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5 references coded [ 0.38%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foremost priority is the security of the American people, our territory, and our way of life.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expansion of its interests within and beyond the region.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There are no more vital interests than the security of the American people, our territory, and our way of life.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Joint Force will be prepared to deter and defeat regional aggression that would threaten our national 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safeguarding our economic and security interests worldwide.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7 references coded [ 0.16%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serves national 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because of a few nations’ political interests~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national security interests,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interests~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has a compelling interest in defending its vital national assets,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mission of the Department of Defense is to protect the American people and advance our nation’s interests.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