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2C767" w14:textId="4CF4DD21" w:rsidR="00BA0660" w:rsidRDefault="00BA0660" w:rsidP="00882EBB">
      <w:pPr>
        <w:spacing w:line="276" w:lineRule="auto"/>
        <w:jc w:val="both"/>
        <w:rPr>
          <w:b/>
          <w:bCs/>
          <w:sz w:val="28"/>
          <w:szCs w:val="28"/>
          <w:lang w:val="en-CA"/>
        </w:rPr>
      </w:pPr>
      <w:r w:rsidRPr="00F5500E">
        <w:rPr>
          <w:b/>
          <w:bCs/>
          <w:sz w:val="28"/>
          <w:szCs w:val="28"/>
          <w:lang w:val="en-CA"/>
        </w:rPr>
        <w:t xml:space="preserve">Wind energy development alters breeding habitat of the Bicknell’s Thrush, a </w:t>
      </w:r>
      <w:r>
        <w:rPr>
          <w:b/>
          <w:bCs/>
          <w:sz w:val="28"/>
          <w:szCs w:val="28"/>
          <w:lang w:val="en-CA"/>
        </w:rPr>
        <w:t xml:space="preserve">threatened </w:t>
      </w:r>
      <w:r w:rsidRPr="00F5500E">
        <w:rPr>
          <w:b/>
          <w:bCs/>
          <w:sz w:val="28"/>
          <w:szCs w:val="28"/>
          <w:lang w:val="en-CA"/>
        </w:rPr>
        <w:t>range</w:t>
      </w:r>
      <w:r>
        <w:rPr>
          <w:b/>
          <w:bCs/>
          <w:sz w:val="28"/>
          <w:szCs w:val="28"/>
          <w:lang w:val="en-CA"/>
        </w:rPr>
        <w:t>-</w:t>
      </w:r>
      <w:r w:rsidRPr="00F5500E">
        <w:rPr>
          <w:b/>
          <w:bCs/>
          <w:sz w:val="28"/>
          <w:szCs w:val="28"/>
          <w:lang w:val="en-CA"/>
        </w:rPr>
        <w:t>restricted</w:t>
      </w:r>
      <w:r>
        <w:rPr>
          <w:b/>
          <w:bCs/>
          <w:sz w:val="28"/>
          <w:szCs w:val="28"/>
          <w:lang w:val="en-CA"/>
        </w:rPr>
        <w:t xml:space="preserve"> boreal</w:t>
      </w:r>
      <w:r w:rsidRPr="00F5500E">
        <w:rPr>
          <w:b/>
          <w:bCs/>
          <w:sz w:val="28"/>
          <w:szCs w:val="28"/>
          <w:lang w:val="en-CA"/>
        </w:rPr>
        <w:t xml:space="preserve"> songbird</w:t>
      </w:r>
    </w:p>
    <w:p w14:paraId="7F58B393" w14:textId="6A286498" w:rsidR="00BA0660" w:rsidRDefault="00BA0660" w:rsidP="00882EBB">
      <w:pPr>
        <w:spacing w:line="276" w:lineRule="auto"/>
        <w:jc w:val="both"/>
        <w:rPr>
          <w:sz w:val="22"/>
          <w:szCs w:val="22"/>
        </w:rPr>
      </w:pPr>
      <w:r w:rsidRPr="00DD4263">
        <w:rPr>
          <w:sz w:val="22"/>
          <w:szCs w:val="22"/>
        </w:rPr>
        <w:t>Pierre Nassivera</w:t>
      </w:r>
      <w:r w:rsidRPr="00843CEE">
        <w:rPr>
          <w:sz w:val="22"/>
          <w:szCs w:val="22"/>
          <w:vertAlign w:val="superscript"/>
        </w:rPr>
        <w:t>1</w:t>
      </w:r>
      <w:r w:rsidR="00034F47">
        <w:rPr>
          <w:sz w:val="22"/>
          <w:szCs w:val="22"/>
          <w:vertAlign w:val="superscript"/>
        </w:rPr>
        <w:t>*</w:t>
      </w:r>
      <w:r w:rsidRPr="00DD4263">
        <w:rPr>
          <w:sz w:val="22"/>
          <w:szCs w:val="22"/>
        </w:rPr>
        <w:t>, Francis Lessard</w:t>
      </w:r>
      <w:r w:rsidRPr="00843CEE">
        <w:rPr>
          <w:sz w:val="22"/>
          <w:szCs w:val="22"/>
          <w:vertAlign w:val="superscript"/>
        </w:rPr>
        <w:t>1</w:t>
      </w:r>
      <w:r w:rsidRPr="00DD4263">
        <w:rPr>
          <w:sz w:val="22"/>
          <w:szCs w:val="22"/>
        </w:rPr>
        <w:t>, Hugues Dorion</w:t>
      </w:r>
      <w:r w:rsidRPr="00843CEE">
        <w:rPr>
          <w:sz w:val="22"/>
          <w:szCs w:val="22"/>
          <w:vertAlign w:val="superscript"/>
        </w:rPr>
        <w:t>2</w:t>
      </w:r>
      <w:r w:rsidRPr="00DD4263">
        <w:rPr>
          <w:sz w:val="22"/>
          <w:szCs w:val="22"/>
        </w:rPr>
        <w:t>, Jérôme Lemaître</w:t>
      </w:r>
      <w:r w:rsidRPr="00843CEE">
        <w:rPr>
          <w:sz w:val="22"/>
          <w:szCs w:val="22"/>
          <w:vertAlign w:val="superscript"/>
        </w:rPr>
        <w:t>3</w:t>
      </w:r>
      <w:r w:rsidRPr="00DD4263">
        <w:rPr>
          <w:sz w:val="22"/>
          <w:szCs w:val="22"/>
        </w:rPr>
        <w:t>, Yves Aubry</w:t>
      </w:r>
      <w:r w:rsidRPr="00843CEE">
        <w:rPr>
          <w:sz w:val="22"/>
          <w:szCs w:val="22"/>
          <w:vertAlign w:val="superscript"/>
        </w:rPr>
        <w:t>4</w:t>
      </w:r>
      <w:r w:rsidRPr="00DD4263">
        <w:rPr>
          <w:sz w:val="22"/>
          <w:szCs w:val="22"/>
        </w:rPr>
        <w:t>, Junior A. Tremblay</w:t>
      </w:r>
      <w:r w:rsidRPr="00843CEE">
        <w:rPr>
          <w:sz w:val="22"/>
          <w:szCs w:val="22"/>
          <w:vertAlign w:val="superscript"/>
        </w:rPr>
        <w:t>1,5</w:t>
      </w:r>
    </w:p>
    <w:p w14:paraId="08EE0398" w14:textId="1D775D85" w:rsidR="00BA0660" w:rsidRDefault="00BA0660" w:rsidP="00882EBB">
      <w:pPr>
        <w:spacing w:after="0" w:line="276" w:lineRule="auto"/>
        <w:jc w:val="both"/>
        <w:rPr>
          <w:sz w:val="22"/>
          <w:szCs w:val="22"/>
        </w:rPr>
      </w:pPr>
      <w:r w:rsidRPr="00843CEE">
        <w:rPr>
          <w:sz w:val="22"/>
          <w:szCs w:val="22"/>
          <w:vertAlign w:val="superscript"/>
        </w:rPr>
        <w:t>1</w:t>
      </w:r>
      <w:r w:rsidRPr="00866498">
        <w:rPr>
          <w:sz w:val="22"/>
          <w:szCs w:val="22"/>
        </w:rPr>
        <w:t xml:space="preserve">Département des Sciences du bois et de la Forêt, Université Laval, </w:t>
      </w:r>
      <w:r w:rsidR="008B477B" w:rsidRPr="008B477B">
        <w:rPr>
          <w:sz w:val="22"/>
          <w:szCs w:val="22"/>
        </w:rPr>
        <w:t>Québec (Q</w:t>
      </w:r>
      <w:r w:rsidR="008B477B">
        <w:rPr>
          <w:sz w:val="22"/>
          <w:szCs w:val="22"/>
        </w:rPr>
        <w:t>C</w:t>
      </w:r>
      <w:r w:rsidR="008B477B" w:rsidRPr="008B477B">
        <w:rPr>
          <w:sz w:val="22"/>
          <w:szCs w:val="22"/>
        </w:rPr>
        <w:t>) G1V 0A6</w:t>
      </w:r>
      <w:r w:rsidRPr="00866498">
        <w:rPr>
          <w:sz w:val="22"/>
          <w:szCs w:val="22"/>
        </w:rPr>
        <w:t>, Canada</w:t>
      </w:r>
    </w:p>
    <w:p w14:paraId="2E0C94FE" w14:textId="3448BE7B" w:rsidR="00BA0660" w:rsidRDefault="00BA0660" w:rsidP="00882EBB">
      <w:pPr>
        <w:spacing w:after="0" w:line="276" w:lineRule="auto"/>
        <w:jc w:val="both"/>
        <w:rPr>
          <w:sz w:val="22"/>
          <w:szCs w:val="22"/>
        </w:rPr>
      </w:pPr>
      <w:r w:rsidRPr="00843CEE">
        <w:rPr>
          <w:sz w:val="22"/>
          <w:szCs w:val="22"/>
          <w:vertAlign w:val="superscript"/>
        </w:rPr>
        <w:t>2</w:t>
      </w:r>
      <w:r w:rsidRPr="00C766B3">
        <w:rPr>
          <w:sz w:val="22"/>
          <w:szCs w:val="22"/>
        </w:rPr>
        <w:t>Centre</w:t>
      </w:r>
      <w:r>
        <w:rPr>
          <w:sz w:val="22"/>
          <w:szCs w:val="22"/>
        </w:rPr>
        <w:t xml:space="preserve"> d’étude de la Forêt</w:t>
      </w:r>
      <w:r w:rsidRPr="00C766B3">
        <w:rPr>
          <w:sz w:val="22"/>
          <w:szCs w:val="22"/>
        </w:rPr>
        <w:t xml:space="preserve">, Département des Sciences fondamentales, Université du Québec à Chicoutimi, </w:t>
      </w:r>
      <w:r w:rsidR="008B477B" w:rsidRPr="008B477B">
        <w:rPr>
          <w:sz w:val="22"/>
          <w:szCs w:val="22"/>
        </w:rPr>
        <w:t>Chicoutimi (Q</w:t>
      </w:r>
      <w:r w:rsidR="008B477B">
        <w:rPr>
          <w:sz w:val="22"/>
          <w:szCs w:val="22"/>
        </w:rPr>
        <w:t>C</w:t>
      </w:r>
      <w:r w:rsidR="008B477B" w:rsidRPr="008B477B">
        <w:rPr>
          <w:sz w:val="22"/>
          <w:szCs w:val="22"/>
        </w:rPr>
        <w:t>)</w:t>
      </w:r>
      <w:r w:rsidR="008B477B">
        <w:rPr>
          <w:sz w:val="22"/>
          <w:szCs w:val="22"/>
        </w:rPr>
        <w:t xml:space="preserve"> </w:t>
      </w:r>
      <w:r w:rsidR="008B477B" w:rsidRPr="008B477B">
        <w:rPr>
          <w:sz w:val="22"/>
          <w:szCs w:val="22"/>
        </w:rPr>
        <w:t>G7H 2B1</w:t>
      </w:r>
      <w:r w:rsidRPr="00C766B3">
        <w:rPr>
          <w:sz w:val="22"/>
          <w:szCs w:val="22"/>
        </w:rPr>
        <w:t>, Canada</w:t>
      </w:r>
    </w:p>
    <w:p w14:paraId="33BCA5A6" w14:textId="58D8D130" w:rsidR="00BA0660" w:rsidRDefault="00BA0660" w:rsidP="00882EBB">
      <w:pPr>
        <w:spacing w:after="0" w:line="276" w:lineRule="auto"/>
        <w:jc w:val="both"/>
        <w:rPr>
          <w:sz w:val="22"/>
          <w:szCs w:val="22"/>
        </w:rPr>
      </w:pPr>
      <w:r w:rsidRPr="00843CEE">
        <w:rPr>
          <w:sz w:val="22"/>
          <w:szCs w:val="22"/>
          <w:vertAlign w:val="superscript"/>
        </w:rPr>
        <w:t>3</w:t>
      </w:r>
      <w:r w:rsidRPr="005C5009">
        <w:rPr>
          <w:sz w:val="22"/>
          <w:szCs w:val="22"/>
        </w:rPr>
        <w:t xml:space="preserve">Ministère de l'Environnement, de la Lutte contre les changements climatiques, de la Faune et des Parcs, </w:t>
      </w:r>
      <w:r w:rsidR="008B477B" w:rsidRPr="008B477B">
        <w:rPr>
          <w:sz w:val="22"/>
          <w:szCs w:val="22"/>
        </w:rPr>
        <w:t xml:space="preserve">Québec </w:t>
      </w:r>
      <w:r w:rsidR="008B477B">
        <w:rPr>
          <w:sz w:val="22"/>
          <w:szCs w:val="22"/>
        </w:rPr>
        <w:t>(</w:t>
      </w:r>
      <w:r w:rsidR="008B477B" w:rsidRPr="008B477B">
        <w:rPr>
          <w:sz w:val="22"/>
          <w:szCs w:val="22"/>
        </w:rPr>
        <w:t>QC</w:t>
      </w:r>
      <w:r w:rsidR="008B477B">
        <w:rPr>
          <w:sz w:val="22"/>
          <w:szCs w:val="22"/>
        </w:rPr>
        <w:t>)</w:t>
      </w:r>
      <w:r w:rsidR="008B477B" w:rsidRPr="008B477B">
        <w:rPr>
          <w:sz w:val="22"/>
          <w:szCs w:val="22"/>
        </w:rPr>
        <w:t xml:space="preserve"> G1R 5V7</w:t>
      </w:r>
      <w:r w:rsidRPr="005C5009">
        <w:rPr>
          <w:sz w:val="22"/>
          <w:szCs w:val="22"/>
        </w:rPr>
        <w:t>, Canada</w:t>
      </w:r>
    </w:p>
    <w:p w14:paraId="672B8ED2" w14:textId="54C4692F" w:rsidR="00BA0660" w:rsidRDefault="00BA0660" w:rsidP="00882EBB">
      <w:pPr>
        <w:spacing w:after="0" w:line="276" w:lineRule="auto"/>
        <w:jc w:val="both"/>
        <w:rPr>
          <w:sz w:val="22"/>
          <w:szCs w:val="22"/>
          <w:lang w:val="en-CA"/>
        </w:rPr>
      </w:pPr>
      <w:r w:rsidRPr="00843CEE">
        <w:rPr>
          <w:sz w:val="22"/>
          <w:szCs w:val="22"/>
          <w:vertAlign w:val="superscript"/>
          <w:lang w:val="en-CA"/>
        </w:rPr>
        <w:t>4</w:t>
      </w:r>
      <w:r w:rsidRPr="00CA6710">
        <w:rPr>
          <w:sz w:val="22"/>
          <w:szCs w:val="22"/>
          <w:lang w:val="en-CA"/>
        </w:rPr>
        <w:t>Canadian Wildlife Service</w:t>
      </w:r>
      <w:r w:rsidRPr="007455AC">
        <w:rPr>
          <w:sz w:val="22"/>
          <w:szCs w:val="22"/>
          <w:lang w:val="en-CA"/>
        </w:rPr>
        <w:t>, Environment and Climate Change Canada, Québec</w:t>
      </w:r>
      <w:r w:rsidR="008B477B">
        <w:rPr>
          <w:sz w:val="22"/>
          <w:szCs w:val="22"/>
          <w:lang w:val="en-CA"/>
        </w:rPr>
        <w:t xml:space="preserve"> (</w:t>
      </w:r>
      <w:r w:rsidR="008B477B" w:rsidRPr="008B477B">
        <w:rPr>
          <w:sz w:val="22"/>
          <w:szCs w:val="22"/>
          <w:lang w:val="en-CA"/>
        </w:rPr>
        <w:t>QC</w:t>
      </w:r>
      <w:r w:rsidR="008B477B">
        <w:rPr>
          <w:sz w:val="22"/>
          <w:szCs w:val="22"/>
          <w:lang w:val="en-CA"/>
        </w:rPr>
        <w:t>)</w:t>
      </w:r>
      <w:r w:rsidR="008B477B" w:rsidRPr="008B477B">
        <w:rPr>
          <w:sz w:val="22"/>
          <w:szCs w:val="22"/>
          <w:lang w:val="en-CA"/>
        </w:rPr>
        <w:t xml:space="preserve"> G1J 0C3</w:t>
      </w:r>
      <w:r w:rsidRPr="007455AC">
        <w:rPr>
          <w:sz w:val="22"/>
          <w:szCs w:val="22"/>
          <w:lang w:val="en-CA"/>
        </w:rPr>
        <w:t>, Canada</w:t>
      </w:r>
    </w:p>
    <w:p w14:paraId="0D12ED00" w14:textId="2A8C3EA5" w:rsidR="00BA0660" w:rsidRDefault="00BA0660" w:rsidP="00882EBB">
      <w:pPr>
        <w:spacing w:line="276" w:lineRule="auto"/>
        <w:jc w:val="both"/>
        <w:rPr>
          <w:sz w:val="22"/>
          <w:szCs w:val="22"/>
          <w:lang w:val="en-CA"/>
        </w:rPr>
      </w:pPr>
      <w:r w:rsidRPr="00843CEE">
        <w:rPr>
          <w:sz w:val="22"/>
          <w:szCs w:val="22"/>
          <w:vertAlign w:val="superscript"/>
          <w:lang w:val="en-CA"/>
        </w:rPr>
        <w:t>5</w:t>
      </w:r>
      <w:r>
        <w:rPr>
          <w:sz w:val="22"/>
          <w:szCs w:val="22"/>
          <w:lang w:val="en-CA"/>
        </w:rPr>
        <w:t>Biodiversity</w:t>
      </w:r>
      <w:r w:rsidRPr="007455AC">
        <w:rPr>
          <w:sz w:val="22"/>
          <w:szCs w:val="22"/>
          <w:lang w:val="en-CA"/>
        </w:rPr>
        <w:t xml:space="preserve"> Research Division</w:t>
      </w:r>
      <w:r w:rsidRPr="00CA6710">
        <w:rPr>
          <w:sz w:val="22"/>
          <w:szCs w:val="22"/>
          <w:lang w:val="en-CA"/>
        </w:rPr>
        <w:t>, Environment and Climate Change Canada, Québec</w:t>
      </w:r>
      <w:r w:rsidR="002F7681">
        <w:rPr>
          <w:sz w:val="22"/>
          <w:szCs w:val="22"/>
          <w:lang w:val="en-CA"/>
        </w:rPr>
        <w:t xml:space="preserve"> (</w:t>
      </w:r>
      <w:r w:rsidR="002F7681" w:rsidRPr="008B477B">
        <w:rPr>
          <w:sz w:val="22"/>
          <w:szCs w:val="22"/>
          <w:lang w:val="en-CA"/>
        </w:rPr>
        <w:t>QC</w:t>
      </w:r>
      <w:r w:rsidR="002F7681">
        <w:rPr>
          <w:sz w:val="22"/>
          <w:szCs w:val="22"/>
          <w:lang w:val="en-CA"/>
        </w:rPr>
        <w:t>)</w:t>
      </w:r>
      <w:r w:rsidR="002F7681" w:rsidRPr="008B477B">
        <w:rPr>
          <w:sz w:val="22"/>
          <w:szCs w:val="22"/>
          <w:lang w:val="en-CA"/>
        </w:rPr>
        <w:t xml:space="preserve"> G1J 0C3</w:t>
      </w:r>
      <w:r w:rsidRPr="00CA6710">
        <w:rPr>
          <w:sz w:val="22"/>
          <w:szCs w:val="22"/>
          <w:lang w:val="en-CA"/>
        </w:rPr>
        <w:t>, Canada</w:t>
      </w:r>
    </w:p>
    <w:p w14:paraId="0E19D0F2" w14:textId="599540B2" w:rsidR="00034F47" w:rsidRDefault="00034F47" w:rsidP="00882EBB">
      <w:pPr>
        <w:spacing w:line="276" w:lineRule="auto"/>
        <w:jc w:val="both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*Corresponding author: </w:t>
      </w:r>
      <w:hyperlink r:id="rId4" w:history="1">
        <w:r w:rsidRPr="002B6D98">
          <w:rPr>
            <w:rStyle w:val="Lienhypertexte"/>
            <w:sz w:val="22"/>
            <w:szCs w:val="22"/>
            <w:lang w:val="en-CA"/>
          </w:rPr>
          <w:t>pierre.nassivera.1@ulaval.ca</w:t>
        </w:r>
      </w:hyperlink>
    </w:p>
    <w:p w14:paraId="6B720313" w14:textId="77777777" w:rsidR="00034F47" w:rsidRDefault="00034F47" w:rsidP="00BA0660">
      <w:pPr>
        <w:spacing w:line="240" w:lineRule="auto"/>
        <w:rPr>
          <w:b/>
          <w:bCs/>
          <w:lang w:val="en-CA"/>
        </w:rPr>
      </w:pPr>
    </w:p>
    <w:p w14:paraId="0A1F8C98" w14:textId="6F52292D" w:rsidR="00BA0660" w:rsidRPr="00B60181" w:rsidRDefault="00BA0660" w:rsidP="00BA0660">
      <w:pPr>
        <w:spacing w:line="240" w:lineRule="auto"/>
        <w:rPr>
          <w:b/>
          <w:bCs/>
          <w:lang w:val="en-CA"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409C2B8B" wp14:editId="423F52BB">
            <wp:simplePos x="0" y="0"/>
            <wp:positionH relativeFrom="column">
              <wp:posOffset>1299210</wp:posOffset>
            </wp:positionH>
            <wp:positionV relativeFrom="paragraph">
              <wp:posOffset>284480</wp:posOffset>
            </wp:positionV>
            <wp:extent cx="198120" cy="198120"/>
            <wp:effectExtent l="0" t="0" r="0" b="0"/>
            <wp:wrapTight wrapText="bothSides">
              <wp:wrapPolygon edited="0">
                <wp:start x="0" y="0"/>
                <wp:lineTo x="0" y="18692"/>
                <wp:lineTo x="18692" y="18692"/>
                <wp:lineTo x="18692" y="0"/>
                <wp:lineTo x="0" y="0"/>
              </wp:wrapPolygon>
            </wp:wrapTight>
            <wp:docPr id="74281198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60181">
        <w:rPr>
          <w:b/>
          <w:bCs/>
          <w:lang w:val="en-CA"/>
        </w:rPr>
        <w:t>ORCID</w:t>
      </w:r>
      <w:r w:rsidR="00424678" w:rsidRPr="00B60181">
        <w:rPr>
          <w:b/>
          <w:bCs/>
          <w:lang w:val="en-CA"/>
        </w:rPr>
        <w:t xml:space="preserve"> &amp; EMAIL</w:t>
      </w:r>
      <w:r w:rsidR="00C040BF" w:rsidRPr="00B60181">
        <w:rPr>
          <w:b/>
          <w:bCs/>
          <w:lang w:val="en-CA"/>
        </w:rPr>
        <w:t xml:space="preserve"> ADDRESS</w:t>
      </w:r>
    </w:p>
    <w:p w14:paraId="77615CFC" w14:textId="77777777" w:rsidR="00BA0660" w:rsidRPr="00B60181" w:rsidRDefault="00BA0660" w:rsidP="00BA0660">
      <w:pPr>
        <w:spacing w:line="240" w:lineRule="auto"/>
        <w:rPr>
          <w:lang w:val="en-CA"/>
        </w:rPr>
      </w:pPr>
      <w:r w:rsidRPr="00B60181">
        <w:rPr>
          <w:i/>
          <w:iCs/>
          <w:lang w:val="en-CA"/>
        </w:rPr>
        <w:t>Pierre Nassivera</w:t>
      </w:r>
      <w:r w:rsidRPr="00B60181">
        <w:rPr>
          <w:b/>
          <w:bCs/>
          <w:lang w:val="en-CA"/>
        </w:rPr>
        <w:t xml:space="preserve">  </w:t>
      </w:r>
      <w:hyperlink r:id="rId6" w:history="1">
        <w:r w:rsidRPr="00B60181">
          <w:rPr>
            <w:rStyle w:val="Lienhypertexte"/>
            <w:b/>
            <w:bCs/>
            <w:lang w:val="en-CA"/>
          </w:rPr>
          <w:t>https://orcid.org/0009-0003-5697-5800</w:t>
        </w:r>
      </w:hyperlink>
    </w:p>
    <w:p w14:paraId="2D74E022" w14:textId="77C75423" w:rsidR="00424678" w:rsidRPr="00424678" w:rsidRDefault="00424678" w:rsidP="00424678">
      <w:pPr>
        <w:spacing w:line="240" w:lineRule="auto"/>
        <w:rPr>
          <w:b/>
          <w:bCs/>
        </w:rPr>
      </w:pPr>
      <w:hyperlink r:id="rId7" w:history="1">
        <w:r w:rsidRPr="00B60181">
          <w:rPr>
            <w:rStyle w:val="Lienhypertexte"/>
          </w:rPr>
          <w:t>pierre.nassivera.1@ulaval.ca</w:t>
        </w:r>
      </w:hyperlink>
    </w:p>
    <w:p w14:paraId="6D393178" w14:textId="77777777" w:rsidR="00BA0660" w:rsidRDefault="00BA0660" w:rsidP="00BA0660">
      <w:pPr>
        <w:spacing w:line="240" w:lineRule="auto"/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1255A49B" wp14:editId="7A988B86">
            <wp:simplePos x="0" y="0"/>
            <wp:positionH relativeFrom="column">
              <wp:posOffset>1299210</wp:posOffset>
            </wp:positionH>
            <wp:positionV relativeFrom="paragraph">
              <wp:posOffset>6985</wp:posOffset>
            </wp:positionV>
            <wp:extent cx="198120" cy="198120"/>
            <wp:effectExtent l="0" t="0" r="0" b="0"/>
            <wp:wrapTight wrapText="bothSides">
              <wp:wrapPolygon edited="0">
                <wp:start x="0" y="0"/>
                <wp:lineTo x="0" y="18692"/>
                <wp:lineTo x="18692" y="18692"/>
                <wp:lineTo x="18692" y="0"/>
                <wp:lineTo x="0" y="0"/>
              </wp:wrapPolygon>
            </wp:wrapTight>
            <wp:docPr id="126136330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31A5D">
        <w:rPr>
          <w:i/>
          <w:iCs/>
        </w:rPr>
        <w:t>Francis Lessard</w:t>
      </w:r>
      <w:r>
        <w:rPr>
          <w:i/>
          <w:iCs/>
        </w:rPr>
        <w:t xml:space="preserve"> </w:t>
      </w:r>
      <w:hyperlink r:id="rId8" w:tgtFrame="_blank" w:tooltip="https://orcid.org/0000-0002-5453-680x" w:history="1">
        <w:r w:rsidRPr="00DC67A5">
          <w:rPr>
            <w:rStyle w:val="Lienhypertexte"/>
            <w:b/>
            <w:bCs/>
          </w:rPr>
          <w:t>https://orcid.org/0000-0002-5453-680X</w:t>
        </w:r>
      </w:hyperlink>
    </w:p>
    <w:p w14:paraId="456B43D4" w14:textId="7B624272" w:rsidR="00424678" w:rsidRDefault="00424678" w:rsidP="00BA0660">
      <w:pPr>
        <w:spacing w:line="240" w:lineRule="auto"/>
      </w:pPr>
      <w:hyperlink r:id="rId9" w:history="1">
        <w:r w:rsidRPr="002C5590">
          <w:rPr>
            <w:rStyle w:val="Lienhypertexte"/>
          </w:rPr>
          <w:t>francis.lessard.3@ulaval.ca</w:t>
        </w:r>
      </w:hyperlink>
    </w:p>
    <w:p w14:paraId="462BC799" w14:textId="6607EB90" w:rsidR="00BA0660" w:rsidRDefault="00BA0660" w:rsidP="00BA0660">
      <w:pPr>
        <w:spacing w:line="240" w:lineRule="auto"/>
        <w:rPr>
          <w:rStyle w:val="Lienhypertexte"/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492D7CE1" wp14:editId="711C9E79">
            <wp:simplePos x="0" y="0"/>
            <wp:positionH relativeFrom="column">
              <wp:posOffset>1299210</wp:posOffset>
            </wp:positionH>
            <wp:positionV relativeFrom="paragraph">
              <wp:posOffset>5080</wp:posOffset>
            </wp:positionV>
            <wp:extent cx="198120" cy="198120"/>
            <wp:effectExtent l="0" t="0" r="0" b="0"/>
            <wp:wrapTight wrapText="bothSides">
              <wp:wrapPolygon edited="0">
                <wp:start x="0" y="0"/>
                <wp:lineTo x="0" y="18692"/>
                <wp:lineTo x="18692" y="18692"/>
                <wp:lineTo x="18692" y="0"/>
                <wp:lineTo x="0" y="0"/>
              </wp:wrapPolygon>
            </wp:wrapTight>
            <wp:docPr id="46646594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31A5D">
        <w:rPr>
          <w:i/>
          <w:iCs/>
        </w:rPr>
        <w:t xml:space="preserve">Hugues </w:t>
      </w:r>
      <w:proofErr w:type="spellStart"/>
      <w:r w:rsidRPr="00131A5D">
        <w:rPr>
          <w:i/>
          <w:iCs/>
        </w:rPr>
        <w:t>Dorion</w:t>
      </w:r>
      <w:proofErr w:type="spellEnd"/>
      <w:r>
        <w:rPr>
          <w:i/>
          <w:iCs/>
        </w:rPr>
        <w:t xml:space="preserve"> </w:t>
      </w:r>
      <w:hyperlink r:id="rId10" w:history="1">
        <w:r w:rsidR="00424678" w:rsidRPr="002C5590">
          <w:rPr>
            <w:rStyle w:val="Lienhypertexte"/>
            <w:b/>
            <w:bCs/>
          </w:rPr>
          <w:t>https://orcid.org/0000-0002-8309-7148</w:t>
        </w:r>
      </w:hyperlink>
    </w:p>
    <w:p w14:paraId="3EF3391F" w14:textId="037B111A" w:rsidR="00424678" w:rsidRDefault="00424678" w:rsidP="00BA0660">
      <w:pPr>
        <w:spacing w:line="240" w:lineRule="auto"/>
      </w:pPr>
      <w:hyperlink r:id="rId11" w:history="1">
        <w:r w:rsidRPr="002C5590">
          <w:rPr>
            <w:rStyle w:val="Lienhypertexte"/>
          </w:rPr>
          <w:t>hdorion@uqac.ca</w:t>
        </w:r>
      </w:hyperlink>
    </w:p>
    <w:p w14:paraId="18950DEE" w14:textId="31E13949" w:rsidR="00BA0660" w:rsidRDefault="00BA0660" w:rsidP="00BA0660">
      <w:pPr>
        <w:spacing w:line="240" w:lineRule="auto"/>
        <w:rPr>
          <w:rStyle w:val="Lienhypertexte"/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71F886E2" wp14:editId="665B80EA">
            <wp:simplePos x="0" y="0"/>
            <wp:positionH relativeFrom="column">
              <wp:posOffset>1299210</wp:posOffset>
            </wp:positionH>
            <wp:positionV relativeFrom="paragraph">
              <wp:posOffset>6985</wp:posOffset>
            </wp:positionV>
            <wp:extent cx="198120" cy="198120"/>
            <wp:effectExtent l="0" t="0" r="0" b="0"/>
            <wp:wrapTight wrapText="bothSides">
              <wp:wrapPolygon edited="0">
                <wp:start x="0" y="0"/>
                <wp:lineTo x="0" y="18692"/>
                <wp:lineTo x="18692" y="18692"/>
                <wp:lineTo x="18692" y="0"/>
                <wp:lineTo x="0" y="0"/>
              </wp:wrapPolygon>
            </wp:wrapTight>
            <wp:docPr id="94835800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31A5D">
        <w:rPr>
          <w:i/>
          <w:iCs/>
        </w:rPr>
        <w:t>Jérôme Lemaître</w:t>
      </w:r>
      <w:r>
        <w:rPr>
          <w:i/>
          <w:iCs/>
        </w:rPr>
        <w:t xml:space="preserve"> </w:t>
      </w:r>
      <w:hyperlink r:id="rId12" w:history="1">
        <w:r w:rsidR="00424678" w:rsidRPr="002C5590">
          <w:rPr>
            <w:rStyle w:val="Lienhypertexte"/>
            <w:b/>
            <w:bCs/>
          </w:rPr>
          <w:t>https://orcid.org/0000-0001-7736-111X</w:t>
        </w:r>
      </w:hyperlink>
    </w:p>
    <w:p w14:paraId="1A1058D7" w14:textId="495B1FF8" w:rsidR="00424678" w:rsidRDefault="00424678" w:rsidP="00BA0660">
      <w:pPr>
        <w:spacing w:line="240" w:lineRule="auto"/>
      </w:pPr>
      <w:hyperlink r:id="rId13" w:history="1">
        <w:r w:rsidRPr="002C5590">
          <w:rPr>
            <w:rStyle w:val="Lienhypertexte"/>
          </w:rPr>
          <w:t>jerome.lemaitre@environnement.gouv.qc.ca</w:t>
        </w:r>
      </w:hyperlink>
    </w:p>
    <w:p w14:paraId="294412AB" w14:textId="59F12265" w:rsidR="00BA0660" w:rsidRDefault="00BA0660" w:rsidP="00BA0660">
      <w:pPr>
        <w:spacing w:line="240" w:lineRule="auto"/>
        <w:rPr>
          <w:rStyle w:val="Lienhypertexte"/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5F6D71BD" wp14:editId="04B14C9C">
            <wp:simplePos x="0" y="0"/>
            <wp:positionH relativeFrom="column">
              <wp:posOffset>1299210</wp:posOffset>
            </wp:positionH>
            <wp:positionV relativeFrom="paragraph">
              <wp:posOffset>8890</wp:posOffset>
            </wp:positionV>
            <wp:extent cx="198120" cy="198120"/>
            <wp:effectExtent l="0" t="0" r="0" b="0"/>
            <wp:wrapTight wrapText="bothSides">
              <wp:wrapPolygon edited="0">
                <wp:start x="0" y="0"/>
                <wp:lineTo x="0" y="18692"/>
                <wp:lineTo x="18692" y="18692"/>
                <wp:lineTo x="18692" y="0"/>
                <wp:lineTo x="0" y="0"/>
              </wp:wrapPolygon>
            </wp:wrapTight>
            <wp:docPr id="150184114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31A5D">
        <w:rPr>
          <w:i/>
          <w:iCs/>
        </w:rPr>
        <w:t>Yves Aubry</w:t>
      </w:r>
      <w:r>
        <w:rPr>
          <w:i/>
          <w:iCs/>
        </w:rPr>
        <w:t xml:space="preserve"> </w:t>
      </w:r>
      <w:hyperlink r:id="rId14" w:history="1">
        <w:r w:rsidR="00424678" w:rsidRPr="002C5590">
          <w:rPr>
            <w:rStyle w:val="Lienhypertexte"/>
            <w:b/>
            <w:bCs/>
          </w:rPr>
          <w:t>https://orcid.org/0009-0002-1456-9049</w:t>
        </w:r>
      </w:hyperlink>
    </w:p>
    <w:p w14:paraId="74F497D3" w14:textId="41341633" w:rsidR="00424678" w:rsidRDefault="00424678" w:rsidP="00BA0660">
      <w:pPr>
        <w:spacing w:line="240" w:lineRule="auto"/>
      </w:pPr>
      <w:hyperlink r:id="rId15" w:history="1">
        <w:r w:rsidRPr="002C5590">
          <w:rPr>
            <w:rStyle w:val="Lienhypertexte"/>
          </w:rPr>
          <w:t>yves.aubry@ec.gc.ca</w:t>
        </w:r>
      </w:hyperlink>
    </w:p>
    <w:p w14:paraId="5A088D8A" w14:textId="338CEE3B" w:rsidR="00D255C7" w:rsidRPr="00424678" w:rsidRDefault="00BA0660" w:rsidP="00BA0660">
      <w:pPr>
        <w:spacing w:line="240" w:lineRule="auto"/>
      </w:pPr>
      <w:r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20D4B432" wp14:editId="1B11AC7F">
            <wp:simplePos x="0" y="0"/>
            <wp:positionH relativeFrom="column">
              <wp:posOffset>1303020</wp:posOffset>
            </wp:positionH>
            <wp:positionV relativeFrom="paragraph">
              <wp:posOffset>10795</wp:posOffset>
            </wp:positionV>
            <wp:extent cx="198120" cy="198120"/>
            <wp:effectExtent l="0" t="0" r="0" b="0"/>
            <wp:wrapTight wrapText="bothSides">
              <wp:wrapPolygon edited="0">
                <wp:start x="0" y="0"/>
                <wp:lineTo x="0" y="18692"/>
                <wp:lineTo x="18692" y="18692"/>
                <wp:lineTo x="18692" y="0"/>
                <wp:lineTo x="0" y="0"/>
              </wp:wrapPolygon>
            </wp:wrapTight>
            <wp:docPr id="32386161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4678">
        <w:rPr>
          <w:i/>
          <w:iCs/>
        </w:rPr>
        <w:t xml:space="preserve">Junior A. Tremblay </w:t>
      </w:r>
      <w:r w:rsidRPr="00424678">
        <w:rPr>
          <w:rStyle w:val="Lienhypertexte"/>
          <w:b/>
          <w:bCs/>
        </w:rPr>
        <w:t>https://orcid.org/0000-0003-4930-0939</w:t>
      </w:r>
      <w:r w:rsidRPr="00424678">
        <w:rPr>
          <w:i/>
          <w:iCs/>
        </w:rPr>
        <w:t xml:space="preserve">                     </w:t>
      </w:r>
    </w:p>
    <w:p w14:paraId="367CA8DB" w14:textId="1B213483" w:rsidR="00BA0660" w:rsidRDefault="00424678" w:rsidP="00BA0660">
      <w:pPr>
        <w:spacing w:line="240" w:lineRule="auto"/>
      </w:pPr>
      <w:hyperlink r:id="rId16" w:history="1">
        <w:r w:rsidRPr="002C5590">
          <w:rPr>
            <w:rStyle w:val="Lienhypertexte"/>
          </w:rPr>
          <w:t>junior.tremblay@ec.gc.ca</w:t>
        </w:r>
      </w:hyperlink>
    </w:p>
    <w:p w14:paraId="3D3F9E66" w14:textId="77777777" w:rsidR="00424678" w:rsidRPr="00B60181" w:rsidRDefault="00424678" w:rsidP="00BA0660">
      <w:pPr>
        <w:spacing w:line="240" w:lineRule="auto"/>
        <w:rPr>
          <w:b/>
          <w:bCs/>
        </w:rPr>
      </w:pPr>
    </w:p>
    <w:p w14:paraId="72532E9E" w14:textId="77777777" w:rsidR="00A60EEA" w:rsidRPr="00B60181" w:rsidRDefault="00A60EEA" w:rsidP="00BA0660">
      <w:pPr>
        <w:spacing w:line="240" w:lineRule="auto"/>
        <w:rPr>
          <w:b/>
          <w:bCs/>
        </w:rPr>
      </w:pPr>
    </w:p>
    <w:p w14:paraId="48273595" w14:textId="77777777" w:rsidR="00B60181" w:rsidRPr="00B60181" w:rsidRDefault="00B60181" w:rsidP="00B50271">
      <w:pPr>
        <w:spacing w:line="240" w:lineRule="auto"/>
        <w:jc w:val="both"/>
        <w:rPr>
          <w:b/>
          <w:bCs/>
          <w:lang w:val="en-CA"/>
        </w:rPr>
      </w:pPr>
      <w:proofErr w:type="spellStart"/>
      <w:r w:rsidRPr="00B60181">
        <w:rPr>
          <w:b/>
          <w:bCs/>
          <w:lang w:val="en-CA"/>
        </w:rPr>
        <w:lastRenderedPageBreak/>
        <w:t>CRediT</w:t>
      </w:r>
      <w:proofErr w:type="spellEnd"/>
      <w:r w:rsidRPr="00B60181">
        <w:rPr>
          <w:b/>
          <w:bCs/>
          <w:lang w:val="en-CA"/>
        </w:rPr>
        <w:t xml:space="preserve"> authorship contribution statement</w:t>
      </w:r>
    </w:p>
    <w:p w14:paraId="5AB42749" w14:textId="51C7BBD3" w:rsidR="00B60181" w:rsidRPr="00B60181" w:rsidRDefault="00B50271" w:rsidP="00B50271">
      <w:pPr>
        <w:spacing w:line="240" w:lineRule="auto"/>
        <w:jc w:val="both"/>
        <w:rPr>
          <w:b/>
          <w:bCs/>
          <w:lang w:val="en-CA"/>
        </w:rPr>
      </w:pPr>
      <w:r w:rsidRPr="00B60181">
        <w:rPr>
          <w:b/>
          <w:bCs/>
          <w:lang w:val="en-CA"/>
        </w:rPr>
        <w:t>Pierre Nassivera</w:t>
      </w:r>
      <w:r w:rsidR="00B60181" w:rsidRPr="00B60181">
        <w:rPr>
          <w:b/>
          <w:bCs/>
          <w:lang w:val="en-CA"/>
        </w:rPr>
        <w:t xml:space="preserve">: </w:t>
      </w:r>
      <w:r w:rsidR="00B60181" w:rsidRPr="00B60181">
        <w:rPr>
          <w:lang w:val="en-CA"/>
        </w:rPr>
        <w:t>Conceptualization</w:t>
      </w:r>
      <w:r w:rsidR="00B60181" w:rsidRPr="00B60181">
        <w:rPr>
          <w:lang w:val="en-CA"/>
        </w:rPr>
        <w:t xml:space="preserve">, </w:t>
      </w:r>
      <w:r w:rsidR="00B60181" w:rsidRPr="00B60181">
        <w:rPr>
          <w:lang w:val="en-CA"/>
        </w:rPr>
        <w:t>Data curation</w:t>
      </w:r>
      <w:r w:rsidR="00B60181" w:rsidRPr="00B60181">
        <w:rPr>
          <w:lang w:val="en-CA"/>
        </w:rPr>
        <w:t xml:space="preserve">, </w:t>
      </w:r>
      <w:r w:rsidR="00B60181" w:rsidRPr="00B60181">
        <w:rPr>
          <w:lang w:val="en-CA"/>
        </w:rPr>
        <w:t>Formal analysis</w:t>
      </w:r>
      <w:r w:rsidR="00B60181" w:rsidRPr="00B60181">
        <w:rPr>
          <w:lang w:val="en-CA"/>
        </w:rPr>
        <w:t xml:space="preserve">, </w:t>
      </w:r>
      <w:hyperlink r:id="rId17" w:tgtFrame="_blank" w:history="1">
        <w:r w:rsidR="00E771FB" w:rsidRPr="00E771FB">
          <w:rPr>
            <w:lang w:val="en-CA"/>
          </w:rPr>
          <w:t>Investigation</w:t>
        </w:r>
      </w:hyperlink>
      <w:r w:rsidR="00E771FB">
        <w:rPr>
          <w:lang w:val="en-CA"/>
        </w:rPr>
        <w:t xml:space="preserve">, </w:t>
      </w:r>
      <w:r w:rsidR="00B60181" w:rsidRPr="00B60181">
        <w:rPr>
          <w:lang w:val="en-CA"/>
        </w:rPr>
        <w:t>Methodology</w:t>
      </w:r>
      <w:r w:rsidR="00B60181" w:rsidRPr="00B60181">
        <w:rPr>
          <w:lang w:val="en-CA"/>
        </w:rPr>
        <w:t xml:space="preserve">, </w:t>
      </w:r>
      <w:hyperlink r:id="rId18" w:tgtFrame="_blank" w:history="1">
        <w:r w:rsidR="00E771FB" w:rsidRPr="00E771FB">
          <w:rPr>
            <w:lang w:val="en-CA"/>
          </w:rPr>
          <w:t>Software</w:t>
        </w:r>
      </w:hyperlink>
      <w:r w:rsidR="00E771FB">
        <w:rPr>
          <w:lang w:val="en-CA"/>
        </w:rPr>
        <w:t xml:space="preserve">, </w:t>
      </w:r>
      <w:hyperlink r:id="rId19" w:tgtFrame="_blank" w:history="1">
        <w:r w:rsidR="00E771FB" w:rsidRPr="00E771FB">
          <w:rPr>
            <w:lang w:val="en-CA"/>
          </w:rPr>
          <w:t>Visualization</w:t>
        </w:r>
      </w:hyperlink>
      <w:r w:rsidR="00E771FB">
        <w:rPr>
          <w:lang w:val="en-CA"/>
        </w:rPr>
        <w:t xml:space="preserve">, </w:t>
      </w:r>
      <w:r w:rsidR="00B60181" w:rsidRPr="00B60181">
        <w:rPr>
          <w:lang w:val="en-CA"/>
        </w:rPr>
        <w:t>Writing – original draft</w:t>
      </w:r>
      <w:r w:rsidR="00E771FB">
        <w:rPr>
          <w:lang w:val="en-CA"/>
        </w:rPr>
        <w:t xml:space="preserve">, </w:t>
      </w:r>
      <w:r w:rsidR="00E771FB" w:rsidRPr="00B60181">
        <w:rPr>
          <w:lang w:val="en-CA"/>
        </w:rPr>
        <w:t>Writing – review &amp; editing</w:t>
      </w:r>
    </w:p>
    <w:p w14:paraId="57C9CBC1" w14:textId="2812AE14" w:rsidR="00B60181" w:rsidRDefault="00B50271" w:rsidP="00B50271">
      <w:pPr>
        <w:spacing w:line="240" w:lineRule="auto"/>
        <w:jc w:val="both"/>
        <w:rPr>
          <w:lang w:val="en-CA"/>
        </w:rPr>
      </w:pPr>
      <w:r w:rsidRPr="00B60181">
        <w:rPr>
          <w:b/>
          <w:bCs/>
          <w:lang w:val="en-CA"/>
        </w:rPr>
        <w:t>Francis Lessard</w:t>
      </w:r>
      <w:r w:rsidR="00B60181" w:rsidRPr="00B60181">
        <w:rPr>
          <w:b/>
          <w:bCs/>
          <w:lang w:val="en-CA"/>
        </w:rPr>
        <w:t>:</w:t>
      </w:r>
      <w:r w:rsidRPr="00AE1B53">
        <w:rPr>
          <w:lang w:val="en-CA"/>
        </w:rPr>
        <w:t xml:space="preserve"> </w:t>
      </w:r>
      <w:r w:rsidR="00B60181" w:rsidRPr="00B60181">
        <w:rPr>
          <w:lang w:val="en-CA"/>
        </w:rPr>
        <w:t>Conceptualization</w:t>
      </w:r>
      <w:r w:rsidR="00B60181" w:rsidRPr="00B60181">
        <w:rPr>
          <w:lang w:val="en-CA"/>
        </w:rPr>
        <w:t xml:space="preserve">, </w:t>
      </w:r>
      <w:r w:rsidR="00B60181" w:rsidRPr="00B60181">
        <w:rPr>
          <w:lang w:val="en-CA"/>
        </w:rPr>
        <w:t>Data curation, Writing – review &amp; editing</w:t>
      </w:r>
      <w:r w:rsidR="00B60181">
        <w:rPr>
          <w:lang w:val="en-CA"/>
        </w:rPr>
        <w:t>;</w:t>
      </w:r>
    </w:p>
    <w:p w14:paraId="74F65D90" w14:textId="5E7801FC" w:rsidR="00B60181" w:rsidRDefault="00B60181" w:rsidP="00B50271">
      <w:pPr>
        <w:spacing w:line="240" w:lineRule="auto"/>
        <w:jc w:val="both"/>
        <w:rPr>
          <w:b/>
          <w:bCs/>
          <w:lang w:val="en-CA"/>
        </w:rPr>
      </w:pPr>
      <w:r w:rsidRPr="00B60181">
        <w:rPr>
          <w:b/>
          <w:bCs/>
          <w:lang w:val="en-CA"/>
        </w:rPr>
        <w:t>Hugues Dorion</w:t>
      </w:r>
      <w:r w:rsidRPr="00B60181">
        <w:rPr>
          <w:b/>
          <w:bCs/>
          <w:lang w:val="en-CA"/>
        </w:rPr>
        <w:t>:</w:t>
      </w:r>
      <w:r>
        <w:rPr>
          <w:b/>
          <w:bCs/>
          <w:lang w:val="en-CA"/>
        </w:rPr>
        <w:t xml:space="preserve"> </w:t>
      </w:r>
      <w:r w:rsidRPr="00B60181">
        <w:rPr>
          <w:lang w:val="en-CA"/>
        </w:rPr>
        <w:t>Data curation,</w:t>
      </w:r>
      <w:r w:rsidR="00E771FB">
        <w:rPr>
          <w:lang w:val="en-CA"/>
        </w:rPr>
        <w:t xml:space="preserve"> </w:t>
      </w:r>
      <w:hyperlink r:id="rId20" w:tgtFrame="_blank" w:history="1">
        <w:r w:rsidR="00E771FB" w:rsidRPr="00E771FB">
          <w:rPr>
            <w:lang w:val="en-CA"/>
          </w:rPr>
          <w:t>Visualization</w:t>
        </w:r>
      </w:hyperlink>
      <w:r w:rsidR="00E771FB">
        <w:rPr>
          <w:lang w:val="en-CA"/>
        </w:rPr>
        <w:t>,</w:t>
      </w:r>
      <w:r w:rsidRPr="00B60181">
        <w:rPr>
          <w:lang w:val="en-CA"/>
        </w:rPr>
        <w:t xml:space="preserve"> Writing – review &amp; editing</w:t>
      </w:r>
      <w:r>
        <w:rPr>
          <w:lang w:val="en-CA"/>
        </w:rPr>
        <w:t>;</w:t>
      </w:r>
    </w:p>
    <w:p w14:paraId="345B9BB8" w14:textId="58DF41E2" w:rsidR="00B60181" w:rsidRDefault="00B60181" w:rsidP="00B50271">
      <w:pPr>
        <w:spacing w:line="240" w:lineRule="auto"/>
        <w:jc w:val="both"/>
        <w:rPr>
          <w:b/>
          <w:bCs/>
          <w:lang w:val="en-CA"/>
        </w:rPr>
      </w:pPr>
      <w:r>
        <w:rPr>
          <w:b/>
          <w:bCs/>
          <w:lang w:val="en-CA"/>
        </w:rPr>
        <w:t xml:space="preserve">Jérôme Lemaître: </w:t>
      </w:r>
      <w:r w:rsidRPr="00B60181">
        <w:rPr>
          <w:lang w:val="en-CA"/>
        </w:rPr>
        <w:t>Writing – review &amp; editing</w:t>
      </w:r>
      <w:r>
        <w:rPr>
          <w:lang w:val="en-CA"/>
        </w:rPr>
        <w:t>;</w:t>
      </w:r>
    </w:p>
    <w:p w14:paraId="51E44EC2" w14:textId="07EF55D8" w:rsidR="00B60181" w:rsidRDefault="00B60181" w:rsidP="00B50271">
      <w:pPr>
        <w:spacing w:line="240" w:lineRule="auto"/>
        <w:jc w:val="both"/>
        <w:rPr>
          <w:b/>
          <w:bCs/>
          <w:lang w:val="en-CA"/>
        </w:rPr>
      </w:pPr>
      <w:r>
        <w:rPr>
          <w:b/>
          <w:bCs/>
          <w:lang w:val="en-CA"/>
        </w:rPr>
        <w:t>Yves Aubry:</w:t>
      </w:r>
      <w:r w:rsidRPr="00B60181">
        <w:rPr>
          <w:lang w:val="en-CA"/>
        </w:rPr>
        <w:t xml:space="preserve"> </w:t>
      </w:r>
      <w:r w:rsidRPr="00B60181">
        <w:rPr>
          <w:lang w:val="en-CA"/>
        </w:rPr>
        <w:t>Writing – review &amp; editing</w:t>
      </w:r>
      <w:r>
        <w:rPr>
          <w:lang w:val="en-CA"/>
        </w:rPr>
        <w:t>;</w:t>
      </w:r>
    </w:p>
    <w:p w14:paraId="1D10EF22" w14:textId="2EFD09F9" w:rsidR="00B60181" w:rsidRPr="00B60181" w:rsidRDefault="00B60181" w:rsidP="00B50271">
      <w:pPr>
        <w:spacing w:line="240" w:lineRule="auto"/>
        <w:jc w:val="both"/>
        <w:rPr>
          <w:b/>
          <w:bCs/>
          <w:lang w:val="en-CA"/>
        </w:rPr>
      </w:pPr>
      <w:r>
        <w:rPr>
          <w:b/>
          <w:bCs/>
          <w:lang w:val="en-CA"/>
        </w:rPr>
        <w:t xml:space="preserve">Junior A. Tremblay: </w:t>
      </w:r>
      <w:r w:rsidRPr="00B60181">
        <w:rPr>
          <w:lang w:val="en-CA"/>
        </w:rPr>
        <w:t>Conceptualization</w:t>
      </w:r>
      <w:r w:rsidRPr="00B60181">
        <w:rPr>
          <w:lang w:val="en-CA"/>
        </w:rPr>
        <w:t xml:space="preserve">, </w:t>
      </w:r>
      <w:hyperlink r:id="rId21" w:tgtFrame="_blank" w:history="1">
        <w:r w:rsidRPr="00B60181">
          <w:rPr>
            <w:lang w:val="en-CA"/>
          </w:rPr>
          <w:t>Funding acquisition</w:t>
        </w:r>
      </w:hyperlink>
      <w:r>
        <w:rPr>
          <w:lang w:val="en-CA"/>
        </w:rPr>
        <w:t>,</w:t>
      </w:r>
      <w:r w:rsidR="00E771FB">
        <w:rPr>
          <w:lang w:val="en-CA"/>
        </w:rPr>
        <w:t xml:space="preserve"> </w:t>
      </w:r>
      <w:r w:rsidR="00E771FB" w:rsidRPr="00B60181">
        <w:rPr>
          <w:lang w:val="en-CA"/>
        </w:rPr>
        <w:t>Formal analysis</w:t>
      </w:r>
      <w:r w:rsidR="00E771FB">
        <w:rPr>
          <w:lang w:val="en-CA"/>
        </w:rPr>
        <w:t>,</w:t>
      </w:r>
      <w:r>
        <w:rPr>
          <w:lang w:val="en-CA"/>
        </w:rPr>
        <w:t xml:space="preserve"> </w:t>
      </w:r>
      <w:hyperlink r:id="rId22" w:tgtFrame="_blank" w:history="1">
        <w:r w:rsidR="00E771FB" w:rsidRPr="00E771FB">
          <w:rPr>
            <w:lang w:val="en-CA"/>
          </w:rPr>
          <w:t>Investigation</w:t>
        </w:r>
      </w:hyperlink>
      <w:r w:rsidR="00E771FB">
        <w:rPr>
          <w:lang w:val="en-CA"/>
        </w:rPr>
        <w:t xml:space="preserve">, </w:t>
      </w:r>
      <w:r w:rsidRPr="00B60181">
        <w:rPr>
          <w:lang w:val="en-CA"/>
        </w:rPr>
        <w:t>Methodology</w:t>
      </w:r>
      <w:r>
        <w:rPr>
          <w:lang w:val="en-CA"/>
        </w:rPr>
        <w:t xml:space="preserve">, </w:t>
      </w:r>
      <w:hyperlink r:id="rId23" w:tgtFrame="_blank" w:history="1">
        <w:r w:rsidR="00E771FB" w:rsidRPr="00E771FB">
          <w:rPr>
            <w:lang w:val="en-CA"/>
          </w:rPr>
          <w:t>Project administration</w:t>
        </w:r>
      </w:hyperlink>
      <w:r w:rsidR="00E771FB">
        <w:rPr>
          <w:lang w:val="en-CA"/>
        </w:rPr>
        <w:t xml:space="preserve">, </w:t>
      </w:r>
      <w:r w:rsidR="00E771FB" w:rsidRPr="00B60181">
        <w:rPr>
          <w:lang w:val="en-CA"/>
        </w:rPr>
        <w:t>Writing – original draft</w:t>
      </w:r>
      <w:r w:rsidR="00E771FB">
        <w:rPr>
          <w:lang w:val="en-CA"/>
        </w:rPr>
        <w:t xml:space="preserve">, </w:t>
      </w:r>
      <w:r w:rsidRPr="00B60181">
        <w:rPr>
          <w:lang w:val="en-CA"/>
        </w:rPr>
        <w:t>Writing – review &amp; editing</w:t>
      </w:r>
      <w:r>
        <w:rPr>
          <w:lang w:val="en-CA"/>
        </w:rPr>
        <w:t xml:space="preserve">, </w:t>
      </w:r>
      <w:r w:rsidRPr="00B60181">
        <w:rPr>
          <w:lang w:val="en-CA"/>
        </w:rPr>
        <w:t>Supervision</w:t>
      </w:r>
      <w:r>
        <w:rPr>
          <w:lang w:val="en-CA"/>
        </w:rPr>
        <w:t>.</w:t>
      </w:r>
    </w:p>
    <w:p w14:paraId="071610E8" w14:textId="77777777" w:rsidR="00B60181" w:rsidRDefault="00B60181" w:rsidP="00BA0660">
      <w:pPr>
        <w:spacing w:line="240" w:lineRule="auto"/>
        <w:rPr>
          <w:b/>
          <w:bCs/>
          <w:lang w:val="en-CA"/>
        </w:rPr>
      </w:pPr>
    </w:p>
    <w:p w14:paraId="0EC3131C" w14:textId="27FF4566" w:rsidR="00BA0660" w:rsidRDefault="00BA0660" w:rsidP="00BA0660">
      <w:pPr>
        <w:spacing w:line="240" w:lineRule="auto"/>
        <w:rPr>
          <w:b/>
          <w:bCs/>
          <w:lang w:val="en-CA"/>
        </w:rPr>
      </w:pPr>
      <w:r>
        <w:rPr>
          <w:b/>
          <w:bCs/>
          <w:lang w:val="en-CA"/>
        </w:rPr>
        <w:t>Acknowledgements</w:t>
      </w:r>
    </w:p>
    <w:p w14:paraId="7821C78F" w14:textId="77777777" w:rsidR="00A60EEA" w:rsidRDefault="00B50271" w:rsidP="00A60EEA">
      <w:pPr>
        <w:spacing w:line="240" w:lineRule="auto"/>
        <w:jc w:val="both"/>
        <w:rPr>
          <w:lang w:val="en-CA"/>
        </w:rPr>
      </w:pPr>
      <w:r w:rsidRPr="00977E7A">
        <w:rPr>
          <w:lang w:val="en-CA"/>
        </w:rPr>
        <w:t xml:space="preserve">The authors would like to thank Boralex and the </w:t>
      </w:r>
      <w:proofErr w:type="spellStart"/>
      <w:r w:rsidRPr="00977E7A">
        <w:rPr>
          <w:lang w:val="en-CA"/>
        </w:rPr>
        <w:t>Séminaire</w:t>
      </w:r>
      <w:proofErr w:type="spellEnd"/>
      <w:r w:rsidRPr="00977E7A">
        <w:rPr>
          <w:lang w:val="en-CA"/>
        </w:rPr>
        <w:t xml:space="preserve"> de Québec for their support through the Mitacs grant and for the valuable discussions that contributed to this work.</w:t>
      </w:r>
    </w:p>
    <w:p w14:paraId="615F2BC7" w14:textId="37099BB6" w:rsidR="00B50271" w:rsidRDefault="003F228E" w:rsidP="00B50271">
      <w:pPr>
        <w:spacing w:line="240" w:lineRule="auto"/>
        <w:jc w:val="both"/>
        <w:rPr>
          <w:lang w:val="en-CA"/>
        </w:rPr>
      </w:pPr>
      <w:r>
        <w:rPr>
          <w:lang w:val="en-CA"/>
        </w:rPr>
        <w:t>T</w:t>
      </w:r>
      <w:r w:rsidR="00B50271" w:rsidRPr="00263A98">
        <w:rPr>
          <w:lang w:val="en-CA"/>
        </w:rPr>
        <w:t>his study was conducted in the state of the authors' home</w:t>
      </w:r>
      <w:r w:rsidR="00B50271">
        <w:rPr>
          <w:lang w:val="en-CA"/>
        </w:rPr>
        <w:t xml:space="preserve"> </w:t>
      </w:r>
      <w:r w:rsidR="00B50271" w:rsidRPr="00263A98">
        <w:rPr>
          <w:lang w:val="en-CA"/>
        </w:rPr>
        <w:t>institution.</w:t>
      </w:r>
      <w:r w:rsidR="00B50271">
        <w:rPr>
          <w:lang w:val="en-CA"/>
        </w:rPr>
        <w:t xml:space="preserve"> However, t</w:t>
      </w:r>
      <w:r w:rsidR="00B50271" w:rsidRPr="00AE1B53">
        <w:rPr>
          <w:lang w:val="en-CA"/>
        </w:rPr>
        <w:t xml:space="preserve">he study area </w:t>
      </w:r>
      <w:r w:rsidR="00B50271" w:rsidRPr="00124D00">
        <w:rPr>
          <w:lang w:val="en-CA"/>
        </w:rPr>
        <w:t xml:space="preserve">lies within the ancestral and unceded territories of the </w:t>
      </w:r>
      <w:proofErr w:type="spellStart"/>
      <w:r w:rsidR="00B50271" w:rsidRPr="00124D00">
        <w:rPr>
          <w:lang w:val="en-CA"/>
        </w:rPr>
        <w:t>Nitassinan</w:t>
      </w:r>
      <w:proofErr w:type="spellEnd"/>
      <w:r w:rsidR="00B50271" w:rsidRPr="00124D00">
        <w:rPr>
          <w:lang w:val="en-CA"/>
        </w:rPr>
        <w:t xml:space="preserve"> (Innu) and </w:t>
      </w:r>
      <w:proofErr w:type="spellStart"/>
      <w:r w:rsidR="00B50271" w:rsidRPr="00124D00">
        <w:rPr>
          <w:lang w:val="en-CA"/>
        </w:rPr>
        <w:t>Wendake-Nionwentsïo</w:t>
      </w:r>
      <w:proofErr w:type="spellEnd"/>
      <w:r w:rsidR="00B50271" w:rsidRPr="00124D00">
        <w:rPr>
          <w:lang w:val="en-CA"/>
        </w:rPr>
        <w:t xml:space="preserve"> peoples.</w:t>
      </w:r>
      <w:r w:rsidR="00B50271" w:rsidRPr="00AE1B53">
        <w:rPr>
          <w:lang w:val="en-CA"/>
        </w:rPr>
        <w:t xml:space="preserve"> Our study did not involve direct collaboration with </w:t>
      </w:r>
      <w:r w:rsidR="00B50271">
        <w:rPr>
          <w:lang w:val="en-CA"/>
        </w:rPr>
        <w:t>these</w:t>
      </w:r>
      <w:r w:rsidR="00B50271" w:rsidRPr="00AE1B53">
        <w:rPr>
          <w:lang w:val="en-CA"/>
        </w:rPr>
        <w:t xml:space="preserve"> communities, as it was based on the analysis of existing spatial datasets and modeled habitat predictions</w:t>
      </w:r>
      <w:r w:rsidR="00B50271">
        <w:rPr>
          <w:lang w:val="en-CA"/>
        </w:rPr>
        <w:t xml:space="preserve"> of the Bicknell’s Thrush</w:t>
      </w:r>
      <w:r w:rsidR="00B50271" w:rsidRPr="00AE1B53">
        <w:rPr>
          <w:lang w:val="en-CA"/>
        </w:rPr>
        <w:t xml:space="preserve">. </w:t>
      </w:r>
      <w:r w:rsidR="00B50271">
        <w:rPr>
          <w:lang w:val="en-CA"/>
        </w:rPr>
        <w:t>Still</w:t>
      </w:r>
      <w:r w:rsidR="00B50271" w:rsidRPr="00AE1B53">
        <w:rPr>
          <w:lang w:val="en-CA"/>
        </w:rPr>
        <w:t>, we recognize the importance of acknowledging the Indigenous territorial context in which this work was conducted.</w:t>
      </w:r>
    </w:p>
    <w:p w14:paraId="24BCB63A" w14:textId="77777777" w:rsidR="004425F0" w:rsidRDefault="004425F0" w:rsidP="00B50271">
      <w:pPr>
        <w:spacing w:line="240" w:lineRule="auto"/>
        <w:jc w:val="both"/>
        <w:rPr>
          <w:lang w:val="en-CA"/>
        </w:rPr>
      </w:pPr>
    </w:p>
    <w:p w14:paraId="3CFDCE80" w14:textId="77777777" w:rsidR="00B50271" w:rsidRDefault="00B50271" w:rsidP="00B50271">
      <w:pPr>
        <w:spacing w:line="240" w:lineRule="auto"/>
        <w:rPr>
          <w:b/>
          <w:bCs/>
          <w:lang w:val="en-CA"/>
        </w:rPr>
      </w:pPr>
      <w:r w:rsidRPr="00E0086C">
        <w:rPr>
          <w:b/>
          <w:bCs/>
          <w:lang w:val="en-CA"/>
        </w:rPr>
        <w:t>Conflict of interest statement</w:t>
      </w:r>
    </w:p>
    <w:p w14:paraId="6FE7E1A2" w14:textId="77777777" w:rsidR="00B50271" w:rsidRDefault="00B50271" w:rsidP="00B50271">
      <w:pPr>
        <w:spacing w:line="240" w:lineRule="auto"/>
        <w:rPr>
          <w:lang w:val="en-CA"/>
        </w:rPr>
      </w:pPr>
      <w:r w:rsidRPr="00F955FF">
        <w:rPr>
          <w:lang w:val="en-CA"/>
        </w:rPr>
        <w:t>No conflict to declare</w:t>
      </w:r>
      <w:r>
        <w:rPr>
          <w:lang w:val="en-CA"/>
        </w:rPr>
        <w:t>.</w:t>
      </w:r>
    </w:p>
    <w:p w14:paraId="167E218C" w14:textId="77777777" w:rsidR="004425F0" w:rsidRDefault="004425F0" w:rsidP="00B50271">
      <w:pPr>
        <w:spacing w:line="240" w:lineRule="auto"/>
        <w:rPr>
          <w:lang w:val="en-CA"/>
        </w:rPr>
      </w:pPr>
    </w:p>
    <w:p w14:paraId="35CB9438" w14:textId="77777777" w:rsidR="004425F0" w:rsidRPr="002D3197" w:rsidRDefault="004425F0" w:rsidP="004425F0">
      <w:pPr>
        <w:spacing w:line="240" w:lineRule="auto"/>
        <w:rPr>
          <w:b/>
          <w:bCs/>
          <w:lang w:val="en-US"/>
        </w:rPr>
      </w:pPr>
      <w:r w:rsidRPr="002D3197">
        <w:rPr>
          <w:b/>
          <w:bCs/>
          <w:lang w:val="en-US"/>
        </w:rPr>
        <w:t>Data availability statement</w:t>
      </w:r>
    </w:p>
    <w:p w14:paraId="00E2FB1B" w14:textId="77777777" w:rsidR="00A60EEA" w:rsidRPr="00A60EEA" w:rsidRDefault="00A60EEA" w:rsidP="00A60EEA">
      <w:pPr>
        <w:spacing w:line="240" w:lineRule="auto"/>
        <w:jc w:val="both"/>
        <w:rPr>
          <w:lang w:val="en-CA"/>
        </w:rPr>
      </w:pPr>
      <w:r w:rsidRPr="00A60EEA">
        <w:rPr>
          <w:lang w:val="en-CA"/>
        </w:rPr>
        <w:t>The data and code supporting this study will be archived in the GitHub repository maintained by the corresponding author and made publicly available upon acceptance for publication.</w:t>
      </w:r>
    </w:p>
    <w:p w14:paraId="67EFA521" w14:textId="77777777" w:rsidR="00BA0660" w:rsidRPr="00BA0660" w:rsidRDefault="00BA0660" w:rsidP="00BA0660">
      <w:pPr>
        <w:spacing w:line="240" w:lineRule="auto"/>
        <w:rPr>
          <w:lang w:val="en-CA"/>
        </w:rPr>
      </w:pPr>
    </w:p>
    <w:sectPr w:rsidR="00BA0660" w:rsidRPr="00BA066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7B"/>
    <w:rsid w:val="00034F47"/>
    <w:rsid w:val="00140259"/>
    <w:rsid w:val="002A267B"/>
    <w:rsid w:val="002F7681"/>
    <w:rsid w:val="003442C7"/>
    <w:rsid w:val="00375167"/>
    <w:rsid w:val="003F228E"/>
    <w:rsid w:val="00424678"/>
    <w:rsid w:val="004425F0"/>
    <w:rsid w:val="006053C0"/>
    <w:rsid w:val="00882EBB"/>
    <w:rsid w:val="00892817"/>
    <w:rsid w:val="008B477B"/>
    <w:rsid w:val="009F3FA4"/>
    <w:rsid w:val="00A60EEA"/>
    <w:rsid w:val="00B50271"/>
    <w:rsid w:val="00B60181"/>
    <w:rsid w:val="00BA0660"/>
    <w:rsid w:val="00C040BF"/>
    <w:rsid w:val="00D255C7"/>
    <w:rsid w:val="00D52DB5"/>
    <w:rsid w:val="00E771FB"/>
    <w:rsid w:val="00EE641E"/>
    <w:rsid w:val="00FC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5368A"/>
  <w15:chartTrackingRefBased/>
  <w15:docId w15:val="{F26C98B3-BA55-4F15-8A16-E29B55E74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660"/>
  </w:style>
  <w:style w:type="paragraph" w:styleId="Titre1">
    <w:name w:val="heading 1"/>
    <w:basedOn w:val="Normal"/>
    <w:next w:val="Normal"/>
    <w:link w:val="Titre1Car"/>
    <w:uiPriority w:val="9"/>
    <w:qFormat/>
    <w:rsid w:val="002A2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2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2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2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2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2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2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2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2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2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2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2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26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26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26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26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26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26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2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2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2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2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2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26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26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26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2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26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267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A066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34F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5453-680X" TargetMode="External"/><Relationship Id="rId13" Type="http://schemas.openxmlformats.org/officeDocument/2006/relationships/hyperlink" Target="mailto:jerome.lemaitre@environnement.gouv.qc.ca" TargetMode="External"/><Relationship Id="rId18" Type="http://schemas.openxmlformats.org/officeDocument/2006/relationships/hyperlink" Target="http://credit.niso.org/contributor-roles/software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credit.niso.org/contributor-roles/funding-acquisition/" TargetMode="External"/><Relationship Id="rId7" Type="http://schemas.openxmlformats.org/officeDocument/2006/relationships/hyperlink" Target="mailto:pierre.nassivera.1@ulaval.ca" TargetMode="External"/><Relationship Id="rId12" Type="http://schemas.openxmlformats.org/officeDocument/2006/relationships/hyperlink" Target="https://orcid.org/0000-0001-7736-111X" TargetMode="External"/><Relationship Id="rId17" Type="http://schemas.openxmlformats.org/officeDocument/2006/relationships/hyperlink" Target="http://credit.niso.org/contributor-roles/investigation/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mailto:junior.tremblay@ec.gc.ca" TargetMode="External"/><Relationship Id="rId20" Type="http://schemas.openxmlformats.org/officeDocument/2006/relationships/hyperlink" Target="http://credit.niso.org/contributor-roles/visualization/" TargetMode="External"/><Relationship Id="rId1" Type="http://schemas.openxmlformats.org/officeDocument/2006/relationships/styles" Target="styles.xml"/><Relationship Id="rId6" Type="http://schemas.openxmlformats.org/officeDocument/2006/relationships/hyperlink" Target="https://orcid.org/0009-0003-5697-5800" TargetMode="External"/><Relationship Id="rId11" Type="http://schemas.openxmlformats.org/officeDocument/2006/relationships/hyperlink" Target="mailto:hdorion@uqac.ca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mailto:yves.aubry@ec.gc.ca" TargetMode="External"/><Relationship Id="rId23" Type="http://schemas.openxmlformats.org/officeDocument/2006/relationships/hyperlink" Target="http://credit.niso.org/contributor-roles/project-administration/" TargetMode="External"/><Relationship Id="rId10" Type="http://schemas.openxmlformats.org/officeDocument/2006/relationships/hyperlink" Target="https://orcid.org/0000-0002-8309-7148" TargetMode="External"/><Relationship Id="rId19" Type="http://schemas.openxmlformats.org/officeDocument/2006/relationships/hyperlink" Target="http://credit.niso.org/contributor-roles/visualization/" TargetMode="External"/><Relationship Id="rId4" Type="http://schemas.openxmlformats.org/officeDocument/2006/relationships/hyperlink" Target="mailto:pierre.nassivera.1@ulaval.ca" TargetMode="External"/><Relationship Id="rId9" Type="http://schemas.openxmlformats.org/officeDocument/2006/relationships/hyperlink" Target="mailto:francis.lessard.3@ulaval.ca" TargetMode="External"/><Relationship Id="rId14" Type="http://schemas.openxmlformats.org/officeDocument/2006/relationships/hyperlink" Target="https://orcid.org/0009-0002-1456-9049" TargetMode="External"/><Relationship Id="rId22" Type="http://schemas.openxmlformats.org/officeDocument/2006/relationships/hyperlink" Target="http://credit.niso.org/contributor-roles/investigation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2</Pages>
  <Words>653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Nassivera</dc:creator>
  <cp:keywords/>
  <dc:description/>
  <cp:lastModifiedBy>Pierre Nassivera</cp:lastModifiedBy>
  <cp:revision>14</cp:revision>
  <dcterms:created xsi:type="dcterms:W3CDTF">2026-05-19T18:32:00Z</dcterms:created>
  <dcterms:modified xsi:type="dcterms:W3CDTF">2026-06-02T16:19:00Z</dcterms:modified>
</cp:coreProperties>
</file>