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Software Requirements Specification</w:t>
      </w:r>
    </w:p>
    <w:p>
      <w:pPr>
        <w:spacing w:after="300"/>
      </w:pPr>
      <w:r>
        <w:t xml:space="preserve">Template — Software Engineering (24PCA402)</w:t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Purpose</w:t>
      </w:r>
    </w:p>
    <w:p>
      <w:r>
        <w:t xml:space="preserve">Describe why this document exists and who should read it.</w:t>
      </w:r>
    </w:p>
    <w:p>
      <w:pPr>
        <w:pStyle w:val="Heading2"/>
      </w:pPr>
      <w:r>
        <w:t xml:space="preserve">1.2 Scope</w:t>
      </w:r>
    </w:p>
    <w:p>
      <w:r>
        <w:t xml:space="preserve">Describe the product being specified and what it will (and will not) do.</w:t>
      </w:r>
    </w:p>
    <w:p>
      <w:pPr>
        <w:pStyle w:val="Heading2"/>
      </w:pPr>
      <w:r>
        <w:t xml:space="preserve">1.3 Definitions, Acronyms, Abbreviations</w:t>
      </w:r>
    </w:p>
    <w:p>
      <w:r>
        <w:t xml:space="preserve">List any domain-specific terms used in this document.</w:t>
      </w:r>
    </w:p>
    <w:p>
      <w:pPr>
        <w:pStyle w:val="Heading1"/>
      </w:pPr>
      <w:r>
        <w:t xml:space="preserve">2. Overall Description</w:t>
      </w:r>
    </w:p>
    <w:p>
      <w:pPr>
        <w:pStyle w:val="Heading2"/>
      </w:pPr>
      <w:r>
        <w:t xml:space="preserve">2.1 Product Perspective</w:t>
      </w:r>
    </w:p>
    <w:p>
      <w:r>
        <w:t xml:space="preserve">How does this system relate to other systems or the broader environment?</w:t>
      </w:r>
    </w:p>
    <w:p>
      <w:pPr>
        <w:pStyle w:val="Heading2"/>
      </w:pPr>
      <w:r>
        <w:t xml:space="preserve">2.2 User Classes and Characteristics</w:t>
      </w:r>
    </w:p>
    <w:p>
      <w:r>
        <w:t xml:space="preserve">Who will use the system, and what are their relevant characteristics?</w:t>
      </w:r>
    </w:p>
    <w:p>
      <w:pPr>
        <w:pStyle w:val="Heading2"/>
      </w:pPr>
      <w:r>
        <w:t xml:space="preserve">2.3 Assumptions and Dependencies</w:t>
      </w:r>
    </w:p>
    <w:p>
      <w:r>
        <w:t xml:space="preserve">List assumptions made and any external dependencies.</w:t>
      </w:r>
    </w:p>
    <w:p>
      <w:pPr>
        <w:pStyle w:val="Heading1"/>
      </w:pPr>
      <w:r>
        <w:t xml:space="preserve">3. Functional Requirements</w:t>
      </w:r>
    </w:p>
    <w:p>
      <w:pPr>
        <w:spacing w:after="200"/>
      </w:pPr>
      <w:r>
        <w:t xml:space="preserve">List each function the system must perform. Example table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shd w:fill="1B1F24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5760"/>
            <w:shd w:fill="1B1F24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2400"/>
            <w:shd w:fill="1B1F24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FR-01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</w:rPr>
              <w:t xml:space="preserve">The system shall allow a member to search the catalog by title, author, or ISBN.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FR-02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</w:rPr>
              <w:t xml:space="preserve">The system shall allow a librarian to check out and return items.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FR-03</w:t>
            </w:r>
          </w:p>
        </w:tc>
        <w:tc>
          <w:tcPr>
            <w:tcW w:type="dxa" w:w="5760"/>
          </w:tcPr>
          <w:p>
            <w:r>
              <w:rPr>
                <w:b w:val="false"/>
                <w:bCs w:val="false"/>
                <w:color w:val="000000"/>
              </w:rPr>
              <w:t xml:space="preserve">The system shall send an email reminder 2 days before a due date.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</w:tr>
    </w:tbl>
    <w:p>
      <w:pPr>
        <w:pStyle w:val="Heading1"/>
        <w:spacing w:before="300"/>
      </w:pPr>
      <w:r>
        <w:t xml:space="preserve">4. Non-Functional Requirements</w:t>
      </w:r>
    </w:p>
    <w:p>
      <w:pPr>
        <w:pStyle w:val="Heading2"/>
      </w:pPr>
      <w:r>
        <w:t xml:space="preserve">4.1 Performance</w:t>
      </w:r>
    </w:p>
    <w:p>
      <w:r>
        <w:t xml:space="preserve">e.g. The system shall respond to a search query within 2 seconds under normal load.</w:t>
      </w:r>
    </w:p>
    <w:p>
      <w:pPr>
        <w:pStyle w:val="Heading2"/>
      </w:pPr>
      <w:r>
        <w:t xml:space="preserve">4.2 Security</w:t>
      </w:r>
    </w:p>
    <w:p>
      <w:r>
        <w:t xml:space="preserve">e.g. Passwords shall be stored using a salted hash.</w:t>
      </w:r>
    </w:p>
    <w:p>
      <w:pPr>
        <w:pStyle w:val="Heading2"/>
      </w:pPr>
      <w:r>
        <w:t xml:space="preserve">4.3 Usability</w:t>
      </w:r>
    </w:p>
    <w:p>
      <w:r>
        <w:t xml:space="preserve">e.g. A first-time user shall be able to complete a search without training.</w:t>
      </w:r>
    </w:p>
    <w:p>
      <w:pPr>
        <w:pStyle w:val="Heading1"/>
        <w:spacing w:before="300"/>
      </w:pPr>
      <w:r>
        <w:t xml:space="preserve">5. Use Cases</w:t>
      </w:r>
    </w:p>
    <w:p>
      <w:r>
        <w:t xml:space="preserve">Attach or describe primary use cases (actor, trigger, main flow, alternate flows).</w:t>
      </w:r>
    </w:p>
    <w:p>
      <w:pPr>
        <w:pStyle w:val="Heading1"/>
        <w:spacing w:before="300"/>
      </w:pPr>
      <w:r>
        <w:t xml:space="preserve">6. Appendix</w:t>
      </w:r>
    </w:p>
    <w:p>
      <w:r>
        <w:t xml:space="preserve">Supporting diagrams, glossary, and references go here.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2026-07-17T03:50:13.013Z</dcterms:created>
  <dcterms:modified xsi:type="dcterms:W3CDTF">2026-07-17T03:50:13.026Z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