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oncological emergency is defined as</w:t>
      </w:r>
    </w:p>
    <w:p>
      <w:r>
        <w:t>(a) An acute life-threatening condition caused directly or indirectly by cancer or its treatment</w:t>
      </w:r>
    </w:p>
    <w:p>
      <w:r>
        <w:t>(b) Any chronic pain in cancer</w:t>
      </w:r>
    </w:p>
    <w:p>
      <w:r>
        <w:t>(c) Mild fatigue after chemotherapy</w:t>
      </w:r>
    </w:p>
    <w:p>
      <w:r>
        <w:t>(d) A benign cyst</w:t>
      </w:r>
    </w:p>
    <w:p>
      <w:r>
        <w:t>Answer: a</w:t>
      </w:r>
    </w:p>
    <w:p>
      <w:r>
        <w:t>Solution: Oncological emergencies are acute, potentially fatal complications resulting from the cancer itself or its treatment, requiring immediate intervention.</w:t>
      </w:r>
    </w:p>
    <w:p>
      <w:r>
        <w:t>Positive Marks: 1</w:t>
      </w:r>
    </w:p>
    <w:p>
      <w:r>
        <w:t>Negative Marks: 0.25</w:t>
      </w:r>
    </w:p>
    <w:p>
      <w:r>
        <w:t>Question: Tumor lysis syndrome occurs due to</w:t>
      </w:r>
    </w:p>
    <w:p>
      <w:r>
        <w:t>(a) Rapid destruction of tumor cells releasing intracellular contents into blood</w:t>
      </w:r>
    </w:p>
    <w:p>
      <w:r>
        <w:t>(b) Slow tumor growth</w:t>
      </w:r>
    </w:p>
    <w:p>
      <w:r>
        <w:t>(c) Lack of blood supply only</w:t>
      </w:r>
    </w:p>
    <w:p>
      <w:r>
        <w:t>(d) Vitamin deficiency</w:t>
      </w:r>
    </w:p>
    <w:p>
      <w:r>
        <w:t>Answer: a</w:t>
      </w:r>
    </w:p>
    <w:p>
      <w:r>
        <w:t>Solution: Tumor lysis syndrome follows rapid lysis of malignant cells (often after chemotherapy), releasing potassium, phosphate, and uric acid, causing metabolic derangements.</w:t>
      </w:r>
    </w:p>
    <w:p>
      <w:r>
        <w:t>Positive Marks: 1</w:t>
      </w:r>
    </w:p>
    <w:p>
      <w:r>
        <w:t>Negative Marks: 0.25</w:t>
      </w:r>
    </w:p>
    <w:p>
      <w:r>
        <w:t>Question: The characteristic laboratory findings of tumor lysis syndrome include all EXCEPT</w:t>
      </w:r>
    </w:p>
    <w:p>
      <w:r>
        <w:t>(a) Hyperkalemia</w:t>
      </w:r>
    </w:p>
    <w:p>
      <w:r>
        <w:t>(b) Hyperuricemia</w:t>
      </w:r>
    </w:p>
    <w:p>
      <w:r>
        <w:t>(c) Hyperphosphatemia</w:t>
      </w:r>
    </w:p>
    <w:p>
      <w:r>
        <w:t>(d) Hypercalcemia</w:t>
      </w:r>
    </w:p>
    <w:p>
      <w:r>
        <w:t>Answer: d</w:t>
      </w:r>
    </w:p>
    <w:p>
      <w:r>
        <w:t>Solution: Tumor lysis syndrome causes hyperkalemia, hyperuricemia, and hyperphosphatemia with secondary hypocalcemia, not hypercalcemia.</w:t>
      </w:r>
    </w:p>
    <w:p>
      <w:r>
        <w:t>Positive Marks: 1</w:t>
      </w:r>
    </w:p>
    <w:p>
      <w:r>
        <w:t>Negative Marks: 0.25</w:t>
      </w:r>
    </w:p>
    <w:p>
      <w:r>
        <w:t>Question: The most dangerous complication of tumor lysis syndrome is</w:t>
      </w:r>
    </w:p>
    <w:p>
      <w:r>
        <w:t>(a) Acute kidney injury due to uric acid crystal deposition</w:t>
      </w:r>
    </w:p>
    <w:p>
      <w:r>
        <w:t>(b) Alopecia</w:t>
      </w:r>
    </w:p>
    <w:p>
      <w:r>
        <w:t>(c) Constipation</w:t>
      </w:r>
    </w:p>
    <w:p>
      <w:r>
        <w:t>(d) Weight loss</w:t>
      </w:r>
    </w:p>
    <w:p>
      <w:r>
        <w:t>Answer: a</w:t>
      </w:r>
    </w:p>
    <w:p>
      <w:r>
        <w:t>Solution: Uric acid and phosphate crystals deposit in renal tubules causing acute kidney injury, which can progress to renal failure in tumor lysis syndrome.</w:t>
      </w:r>
    </w:p>
    <w:p>
      <w:r>
        <w:t>Positive Marks: 1</w:t>
      </w:r>
    </w:p>
    <w:p>
      <w:r>
        <w:t>Negative Marks: 0.25</w:t>
      </w:r>
    </w:p>
    <w:p>
      <w:r>
        <w:t>Question: The drug of choice for prevention of tumor lysis syndrome is</w:t>
      </w:r>
    </w:p>
    <w:p>
      <w:r>
        <w:t>(a) Allopurinol and aggressive hydration</w:t>
      </w:r>
    </w:p>
    <w:p>
      <w:r>
        <w:t>(b) Aspirin</w:t>
      </w:r>
    </w:p>
    <w:p>
      <w:r>
        <w:t>(c) Digoxin</w:t>
      </w:r>
    </w:p>
    <w:p>
      <w:r>
        <w:t>(d) Insulin</w:t>
      </w:r>
    </w:p>
    <w:p>
      <w:r>
        <w:t>Answer: a</w:t>
      </w:r>
    </w:p>
    <w:p>
      <w:r>
        <w:t>Solution: Allopurinol (or rasburicase) with aggressive IV hydration before and during chemotherapy prevents hyperuricemia and tumor lysis syndrome.</w:t>
      </w:r>
    </w:p>
    <w:p>
      <w:r>
        <w:t>Positive Marks: 1</w:t>
      </w:r>
    </w:p>
    <w:p>
      <w:r>
        <w:t>Negative Marks: 0.25</w:t>
      </w:r>
    </w:p>
    <w:p>
      <w:r>
        <w:t>Question: Superior vena cava syndrome is most commonly caused by</w:t>
      </w:r>
    </w:p>
    <w:p>
      <w:r>
        <w:t>(a) Compression of the SVC by tumor in the chest</w:t>
      </w:r>
    </w:p>
    <w:p>
      <w:r>
        <w:t>(b) Heart failure</w:t>
      </w:r>
    </w:p>
    <w:p>
      <w:r>
        <w:t>(c) Liver cirrhosis</w:t>
      </w:r>
    </w:p>
    <w:p>
      <w:r>
        <w:t>(d) Kidney stones</w:t>
      </w:r>
    </w:p>
    <w:p>
      <w:r>
        <w:t>Answer: a</w:t>
      </w:r>
    </w:p>
    <w:p>
      <w:r>
        <w:t>Solution: SVC syndrome results from obstruction of the superior vena cava, most often by mediastinal tumors (e.g., lung cancer, lymphoma) compressing the vessel.</w:t>
      </w:r>
    </w:p>
    <w:p>
      <w:r>
        <w:t>Positive Marks: 1</w:t>
      </w:r>
    </w:p>
    <w:p>
      <w:r>
        <w:t>Negative Marks: 0.25</w:t>
      </w:r>
    </w:p>
    <w:p>
      <w:r>
        <w:t>Question: The classic clinical features of superior vena cava syndrome include</w:t>
      </w:r>
    </w:p>
    <w:p>
      <w:r>
        <w:t>(a) Facial and neck edema with distended neck veins</w:t>
      </w:r>
    </w:p>
    <w:p>
      <w:r>
        <w:t>(b) Jaundice and ascites</w:t>
      </w:r>
    </w:p>
    <w:p>
      <w:r>
        <w:t>(c) Peripheral edema of legs only</w:t>
      </w:r>
    </w:p>
    <w:p>
      <w:r>
        <w:t>(d) Hematuria</w:t>
      </w:r>
    </w:p>
    <w:p>
      <w:r>
        <w:t>Answer: a</w:t>
      </w:r>
    </w:p>
    <w:p>
      <w:r>
        <w:t>Solution: SVC syndrome presents with facial and upper limb swelling, venous distension of neck and chest, dyspnea, and stridor due to obstructed venous return.</w:t>
      </w:r>
    </w:p>
    <w:p>
      <w:r>
        <w:t>Positive Marks: 1</w:t>
      </w:r>
    </w:p>
    <w:p>
      <w:r>
        <w:t>Negative Marks: 0.25</w:t>
      </w:r>
    </w:p>
    <w:p>
      <w:r>
        <w:t>Question: The immediate priority in a patient with superior vena cava syndrome and respiratory distress is</w:t>
      </w:r>
    </w:p>
    <w:p>
      <w:r>
        <w:t>(a) Elevate the head of the bed and give oxygen</w:t>
      </w:r>
    </w:p>
    <w:p>
      <w:r>
        <w:t>(b) Lie the patient flat</w:t>
      </w:r>
    </w:p>
    <w:p>
      <w:r>
        <w:t>(c) Give oral fluids rapidly</w:t>
      </w:r>
    </w:p>
    <w:p>
      <w:r>
        <w:t>(d) Apply tight neck bandage</w:t>
      </w:r>
    </w:p>
    <w:p>
      <w:r>
        <w:t>Answer: a</w:t>
      </w:r>
    </w:p>
    <w:p>
      <w:r>
        <w:t>Solution: Elevating the head, oxygen administration, and minimizing venous return to the upper body relieve symptoms while definitive treatment (radiotherapy/chemotherapy/stent) is planned.</w:t>
      </w:r>
    </w:p>
    <w:p>
      <w:r>
        <w:t>Positive Marks: 1</w:t>
      </w:r>
    </w:p>
    <w:p>
      <w:r>
        <w:t>Negative Marks: 0.25</w:t>
      </w:r>
    </w:p>
    <w:p>
      <w:r>
        <w:t>Question: Spinal cord compression in cancer is an emergency because</w:t>
      </w:r>
    </w:p>
    <w:p>
      <w:r>
        <w:t>(a) It can cause irreversible paraplegia if untreated</w:t>
      </w:r>
    </w:p>
    <w:p>
      <w:r>
        <w:t>(b) It causes only mild backache</w:t>
      </w:r>
    </w:p>
    <w:p>
      <w:r>
        <w:t>(c) It is always benign</w:t>
      </w:r>
    </w:p>
    <w:p>
      <w:r>
        <w:t>(d) It resolves spontaneously</w:t>
      </w:r>
    </w:p>
    <w:p>
      <w:r>
        <w:t>Answer: a</w:t>
      </w:r>
    </w:p>
    <w:p>
      <w:r>
        <w:t>Solution: Metastatic spinal cord compression causes progressive neurologic deficit; prompt treatment within hours can preserve neurologic function.</w:t>
      </w:r>
    </w:p>
    <w:p>
      <w:r>
        <w:t>Positive Marks: 1</w:t>
      </w:r>
    </w:p>
    <w:p>
      <w:r>
        <w:t>Negative Marks: 0.25</w:t>
      </w:r>
    </w:p>
    <w:p>
      <w:r>
        <w:t>Question: The earliest symptom of malignant spinal cord compression is</w:t>
      </w:r>
    </w:p>
    <w:p>
      <w:r>
        <w:t>(a) Back pain</w:t>
      </w:r>
    </w:p>
    <w:p>
      <w:r>
        <w:t>(b) Urinary incontinence</w:t>
      </w:r>
    </w:p>
    <w:p>
      <w:r>
        <w:t>(c) Leg paralysis</w:t>
      </w:r>
    </w:p>
    <w:p>
      <w:r>
        <w:t>(d) Visual loss</w:t>
      </w:r>
    </w:p>
    <w:p>
      <w:r>
        <w:t>Answer: a</w:t>
      </w:r>
    </w:p>
    <w:p>
      <w:r>
        <w:t>Solution: Localized back pain, often worse at night and on lying down, is the earliest symptom of spinal cord compression, followed by weakness and sensory loss.</w:t>
      </w:r>
    </w:p>
    <w:p>
      <w:r>
        <w:t>Positive Marks: 1</w:t>
      </w:r>
    </w:p>
    <w:p>
      <w:r>
        <w:t>Negative Marks: 0.25</w:t>
      </w:r>
    </w:p>
    <w:p>
      <w:r>
        <w:t>Question: The emergency management of spinal cord compression includes</w:t>
      </w:r>
    </w:p>
    <w:p>
      <w:r>
        <w:t>(a) High-dose corticosteroids and urgent radiotherapy/surgery</w:t>
      </w:r>
    </w:p>
    <w:p>
      <w:r>
        <w:t>(b) Bed rest only</w:t>
      </w:r>
    </w:p>
    <w:p>
      <w:r>
        <w:t>(c) Analgesics only</w:t>
      </w:r>
    </w:p>
    <w:p>
      <w:r>
        <w:t>(d) Physiotherapy only</w:t>
      </w:r>
    </w:p>
    <w:p>
      <w:r>
        <w:t>Answer: a</w:t>
      </w:r>
    </w:p>
    <w:p>
      <w:r>
        <w:t>Solution: High-dose dexamethasone reduces edema, and urgent radiotherapy or surgical decompression is given to preserve neurological function.</w:t>
      </w:r>
    </w:p>
    <w:p>
      <w:r>
        <w:t>Positive Marks: 1</w:t>
      </w:r>
    </w:p>
    <w:p>
      <w:r>
        <w:t>Negative Marks: 0.25</w:t>
      </w:r>
    </w:p>
    <w:p>
      <w:r>
        <w:t>Question: Hypercalcemia of malignancy is most commonly associated with</w:t>
      </w:r>
    </w:p>
    <w:p>
      <w:r>
        <w:t>(a) Breast, lung and multiple myeloma</w:t>
      </w:r>
    </w:p>
    <w:p>
      <w:r>
        <w:t>(b) Skin cancer only</w:t>
      </w:r>
    </w:p>
    <w:p>
      <w:r>
        <w:t>(c) Brain tumors</w:t>
      </w:r>
    </w:p>
    <w:p>
      <w:r>
        <w:t>(d) Thyroid adenoma</w:t>
      </w:r>
    </w:p>
    <w:p>
      <w:r>
        <w:t>Answer: a</w:t>
      </w:r>
    </w:p>
    <w:p>
      <w:r>
        <w:t>Solution: Hypercalcemia is common in breast cancer, lung cancer, and multiple myeloma, mediated by parathyroid hormone-related protein and bone metastasis.</w:t>
      </w:r>
    </w:p>
    <w:p>
      <w:r>
        <w:t>Positive Marks: 1</w:t>
      </w:r>
    </w:p>
    <w:p>
      <w:r>
        <w:t>Negative Marks: 0.25</w:t>
      </w:r>
    </w:p>
    <w:p>
      <w:r>
        <w:t>Question: The clinical features of hypercalcemia of malignancy include</w:t>
      </w:r>
    </w:p>
    <w:p>
      <w:r>
        <w:t>(a) Polyuria, constipation, confusion and weakness</w:t>
      </w:r>
    </w:p>
    <w:p>
      <w:r>
        <w:t>(b) Bradycardia and hypotension only</w:t>
      </w:r>
    </w:p>
    <w:p>
      <w:r>
        <w:t>(c) Jaundice</w:t>
      </w:r>
    </w:p>
    <w:p>
      <w:r>
        <w:t>(d) Skin rash</w:t>
      </w:r>
    </w:p>
    <w:p>
      <w:r>
        <w:t>Answer: a</w:t>
      </w:r>
    </w:p>
    <w:p>
      <w:r>
        <w:t>Solution: Hypercalcemia presents with polyuria, dehydration, constipation, nausea, muscle weakness, confusion, and in severe cases coma and cardiac arrhythmias.</w:t>
      </w:r>
    </w:p>
    <w:p>
      <w:r>
        <w:t>Positive Marks: 1</w:t>
      </w:r>
    </w:p>
    <w:p>
      <w:r>
        <w:t>Negative Marks: 0.25</w:t>
      </w:r>
    </w:p>
    <w:p>
      <w:r>
        <w:t>Question: The initial management of severe hypercalcemia of malignancy includes</w:t>
      </w:r>
    </w:p>
    <w:p>
      <w:r>
        <w:t>(a) IV normal saline hydration and bisphosphonates</w:t>
      </w:r>
    </w:p>
    <w:p>
      <w:r>
        <w:t>(b) Restricting all fluids</w:t>
      </w:r>
    </w:p>
    <w:p>
      <w:r>
        <w:t>(c) Giving calcium supplements</w:t>
      </w:r>
    </w:p>
    <w:p>
      <w:r>
        <w:t>(d) Immobilization</w:t>
      </w:r>
    </w:p>
    <w:p>
      <w:r>
        <w:t>Answer: a</w:t>
      </w:r>
    </w:p>
    <w:p>
      <w:r>
        <w:t>Solution: Aggressive IV saline hydration promotes calcium excretion, and bisphosphonates (e.g., zoledronic acid) inhibit bone resorption.</w:t>
      </w:r>
    </w:p>
    <w:p>
      <w:r>
        <w:t>Positive Marks: 1</w:t>
      </w:r>
    </w:p>
    <w:p>
      <w:r>
        <w:t>Negative Marks: 0.25</w:t>
      </w:r>
    </w:p>
    <w:p>
      <w:r>
        <w:t>Question: Febrile neutropenia is defined as</w:t>
      </w:r>
    </w:p>
    <w:p>
      <w:r>
        <w:t>(a) Fever (single temperature of 38.3 degree C or above) with neutrophil count below 500/cu mm</w:t>
      </w:r>
    </w:p>
    <w:p>
      <w:r>
        <w:t>(b) Fever with normal neutrophils</w:t>
      </w:r>
    </w:p>
    <w:p>
      <w:r>
        <w:t>(c) Hypothermia with low white cells</w:t>
      </w:r>
    </w:p>
    <w:p>
      <w:r>
        <w:t>(d) Fever above 40 degree C with high neutrophils</w:t>
      </w:r>
    </w:p>
    <w:p>
      <w:r>
        <w:t>Answer: a</w:t>
      </w:r>
    </w:p>
    <w:p>
      <w:r>
        <w:t>Solution: Febrile neutropenia is a single oral temperature of 38.3 degree C or more with an absolute neutrophil count below 500/cu mm, requiring emergency antibiotics.</w:t>
      </w:r>
    </w:p>
    <w:p>
      <w:r>
        <w:t>Positive Marks: 1</w:t>
      </w:r>
    </w:p>
    <w:p>
      <w:r>
        <w:t>Negative Marks: 0.25</w:t>
      </w:r>
    </w:p>
    <w:p>
      <w:r>
        <w:t>Question: The immediate nursing action for a febrile neutropenic patient is</w:t>
      </w:r>
    </w:p>
    <w:p>
      <w:r>
        <w:t>(a) Blood cultures and broad-spectrum antibiotics promptly</w:t>
      </w:r>
    </w:p>
    <w:p>
      <w:r>
        <w:t>(b) Wait for cultures to return in 3 days</w:t>
      </w:r>
    </w:p>
    <w:p>
      <w:r>
        <w:t>(c) Give paracetamol only and observe</w:t>
      </w:r>
    </w:p>
    <w:p>
      <w:r>
        <w:t>(d) Discharge the patient home</w:t>
      </w:r>
    </w:p>
    <w:p>
      <w:r>
        <w:t>Answer: a</w:t>
      </w:r>
    </w:p>
    <w:p>
      <w:r>
        <w:t>Solution: Blood cultures are drawn and broad-spectrum empiric antibiotics are started within one hour, as delay increases mortality in febrile neutropenia.</w:t>
      </w:r>
    </w:p>
    <w:p>
      <w:r>
        <w:t>Positive Marks: 1</w:t>
      </w:r>
    </w:p>
    <w:p>
      <w:r>
        <w:t>Negative Marks: 0.25</w:t>
      </w:r>
    </w:p>
    <w:p>
      <w:r>
        <w:t>Question: Disseminated intravascular coagulation (DIC) in cancer patients is characterized by</w:t>
      </w:r>
    </w:p>
    <w:p>
      <w:r>
        <w:t>(a) Bleeding and thrombosis due to consumption of clotting factors</w:t>
      </w:r>
    </w:p>
    <w:p>
      <w:r>
        <w:t>(b) Increased platelet count</w:t>
      </w:r>
    </w:p>
    <w:p>
      <w:r>
        <w:t>(c) Only venous thrombosis of the leg</w:t>
      </w:r>
    </w:p>
    <w:p>
      <w:r>
        <w:t>(d) Hypertension</w:t>
      </w:r>
    </w:p>
    <w:p>
      <w:r>
        <w:t>Answer: a</w:t>
      </w:r>
    </w:p>
    <w:p>
      <w:r>
        <w:t>Solution: DIC involves widespread activation of coagulation causing both thrombosis and bleeding from consumption of platelets and clotting factors, often in leukemias and solid tumors.</w:t>
      </w:r>
    </w:p>
    <w:p>
      <w:r>
        <w:t>Positive Marks: 1</w:t>
      </w:r>
    </w:p>
    <w:p>
      <w:r>
        <w:t>Negative Marks: 0.25</w:t>
      </w:r>
    </w:p>
    <w:p>
      <w:r>
        <w:t>Question: Pericardial effusion with cardiac tamponade in cancer presents with</w:t>
      </w:r>
    </w:p>
    <w:p>
      <w:r>
        <w:t>(a) Muffled heart sounds, hypotension and distended neck veins</w:t>
      </w:r>
    </w:p>
    <w:p>
      <w:r>
        <w:t>(b) Hypertension and bradycardia</w:t>
      </w:r>
    </w:p>
    <w:p>
      <w:r>
        <w:t>(c) Jaundice</w:t>
      </w:r>
    </w:p>
    <w:p>
      <w:r>
        <w:t>(d) Polyuria</w:t>
      </w:r>
    </w:p>
    <w:p>
      <w:r>
        <w:t>Answer: a</w:t>
      </w:r>
    </w:p>
    <w:p>
      <w:r>
        <w:t>Solution: Cardiac tamponade presents with Beck's triad — hypotension, muffled heart sounds, and distended neck veins — and is a life-threatening emergency.</w:t>
      </w:r>
    </w:p>
    <w:p>
      <w:r>
        <w:t>Positive Marks: 1</w:t>
      </w:r>
    </w:p>
    <w:p>
      <w:r>
        <w:t>Negative Marks: 0.25</w:t>
      </w:r>
    </w:p>
    <w:p>
      <w:r>
        <w:t>Question: The emergency treatment of cardiac tamponade is</w:t>
      </w:r>
    </w:p>
    <w:p>
      <w:r>
        <w:t>(a) Pericardiocentesis</w:t>
      </w:r>
    </w:p>
    <w:p>
      <w:r>
        <w:t>(b) Giving oral fluids</w:t>
      </w:r>
    </w:p>
    <w:p>
      <w:r>
        <w:t>(c) Chest physiotherapy</w:t>
      </w:r>
    </w:p>
    <w:p>
      <w:r>
        <w:t>(d) Application of hot packs</w:t>
      </w:r>
    </w:p>
    <w:p>
      <w:r>
        <w:t>Answer: a</w:t>
      </w:r>
    </w:p>
    <w:p>
      <w:r>
        <w:t>Solution: Pericardiocentesis (aspiration of fluid from the pericardial sac) promptly relieves tamponade and restores cardiac output.</w:t>
      </w:r>
    </w:p>
    <w:p>
      <w:r>
        <w:t>Positive Marks: 1</w:t>
      </w:r>
    </w:p>
    <w:p>
      <w:r>
        <w:t>Negative Marks: 0.25</w:t>
      </w:r>
    </w:p>
    <w:p>
      <w:r>
        <w:t>Question: The nursing priority in any oncological emergency is to</w:t>
      </w:r>
    </w:p>
    <w:p>
      <w:r>
        <w:t>(a) Recognize early warning signs and initiate immediate treatment</w:t>
      </w:r>
    </w:p>
    <w:p>
      <w:r>
        <w:t>(b) Wait for the physician to notice</w:t>
      </w:r>
    </w:p>
    <w:p>
      <w:r>
        <w:t>(c) Reassure the patient without action</w:t>
      </w:r>
    </w:p>
    <w:p>
      <w:r>
        <w:t>(d) Delay investigations</w:t>
      </w:r>
    </w:p>
    <w:p>
      <w:r>
        <w:t>Answer: a</w:t>
      </w:r>
    </w:p>
    <w:p>
      <w:r>
        <w:t>Solution: Early recognition of warning signs and prompt institution of treatment are critical because oncological emergencies progress rapidly and are potentially fatal.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