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artery involved in myocardial infarction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हृद्पेशी रोधगलन (MI) में सबसे सामान्य रूप से प्रभावित धमनी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Right renal artery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Left anterior descending artery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Carotid artery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Femoral artery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left anterior descending (LAD) artery is the most commonly occluded artery in myocardial infarction.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बायीं पूर्ववर्ती अवरोही (LAD) धमनी हृद्पेशी रोधगलन में सबसे सामान्य रूप से अवरुद्ध होती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Crackles (rales) heard on lung auscultation indicate: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फेफड़ों के परिश्रवण पर सुनाई देने वाली क्रेकल्स (Crackles) क्या दर्शाती हैं?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Normal lung sounds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Fluid in the airways (e.g., pneumonia, heart failure)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Empty stomach sounds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muscle sounds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Crackles are discontinuous bubbling sounds caused by fluid or secretions in the airways, seen in pneumonia and pulmonary oedema.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क्रेकल्स वायुमार्ग में तरल या स्राव से उत्पन्न रुक-रुक कर आने वाली ध्वनियाँ हैं, जो निमोनिया और फुफ्फुसीय एडिमा में सुनाई देती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HDL cholesterol is commonly known as: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HDL कोलेस्ट्रॉल सामान्यतः किस नाम से जाना जाता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Bad cholesterol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Neutral cholesterol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Good cholesterol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Toxic cholesterol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HDL (high-density lipoprotein) is 'good' cholesterol as it removes cholesterol from arteries; LDL is 'bad' cholesterol.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HDL (उच्च घनत्व लिपोप्रोटीन) 'अच्छा' कोलेस्ट्रॉल है क्योंकि यह धमनियों से कोलेस्ट्रॉल हटाता है; LDL 'खराब' कोलेस्ट्रॉल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presenting symptom of lung cancer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फेफड़ों के कैंसर (Lung Cancer) का सबसे सामान्य प्रस्तुत लक्षण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Night blindness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Excessive thirst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Joint pain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Persistent cough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 persistent or worsening cough is the most common presenting symptom of lung cancer, especially in smokers.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लगातार या बढ़ती हुई खांसी फेफड़ों के कैंसर का सबसे सामान्य प्रस्तुत लक्षण है, विशेषकर धूम्रपान करने वालों में।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 a patient with liver failure, the nurse should restrict: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यकृत विफलता (Liver Failure) वाले रोगी में नर्स को क्या सीमित करना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Carbohydrate intake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Water intake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Vitamin intake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Protein intake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Protein is restricted in liver failure to prevent hepatic encephalopathy, since the failing liver cannot metabolize ammonia.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यकृत विफलता में प्रोटीन सीमित किया जाता है ताकि यकृत एन्सेफैलोपैथी न हो, क्योंकि विफल यकृत अमोनिया का चयापचय नहीं कर पाता।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classic features of acute glomerulonephritis include: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तीव्र ग्लोमेरुलोनेफ्राइटिस (Acute Glomerulonephritis) की शास्त्रीय विशेषताएँ हैं: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Only joint pain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Only weight loss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Haematuria, oedema and hypertension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fever and rash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Acute glomerulonephritis classically presents with haematuria (cola-coloured urine), facial oedema, oliguria and hypertension.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तीव्र ग्लोमेरुलोनेफ्राइटिस शास्त्रीय रूप से हेमट्यूरिया (कोला रंग का मूत्र), चेहरे पर शोफ, ओलिग्यूरिया और उच्च रक्तचाप से प्रकट होता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cause of intestinal obstruction in adults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वयस्कों में आंत्र अवरोध (Intestinal Obstruction) का सबसे सामान्य कारण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Foreign body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Intestinal worms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Hernia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Adhesions (from previous surgery)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Post-operative adhesions are the most common cause of intestinal obstruction in adults; hernia is more common in children.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पूर्व सर्जरी से बने आसंजन (Adhesions) वयस्कों में आंत्र अवरोध का सबसे सामान्य कारण हैं; बच्चों में हर्निया अधिक सामान्य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immediate treatment of hypovolaemic shock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हाइपोवोलेमिक शॉक (Hypovolaemic Shock) का तत्काल उपचार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Withholding all fluids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Rapid IV fluid replacement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Applying ice packs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Giving oral water only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Rapid IV fluid (crystalloid) replacement is the immediate treatment of hypovolaemic shock to restore circulating volume.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हाइपोवोलेमिक शॉक का तत्काल उपचार तेजी से IV तरल (क्रिस्टलॉइड) देना है, ताकि परिसंचारी आयतन बहाल हो।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earliest sign of compartment syndrome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कम्पार्टमेंट सिंड्रोम (Compartment Syndrome) का सबसे प्रारंभिक संकेत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Pain out of proportion to the injury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Absence of pain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Warm dry skin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Increased urine output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Severe pain out of proportion to the injury, aggravated by passive stretching, is the earliest sign of compartment syndrome.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चोट के अनुपात से अधिक गंभीर दर्द, जो निष्क्रिय खिंचाव से बढ़े, कम्पार्टमेंट सिंड्रोम का सबसे प्रारंभिक संकेत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After thyroidectomy, the patient should be positioned in: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थायरॉइडेक्टोमी (Thyroidectomy) के बाद रोगी को किस स्थिति में रखा जाना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Prone position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Trendelenburg position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Semi-Fowler's with head and neck supported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Flat supine with neck flexed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Semi-Fowler's position with the head and neck supported keeps the suture line relaxed after thyroidectomy.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थायरॉइडेक्टोमी के बाद अर्ध-फाउलर स्थिति में सिर और गर्दन को सहारा देकर रखा जाता है, जिससे टांके की रेखा शिथिल रहती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During CPR in an infant, the pulse is checked at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शिशु के CPR के दौरान नाड़ी कहाँ जाँची जाती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Femoral artery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Radial artery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Brachial artery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Carotid artery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brachial artery is used to check the pulse in an infant during BLS; the carotid is used in adults.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शिशु के BLS में ब्रेकियल धमनी पर नाड़ी जाँची जाती है; वयस्कों में कैरोटिड धमनी।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For a patient with epistaxis (nosebleed), the nurse should: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नकसीर (Epistaxis) वाले रोगी के लिए नर्स को क्या करना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Let the blood flow freely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Sit the patient leaning forward and pinch the nose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Give hot drinks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Lay the patient flat with head low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patient sits leaning forward and pinches the soft part of the nose for 5–10 minutes to control epistaxis.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नकसीर नियंत्रित करने के लिए रोगी को आगे झुककर बैठाया जाता है और नाक के नरम भाग को 5–10 मिनट दबाया जाता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Before nasogastric tube feeding, the nurse confirms tube placement by: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नासोगैस्ट्रिक ट्यूब फीडिंग से पहले नर्स ट्यूब की स्थिति किससे पुष्टि करती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Aspirating stomach contents and checking pH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Checking the tube length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Asking the patient to cough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listening at the nose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Tube placement is confirmed by aspirating gastric contents (pH below 5.5) or X-ray before feeding.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फीडिंग से पहले आमाशयी सामग्री निकालकर (pH 5.5 से कम) या एक्स-रे द्वारा ट्यूब की स्थिति पुष्टि की जाती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log-roll technique is used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लॉग-रोल तकनीक (Log-roll Technique) किसके लिए प्रयोग होती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Ambulate a patient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Move a patient up in bed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Turn a patient with a spinal injury as one unit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Feed a patient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Log-rolling keeps the spine aligned while turning a patient with a suspected spinal injury, preventing further damage.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लॉग-रोलिंग संदिग्ध रीढ़ की चोट वाले रोगी को एक इकाई के रूप में घुमाती है, जिससे रीढ़ संरेखित रहे और और क्षति न हो।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earliest sign of a stage 1 pressure injury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स्टेज 1 दबाव घाव (Pressure Injury) का सबसे प्रारंभिक संकेत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Open wound with slough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Non-blanchable redness of intact skin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Blisters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Deep cavity exposing bone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Stage 1 pressure injury is localized non-blanchable redness of intact skin over a bony prominence.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स्टेज 1 दबाव घाव अस्थि उभार के ऊपर अक्षत त्वचा का स्थानीय, दबाने पर न सफेद होने वाला लाल रंग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purpose of a pressure-reducing mattress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दबाव-घटाने वाला गद्दा (Pressure-reducing Mattress) का उद्देश्य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Prevent pressure injuries in immobile patients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Warm the room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Increase body weight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Reduce hospital noise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Pressure-reducing mattresses redistribute pressure and prevent pressure injuries in bedridden patients.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दबाव-घटाने वाले गद्दे दबाव का पुनर्वितरण कर बिस्तर पर पड़े रोगियों में दबाव घाव रोकते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Oral medication should be given to a patient who: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मौखिक औषधि (Oral Medication) किस रोगी को दी जानी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Is conscious and able to swallow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Has nil by mouth order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Is unconscious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Is vomiting continuously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Oral medication is given only to conscious patients who can swallow; others need alternative routes.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मौखिक औषधि केवल सचेत और निगलने में सक्षम रोगियों को दी जाती है; अन्य को वैकल्पिक मार्ग चाहिए।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Sterile gloves are worn during: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स्टेराइल दस्ताने (Sterile Gloves) कब पहने जाते हैं?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Aseptic procedures such as catheterization and dressing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Only while eating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Only while typing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during bed making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Sterile gloves are worn during aseptic procedures — catheterization, wound dressing, surgery — to prevent infection.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स्टेराइल दस्ताने सड़न-रोधी प्रक्रियाओं — कैथीटेराइजेशन, घाव की पट्टी, सर्जरी — में संक्रमण रोकने के लिए पहने जाते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side effect of isoniazid (INH)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आइसोनियाज़िड (INH) का सबसे सामान्य दुष्प्रभाव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Dry mouth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Constipation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Peripheral neuropathy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Bradycardia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INH causes peripheral neuropathy due to vitamin B6 (pyridoxine) deficiency; pyridoxine is given along with it.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INH विटामिन B6 (पाइरिडोक्सिन) की कमी से परिधीय तंत्रिकाविकृति (Peripheral Neuropathy) करता है; साथ में पाइरिडोक्सिन दिया जाता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drug used to treat digoxin-induced symptomatic bradycardia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डिगॉक्सिन से होने वाले लक्षणात्मक ब्रेडीकार्डिया के उपचार में प्रयुक्त औषधि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Atropine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Adenosine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Lidocaine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Amiodarone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Atropine, an anticholinergic, increases heart rate and is used for symptomatic bradycardia, including digoxin-induced.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एट्रोपिन, एक एंटीकोलिनर्जिक, हृदय गति बढ़ाता है और लक्षणात्मक ब्रेडीकार्डिया में प्रयोग होता है, जिसमें डिगॉक्सिन-जनित भी शामिल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 common adverse effect of ACE inhibitors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ACE इनहिबिटर्स का सामान्य प्रतिकूल प्रभाव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Constipation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Hyperkalemia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Dry persistent cough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Weight gain only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 dry, persistent cough is the common adverse effect of ACE inhibitors due to accumulation of bradykinin.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ब्रैडीकाइनिन जमा होने के कारण सूखी, लगातार खांसी ACE इनहिबिटर्स का सामान्य प्रतिकूल प्रभाव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IV fluid of choice for resuscitation in burns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जलने (Burns) में पुनर्जीवन के लिए पसंदीदा IV तरल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5% dextrose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Ringer's lactate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Sterile water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Normal saline only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Ringer's lactate is the IV fluid of choice for burn resuscitation, given by formulas such as the Parkland formula.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रिंगर लैक्टेट जलने में पुनर्जीवन का पसंदीदा IV तरल है, जो पार्कलैंड फॉर्मूला जैसे सूत्रों से दिया जाता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opioid analgesic commonly used for severe pain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गंभीर दर्द के लिए सामान्यतः प्रयुक्त ओपिओइड दर्दनाशक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Morphine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Paracetamol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Aspirin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Ibuprofen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Morphine is the opioid analgesic of choice for severe pain such as in myocardial infarction and cancer.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मॉर्फिन गंभीर दर्द — जैसे हृद्पेशी रोधगलन और कैंसर में — के लिए पसंदीदा ओपिओइड दर्दनाशक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Oxytocin is used in obstetrics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प्रसूति विज्ञान में ऑक्सीटोसिन (Oxytocin) किसके लिए प्रयोग होता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Stop uterine contractions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Induce and strengthen uterine contractions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Reduce breast milk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Prevent infection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Oxytocin stimulates uterine contractions and is used to induce or augment labour and to control postpartum haemorrhage.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ऑक्सीटोसिन गर्भाशय संकुचन उत्तेजित करता है और प्रसव प्रेरित या तेज करने तथा प्रसवोत्तर रक्तस्राव नियंत्रित करने के लिए प्रयोग होता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Post-traumatic stress disorder (PTSD) develops after: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पोस्ट-ट्रॉमैटिक स्ट्रेस डिसऑर्डर (PTSD) किसके बाद विकसित होता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Watching television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Eating a heavy meal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Exposure to a traumatic event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Mild exercise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PTSD follows exposure to a traumatic event — war, assault, accident, disaster — with re-experiencing, avoidance and hyperarousal.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PTSD किसी दर्दनाक घटना — युद्ध, हमला, दुर्घटना, आपदा — के संपर्क के बाद होता है, जिसमें पुनः अनुभव, परिहार और अतिउत्तेजना रहती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 OCD, the repetitive behaviour performed to reduce anxiety is called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OCD में चिंता घटाने के लिए किया जाने वाला दोहराव वाला व्यवहार कहलाता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Compulsion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Hallucination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Obsession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Delusion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Compulsions are repetitive behaviours (washing, checking, counting) performed to reduce the anxiety of obsessions.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बाध्यताएँ (Compulsions) दोहराव वाले व्यवहार (धोना, जांचना, गिनना) हैं, जो आग्रहों की चिंता घटाने के लिए किए जाते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Which of the following is a therapeutic communication technique?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निम्नलिखित में से कौन-सी एक चिकित्सीय संचार तकनीक (Therapeutic Communication)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Giving false reassurance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Changing the topic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Active listening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Arguing with the patient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Active listening — attending, reflecting and clarifying — is a core therapeutic communication technique.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सक्रिय श्रवण (Active Listening) — ध्यान देना, प्रतिबिंबित करना और स्पष्ट करना — मुख्य चिकित्सीय संचार तकनीक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nurse should respond to a patient with hallucinations by: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भ्रम (Hallucination) वाले रोगी को नर्स को कैसे जवाब देना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Orienting the patient to reality without arguing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Shouting at the patient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Ignoring the patient completely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Agreeing with the hallucination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nurse acknowledges the feeling, states that the voices are not real, and orients the patient to reality without arguing.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नर्स भावना स्वीकार करती है, कहती है कि आवाजें वास्तविक नहीं हैं, और बिना बहस किए रोगी को वास्तविकता से जोड़ती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29.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eating disorder in adolescent girls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किशोरियों में सबसे सामान्य खाने का विकार (Eating Disorder)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Pica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Anorexia nervosa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Bulimia nervosa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Binge eating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Anorexia nervosa — intense fear of weight gain with severe food restriction — is most common in adolescent girls.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एनोरेक्सिया नर्वोसा — वजन बढ़ने का तीव्र भय और अत्यधिक भोजन प्रतिबंध — किशोरियों में सबसे सामान्य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Delusion of grandeur (grandiose delusion) is commonly seen in: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भव्यता का भ्रम (Delusion of Grandeur) सामान्यतः किसमें देखा जाता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Simple phobia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Depression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Mania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Dysthymia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Grandiose delusions — believing one has special powers or importance — are common in mania.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भव्यता के भ्रम — स्वयं को विशेष शक्तियों या महत्व वाला मानना — मेनिया में सामान्य होते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Complementary (weaning) feeding should be started at: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पूरक (Weaning) आहार कब शुरू करना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At birth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6 months of age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2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3 weeks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Complementary feeding is started at 6 months along with continued breastfeeding.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पूरक आहार 6 महीने की उम्र में निरंतर स्तनपान के साथ शुरू किया जाता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 'danger sign' of a sick child that requires urgent referral includes: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बीमार बच्चे का 'खतरनाक संकेत' (Danger Sign) जिसमें तुरंत रेफरल चाहिए, शामिल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Slight cough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Mild nasal discharge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Occasional sneezing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Inability to drink or breastfeed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Danger signs — inability to drink, vomiting everything, convulsions, lethargy, severe dehydration — require urgent referral.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खतरनाक संकेत — पीने/स्तनपान में असमर्थता, सब कुछ उल्टी करना, दौरे, सुस्ती, गंभीर निर्जलीकरण — तुरंत रेफरल मांगते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DPT (pentavalent) vaccine is given at: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DPT (पेंटावेलेंट) टीका कब दिया जाता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At birth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9 months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5 years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6, 10 and 14 weeks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primary doses of DPT/pentavalent vaccine are given at 6, 10 and 14 weeks of age in the Indian schedule.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भारतीय अनुसूची में DPT/पेंटावेलेंट टीके की प्राथमिक खुराकें 6, 10 और 14 सप्ताह की उम्र में दी जाती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birth weight of an infant triples by: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शिशु का जन्म वजन कब तक तीन गुना हो जाता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3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3 months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 year of age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6 weeks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Birth weight doubles by 5 months and triples by 1 year of age.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जन्म वजन 5 महीने में दोगुना और 1 वर्ष की उम्र तक तीन गुना हो जाता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helminthic (worm) infection in Indian children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भारतीय बच्चों में सबसे सामान्य कृमि (Helminthic) संक्रमण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Tapeworm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Hookworm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Roundworm (ascariasis)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Pinworm only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Ascariasis (roundworm) is the most common intestinal worm infection in Indian children, spread through contaminated food and soil.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एस्केरियासिस (गोल कृमि) भारतीय बच्चों में सबसे सामान्य आंत्र कृमि संक्रमण है, जो दूषित भोजन और मिट्टी से फैलता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Nursing care of a child with nephrotic syndrome includes: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नेफ्रोटिक सिंड्रोम (Nephrotic Syndrome) वाले बच्चे की नर्सिंग देखभाल में शामिल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High-salt diet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Ignoring weight changes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Encouraging excessive fluids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Low-salt diet and monitoring of oedema and weight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Nephrotic syndrome care includes a low-salt diet, strict fluid balance, daily weight, urine albumin monitoring and steroid therapy.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नेफ्रोटिक सिंड्रोम देखभाल में कम नमक वाला आहार, सख्त तरल संतुलन, दैनिक वजन, मूत्र एल्ब्यूमिन निगरानी और स्टेरॉइड चिकित्सा शामिल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shockable rhythms in cardiac arrest are: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कार्डियक अरेस्ट में शॉक-योग्य (Shockable) लयें हैं: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Pulseless electrical activity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Sinus bradycardia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Asystole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Ventricular fibrillation and pulseless ventricular tachycardia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VF and pulseless VT are shockable rhythms treated with defibrillation; asystole and PEA are non-shockable.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VF और नाड़ीहीन VT शॉक-योग्य लयें हैं जिनका उपचार डिफिब्रिलेशन से होता है; ऐसिस्टोल और PEA शॉक-योग्य नहीं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recommended first-shock energy for adult biphasic defibrillation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वयस्क बाइफैसिक डिफिब्रिलेशन के पहले झटके की अनुशंसित ऊर्जा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5 J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120–200 J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10–20 J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3600 J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initial biphasic defibrillation dose for adults is 120–200 J; for monophasic defibrillators it is 360 J.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वयस्कों के लिए प्रारंभिक बाइफैसिक डिफिब्रिलेशन खुराक 120–200 J है; मोनोफैसिक डिफिब्रिलेटर के लिए 360 J।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39.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 a drowning victim, the first priority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डूबते हुए पीड़ित में पहली प्राथमिकता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Warm the victim first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Give oral fluids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Check the blood pressure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Establish airway and give rescue breaths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In drowning, rescue breathing and airway management are the first priorities; compressions follow if there is no pulse.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डूबने में रेस्क्यू ब्रीदिंग और वायुमार्ग प्रबंधन पहली प्राथमिकता है; नाड़ी न होने पर संपीड़न दिए जाते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first-aid treatment for a burn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जलने (Burn) का प्राथमिक उपचार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Break all blisters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Cool the burn with running water for about 20 minutes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Apply ice directly on the burn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Apply oil immediately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Cool the burn with cool running water for about 20 minutes, cover with a clean cloth, and seek medical care; do not break blisters.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जले को लगभग 20 मिनट ठंडे बहते पानी से ठंडा करें, साफ कपड़े से ढकें और चिकित्सा लें; छाले न फोड़ें।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early signs of shock include: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शॉक (Shock) के प्रारंभिक संकेत शामिल हैं: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Warm flushed skin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High blood pressure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Pallor, cold clammy skin and rapid weak pulse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Bounding strong pulse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Early shock shows pallor, cold clammy skin, rapid weak pulse, low BP, thirst and restlessness.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प्रारंभिक शॉक में पीलापन, ठंडी चिपचिपी त्वचा, तेज़ कमजोर नाड़ी, निम्न रक्तचाप, प्यास और बेचैनी होती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For a patient with nosebleed while sitting, the nurse should pinch the nose for: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नकसीर वाले बैठे रोगी की नाक को नर्स कितनी देर दबाए?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5–10 minutes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1 minute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2 hours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30 seconds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Pressing the soft part of the nose firmly for 5–10 minutes, with the head leaning forward, usually stops epistaxis.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सिर को आगे झुकाकर नाक के नरम भाग को 5–10 मिनट तक कसकर दबाने से नकसीर आमतौर पर रुक जाती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causative organism of syphilis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सिफलिस (Syphilis) का कारक जीव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Herpes simplex virus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Treponema pallidum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Neisseria gonorrhoeae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Chlamydia trachomatis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Treponema pallidum, a spirochaete, causes syphilis; it is transmitted sexually or from mother to baby.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ट्रेपोनेमा पैलिडम, एक स्पाइरोकीट, सिफलिस उत्पन्न करता है; यह यौन संपर्क या माँ से शिशु में फैलता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Chickenpox is transmitted by: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चेचक (Chickenpox) किससे फैलता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Contaminated water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Airborne droplets and direct contact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Blood transfusion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Mosquito bites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Varicella-zoster virus spreads through airborne droplets and direct contact with vesicular lesions.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वैरिसेला-जोस्टर विषाणु वायुजनित बूंदों और छालों के सीधे संपर्क से फैलता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opportunistic infection in AIDS patients in India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भारत में एड्स रोगियों में सबसे सामान्य अवसरवादी संक्रमण (Opportunistic Infection)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Conjunctivitis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Dental caries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Common cold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Tuberculosis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Tuberculosis is the most common opportunistic infection in HIV/AIDS patients in India.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भारत में HIV/AIDS रोगियों में क्षय रोग (Tuberculosis) सबसे सामान्य अवसरवादी संक्रमण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When hands are visibly soiled, hand hygiene should be done with: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जब हाथ स्पष्ट रूप से गंदे हों, तो हाथ स्वच्छता किससे करनी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Nothing is needed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Plain water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Alcohol-based hand rub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Soap and water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Hands visibly soiled with dirt or blood must be washed with soap and water; alcohol rubs are used when hands are not visibly soiled.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गंदे या खून से लगे हाथ साबुन और पानी से धोने चाहिए; अल्कोहल रब तब प्रयोग होता है जब हाथ दिखने में साफ हों।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instrument used for dry heat sterilization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शुष्क ऊष्मा स्टरलाइज़ेशन के लिए प्रयुक्त उपकरण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Boiling kettle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Microwave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Hot air oven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Autoclave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hot air oven sterilizes at 160°C for 1 hour using dry heat, for glassware and metal instruments.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हॉट एयर ओवन 160°C पर 1 घंटे शुष्क ऊष्मा से कांच के बर्तनों और धातु उपकरणों को स्टरलाइज़ करता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SBAR stands for: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SBAR का पूर्ण रूप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Surgical Bed Allocation Record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Simple Basic Assessment Report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Standard Blood Analysis Result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Situation, Background, Assessment, Recommendation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SBAR is a structured communication framework: Situation, Background, Assessment and Recommendation.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SBAR एक व्यवस्थित संचार ढांचा है: Situation (स्थिति), Background (पृष्ठभूमि), Assessment (आकलन), Recommendation (अनुशंसा)।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49.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To prevent falls, the nurse should: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गिरने से रोकने के लिए नर्स को क्या करना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Leave patients unattended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Remove call bells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Keep the bed low with side rails up for at-risk patients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Keep the bed very high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Fall prevention includes a low bed position, raised side rails, call bell within reach and a clutter-free environment.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गिरने की रोकथाम में बिस्तर नीचा रखना, साइड रेल्स ऊपर करना, कॉल बेल पहुंच में रखना और साफ-सुथरा वातावरण शामिल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purpose of the Patient's Bill of Rights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रोगी के अधिकार विधेयक (Patient's Bill of Rights) का उद्देश्य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Reduce hospital beds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Increase hospital fees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Limit patient information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Protect and inform patients about their rights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Patient's Bill of Rights protects patient autonomy, confidentiality, informed consent and quality care.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रोगी के अधिकार विधेयक रोगी की स्वायत्तता, गोपनीयता, सूचित सहमति और गुणवत्तापूर्ण देखभाल की रक्षा करता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nurse verifies the patient's identity before giving medication by: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औषधि देने से पहले नर्स रोगी की पहचान कैसे सत्यापित करती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Assuming the identity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Asking the patient to state name and checking the ID band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Only reading the chart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asking the bed number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Identity is verified using two identifiers — asking the patient to state their name and checking the identification band.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पहचान दो पहचानकर्ताओं से सत्यापित होती है — रोगी से नाम पूछकर और पहचान पट्टी (ID Band) जांचकर।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 disaster triage, the black tag indicates: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आपदा ट्राइएज में काला टैग (Black Tag) क्या दर्शाता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Needs immediate care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Minor injuries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Can wait for hours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Deceased or beyond help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Black tag — deceased or injuries so severe that survival is unlikely; red — immediate; yellow — delayed; green — minor.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काला टैग — मृत या इतनी गंभीर चोट कि बचना असंभव; लाल — तुरंत; पीला — विलंबित; हरा — मामूली।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staffing pattern in a hospital is based on: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अस्पताल में स्टाफिंग पैटर्न (Staffing Pattern) किस पर आधारित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Only the budget of the director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Patient needs and workload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Only the building size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the number of doctors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Staffing is planned according to patient needs, workload, dependency levels and the type of unit.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स्टाफिंग रोगी की आवश्यकताओं, कार्यभार, निर्भरता स्तर और इकाई के प्रकार के अनुसार नियोजित की जाती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purpose of a duty roster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ड्यूटी रोस्टर (Duty Roster) का उद्देश्य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Reduce patient care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Limit holidays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Ensure fair distribution of shifts among staff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Increase staff salaries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 duty roster allocates shifts fairly among staff to ensure continuous, adequate patient coverage.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ड्यूटी रोस्टर कर्मचारियों के बीच शिफ्टों का निष्पक्ष वितरण करता है, ताकि निरंतर पर्याप्त रोगी देखभाल मिले।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Social mobility means: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सामाजिक गतिशीलता (Social Mobility) का अर्थ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Movement of vehicles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Migration of birds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Transfer of patients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Movement of individuals between social classes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Social mobility is the movement of individuals or groups between different social positions or classes.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सामाजिक गतिशीलता व्यक्तियों या समूहों का विभिन्न सामाजिक स्थितियों या वर्गों के बीच गति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psychosocial function of the family includes: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परिवार का मनोसामाजिक कार्य (Psychosocial Function) शामिल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Only earning money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Providing emotional support and affection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Only cooking food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cleaning the house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family provides emotional support, affection, security and socialization to its members.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परिवार अपने सदस्यों को भावनात्मक सहारा, स्नेह, सुरक्षा और समाजीकरण प्रदान करता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important social determinant of health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स्वास्थ्य का सबसे महत्वपूर्ण सामाजिक निर्धारक (Social Determinant)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Language of movies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Fashion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Socioeconomic status (poverty)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Hobbies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Socioeconomic status, including income, education and living conditions, is the most important social determinant of health.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सामाजिक-आर्थिक स्थिति, जिसमें आय, शिक्षा और रहने की स्थितियाँ शामिल हैं, स्वास्थ्य का सबसे महत्वपूर्ण सामाजिक निर्धारक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normal total serum bilirubin level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सामान्य कुल सीरम बिलीरुबिन स्तर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5–8 mg/dL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20–30 mg/dL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0.2–1.2 mg/dL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10–15 mg/dL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Normal total serum bilirubin is 0.2–1.2 mg/dL; levels above 2 mg/dL cause visible jaundice.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सामान्य कुल सीरम बिलीरुबिन 0.2–1.2 mg/dL होता है; 2 mg/dL से अधिक पर दृश्य पीलिया होता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59.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Leukocytosis (increased WBC count) commonly indicates: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ल्यूकोसाइटोसिस (WBC बढ़ना) सामान्यतः क्या दर्शाता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Normal health always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Infection or inflammation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Anaemia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Dehydration only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Leukocytosis usually indicates bacterial infection or inflammation; it also occurs in stress, trauma and leukaemia.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ल्यूकोसाइटोसिस सामान्यतः जीवाणु संक्रमण या सूजन दर्शाता है; यह तनाव, आघात और ल्यूकेमिया में भी होता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normal bleeding time (Duke's method)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सामान्य रक्तस्राव समय (Bleeding Time) (ड्यूक विधि)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2–3 hours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30–60 minutes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1–5 minutes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10–15 minutes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Normal bleeding time is 1–5 minutes; it is prolonged in platelet disorders.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सामान्य रक्तस्राव समय 1–5 मिनट होता है; प्लेटलेट विकारों में यह बढ़ जाता है।</w:t>
      </w:r>
    </w:p>
    <w:p>
      <w:pPr>
        <w:spacing w:after="40" w:before="200"/>
      </w:pPr>
      <w:r>
        <w:rPr>
          <w:rFonts w:ascii="Noto Sans" w:hAnsi="Noto Sans" w:cs="Noto Sans" w:eastAsia="Noto Sans"/>
          <w:b/>
          <w:i w:val="0"/>
          <w:color w:val="B86A00"/>
          <w:sz w:val="28"/>
        </w:rPr>
        <w:t>🟡 SECTION B — 25 QUESTIONS</w:t>
      </w:r>
    </w:p>
    <w:p>
      <w:pPr>
        <w:spacing w:after="40" w:before="0"/>
      </w:pPr>
      <w:r>
        <w:rPr>
          <w:rFonts w:ascii="Noto Sans" w:hAnsi="Noto Sans" w:cs="Noto Sans" w:eastAsia="Noto Sans"/>
          <w:b/>
          <w:i w:val="0"/>
          <w:color w:val="333333"/>
          <w:sz w:val="28"/>
        </w:rPr>
      </w:r>
    </w:p>
    <w:p>
      <w:pPr>
        <w:spacing w:after="160" w:before="0"/>
      </w:pPr>
      <w:r>
        <w:rPr>
          <w:rFonts w:ascii="Noto Sans" w:hAnsi="Noto Sans" w:cs="Noto Sans" w:eastAsia="Noto Sans"/>
          <w:b w:val="0"/>
          <w:i/>
          <w:color w:val="555555"/>
          <w:sz w:val="28"/>
        </w:rPr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normal tidal volume of an adult is about: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वयस्क का सामान्य ज्वारीय आयतन (Tidal Volume) लगभग होता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50 mL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5,000 mL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2,000 mL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500 mL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Tidal volume — air moved in and out per breath — is about 500 mL in an adult at rest.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ज्वारीय आयतन — प्रति सांस अंदर-बाहर होने वाली हवा — विश्राम में वयस्क में लगभग 500 mL होता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function of the mitral valve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माइट्रल वाल्व (Mitral Valve) का कार्य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Produce blood cells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Prevent backflow of blood from the left ventricle to the left atrium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Prevent backflow from the right ventricle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Regulate blood pressure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mitral (bicuspid) valve allows one-way flow from the left atrium to the left ventricle and prevents backflow.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माइट्रल (बाइकस्पिड) वाल्व बाएँ अलिंद से बाएँ निलय में एकतरफा प्रवाह देता है और वापसी रोकता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hormone that increases blood calcium level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रक्त कैल्शियम बढ़ाने वाला हार्मोन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Insulin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Calcitonin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Oxytocin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Parathormone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Parathormone from the parathyroid glands raises blood calcium; calcitonin lowers it.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पैराथायरॉइड ग्रंथि का पैराथार्मोन रक्त कैल्शियम बढ़ाता है; कैल्सीटोनिन इसे घटाता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largest part of the brain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मस्तिष्क का सबसे बड़ा भाग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Diencephalon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Cerebellum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Brainstem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Cerebrum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cerebrum is the largest part of the brain, responsible for thought, memory, language and voluntary movement.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सेरेब्रम मस्तिष्क का सबसे बड़ा भाग है, जो सोच, स्मृति, भाषा और स्वैच्छिक गति के लिए उत्तरदायी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number of bones in the adult human body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वयस्क मानव शरीर में हड्डियों की संख्या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500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206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300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150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adult human body has 206 bones; newborns have about 300 which fuse during growth.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वयस्क मानव शरीर में 206 हड्डियाँ होती हैं; नवजात में लगभग 300 होती हैं जो विकास में जुड़ जाती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main function of the spleen is to: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प्लीहा (Spleen) का मुख्य कार्य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Digest proteins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Pump blood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Filter blood and participate in immunity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Produce bile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spleen filters old red blood cells, stores blood and participates in immune defence.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प्लीहा पुरानी लाल रक्त कोशिकाओं को छानती है, रक्त संग्रहीत करती है और प्रतिरक्षा रक्षा में भाग लेती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normal blood glucose level 2 hours after a meal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भोजन के 2 घंटे बाद सामान्य रक्त ग्लूकोज़ स्तर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Below 50 mg/dL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Below 140 mg/dL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Above 200 mg/dL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Above 400 mg/dL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Postprandial (2-hour) blood glucose is normally below 140 mg/dL; above 200 mg/dL indicates diabetes.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भोजन के बाद (2 घंटे) रक्त ग्लूकोज़ सामान्यतः 140 mg/dL से कम होता है; 200 mg/dL से अधिक मधुमेह दर्शाता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vitamin essential for blood clotting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रक्त का थक्का जमाने के लिए आवश्यक विटामिन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Vitamin K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Vitamin 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Vitamin C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Vitamin A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Vitamin K is required for the synthesis of clotting factors (II, VII, IX, X) in the liver.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विटामिन K यकृत में थक्का कारकों (II, VII, IX, X) के संश्लेषण के लिए आवश्यक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69.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main storage form of glucose in the body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शरीर में ग्लूकोज़ का मुख्य संग्रह रूप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Fructose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Lactose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Sucrose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Glycogen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Glucose is stored as glycogen in the liver and muscles, converted back to glucose when needed.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ग्लूकोज़ यकृत और मांसपेशियों में ग्लाइकोजन के रूप में संग्रहीत होता है, जरूरत पर वापस ग्लूकोज़ बनता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Potassium-rich foods should be restricted in: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पोटेशियम-समृद्ध खाद्य पदार्थ किसमें सीमित करने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Pregnant women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Chronic renal failure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Children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Athletes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In chronic renal failure, the kidneys cannot excrete potassium, so potassium-rich foods (bananas, oranges) are restricted.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दीर्घकालिक वृक्क विफलता में गुर्दे पोटेशियम नहीं निकाल पाते, इसलिए पोटेशियम-समृद्ध खाद्य (केला, संतरा) सीमित किए जाते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richest source of vitamin C among the following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निम्नलिखित में से विटामिन C का सबसे समृद्ध स्रोत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Butter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Sugar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Rice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Amla (Indian gooseberry)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Amla (Indian gooseberry) is one of the richest natural sources of vitamin C.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आंवला विटामिन C के सबसे समृद्ध प्राकृतिक स्रोतों में से एक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energy value of one gram of fat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एक ग्राम वसा (Fat) का ऊर्जा मान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9 kcal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2 kcal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 kcal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4 kcal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Fat provides 9 kcal per gram — more than double the 4 kcal/g of carbohydrates and proteins.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वसा 9 kcal प्रति ग्राम देता है — कार्बोहाइड्रेट और प्रोटीन के 4 kcal/g से दोगुने से अधिक।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concept of 'id, ego and superego' was given by: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'इड, इगो और सुपरइगो' (Id, Ego, Superego) की अवधारणा किसने दी?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Sigmund Freud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Ivan Pavlov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Abraham Maslow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Carl Rogers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Freud described the personality structure of id (pleasure principle), ego (reality principle) and superego (morality).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फ्रायड ने व्यक्तित्व संरचना बताई — इड (सुख सिद्धांत), इगो (वास्तविकता सिद्धांत) और सुपरइगो (नैतिकता)।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According to Piaget, the sensorimotor stage occurs from: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पियाजे के अनुसार संवेदी-प्रेरक (Sensorimotor) चरण कब होता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2 to 7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7 to 11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12 years and above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Birth to 2 years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Piaget's sensorimotor stage spans birth to 2 years, when the infant learns through senses and motor actions.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पियाजे का संवेदी-प्रेरक चरण जन्म से 2 वर्ष तक होता है, जब शिशु इंद्रियों और गति क्रियाओं से सीखता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defence mechanism of returning to an earlier stage of development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विकास के पहले चरण में लौटने वाला रक्षा तंत्र (Defence Mechanism)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Regression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Projection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Denial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Sublimation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Regression is retreating to an earlier, more childlike stage of behaviour under stress.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रिग्रेशन (Regression) तनाव में पहले के, अधिक बालसुलभ व्यवहार स्तर पर लौटना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Psychology is defined as the study of: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मनोविज्ञान (Psychology) किसका अध्ययन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Only rocks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Behaviour and mental processes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Only stars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plants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Psychology is the scientific study of behaviour and mental processes, including emotions, thoughts and perception.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मनोविज्ञान व्यवहार और मानसिक प्रक्रियाओं — भावनाएँ, विचार और अनुभूति — का वैज्ञानिक अध्ययन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Janani Shishu Suraksha Karyakram (JSSK) provides: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जननी शिशु सुरक्षा कार्यक्रम (JSSK) क्या प्रदान करता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Free mobile phones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Free delivery care in public hospitals for pregnant women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Free education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Free housing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JSSK entitles pregnant women to free delivery, caesarean, medicines, diagnostics and transport in public health facilities.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JSSK गर्भवती महिलाओं को सार्वजनिक स्वास्थ्य सुविधाओं में मुफ्त प्रसव, सिजेरियन, दवाएँ, जांच और परिवहन का अधिकार देता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National Tobacco Control Programme aims at: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राष्ट्रीय तम्बाकू नियंत्रण कार्यक्रम (National Tobacco Control Programme) का उद्देश्य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Increasing cigarette production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Only tobacco farming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Reducing tobacco use and its health burden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Promoting tobacco exports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programme aims to reduce tobacco consumption through awareness, regulation and cessation support.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कार्यक्रम जागरूकता, विनियमन और नशा-मुक्ति सहायता से तम्बाकू उपभोग घटाने का लक्ष्य रखता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79.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National Leprosy Eradication Programme aims at: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राष्ट्रीय कुष्ठ उन्मूलन कार्यक्रम (National Leprosy Eradication Programme) का लक्ष्य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Eradication of polio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Elimination of leprosy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Control of malaria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Prevention of deafness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National Leprosy Eradication Programme aims at eliminating leprosy through early detection and MDT treatment.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राष्ट्रीय कुष्ठ उन्मूलन कार्यक्रम शीघ्र पहचान और MDT उपचार से कुष्ठ रोग उन्मूलन का लक्ष्य रखता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Rashtriya Kishor Swasthya Karyakram (RKSK) targets: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राष्ट्रीय किशोर स्वास्थ्य कार्यक्रम (RKSK) किसको लक्षित करता है?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Pregnant women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Adolescents (10–19 years)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Newborns only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Elderly only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RKSK focuses on the health needs of adolescents aged 10–19 years — nutrition, sexual health, mental health and substance abuse.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RKSK 10–19 वर्ष के किशोरों की स्वास्थ्य आवश्यकताओं — पोषण, यौन स्वास्थ्य, मानसिक स्वास्थ्य और नशा — पर केंद्रित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 a case of poisoning, the nurse should: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विषाक्तता (Poisoning) के मामले में नर्स को क्या करना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Preserve the poison container and sample for examination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Destroy the container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Wash away all evidence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Ignore the poison type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poison container, remaining poison and first vomitus are preserved as evidence and sent for toxicological examination.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विष का कंटेनर, बचा विष और पहली उल्टी साक्ष्य के रूप में सुरक्षित रखी जाती है और विषविज्ञान जांच के लिए भेजी जाती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legal document that records the cause of death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मृत्यु का कारण दर्ज करने वाला कानूनी दस्तावेज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Death certificate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Discharge summary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Birth certificate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Prescription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death certificate, signed by the attending physician, legally records the cause of death.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उपस्थित चिकित्सक द्वारा हस्ताक्षरित मृत्यु प्रमाण पत्र मृत्यु के कारण को कानूनी रूप से दर्ज करता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If a patient is admitted with a gunshot wound, the nurse should: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यदि बंदूक की गोली के घाव वाला रोगी भर्ती हो, तो नर्स को क्या करना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Treat the patient and initiate medico-legal procedures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Discharge immediately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Refuse treatment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Hide the incident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Gunshot wounds are medico-legal cases — the patient is treated and the police/medico-legal authorities are informed.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बंदूक की गोली के घाव मेडिको-लीगल केस हैं — रोगी का उपचार किया जाता है और पुलिस/मेडिको-लीगल अधिकारियों को सूचित किया जाता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measure that indicates how spread out the data are around the mean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माध्य के चारों ओर आँकड़ों के फैलाव को दर्शाने वाला माप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Standard deviation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Mean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Mode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Median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Standard deviation measures the dispersion or spread of data around the mean.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मानक विचलन (Standard Deviation) माध्य के चारों ओर आँकड़ों के फैलाव को मापता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Informed consent is a basic ethical requirement in research because it: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शोध में सूचित सहमति (Informed Consent) मूल नैतिक आवश्यकता है क्योंकि यह: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Speeds up data collection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Increases the sample size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Protects the autonomy and rights of participants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Reduces research cost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Informed consent respects participants' autonomy — they decide voluntarily after understanding the purpose, risks and benefits.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सूचित सहमति प्रतिभागियों की स्वायत्तता का सम्मान करती है — वे उद्देश्य, जोखिम और लाभ समझकर स्वेच्छा से निर्णय लेते हैं।</w:t>
      </w:r>
    </w:p>
    <w:p>
      <w:pPr>
        <w:spacing w:after="40" w:before="200"/>
      </w:pPr>
      <w:r>
        <w:rPr>
          <w:rFonts w:ascii="Noto Sans" w:hAnsi="Noto Sans" w:cs="Noto Sans" w:eastAsia="Noto Sans"/>
          <w:b/>
          <w:i w:val="0"/>
          <w:color w:val="1F4E9C"/>
          <w:sz w:val="28"/>
        </w:rPr>
        <w:t>🔵 SECTION C — 15 QUESTIONS</w:t>
      </w:r>
    </w:p>
    <w:p>
      <w:pPr>
        <w:spacing w:after="40" w:before="0"/>
      </w:pPr>
      <w:r>
        <w:rPr>
          <w:rFonts w:ascii="Noto Sans" w:hAnsi="Noto Sans" w:cs="Noto Sans" w:eastAsia="Noto Sans"/>
          <w:b/>
          <w:i w:val="0"/>
          <w:color w:val="333333"/>
          <w:sz w:val="28"/>
        </w:rPr>
      </w:r>
    </w:p>
    <w:p>
      <w:pPr>
        <w:spacing w:after="160" w:before="0"/>
      </w:pPr>
      <w:r>
        <w:rPr>
          <w:rFonts w:ascii="Noto Sans" w:hAnsi="Noto Sans" w:cs="Noto Sans" w:eastAsia="Noto Sans"/>
          <w:b w:val="0"/>
          <w:i/>
          <w:color w:val="555555"/>
          <w:sz w:val="28"/>
        </w:rPr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legal minimum age of marriage for females in India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भारत में महिलाओं के विवाह की कानूनी न्यूनतम आयु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25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21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18 years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15 years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C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legal minimum age of marriage is 18 years for females and 21 years for males in India.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भारत में विवाह की कानूनी न्यूनतम आयु महिलाओं के लिए 18 वर्ष और पुरुषों के लिए 21 वर्ष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Home visits in community health nursing should be planned: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सामुदायिक स्वास्थ्य नर्सिंग में घर भेंट (Home Visit) की योजना कैसे बनानी चाहिए?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Only on Sundays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According to the needs and priorities of the family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Randomly without purpose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when relatives call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Home visits are planned according to family needs, priorities and the nurse's schedule, with a clear purpose each time.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घर भेंट परिवार की आवश्यकताओं, प्राथमिकताओं और नर्स की समय-सारणी के अनुसार, हर बार स्पष्ट उद्देश्य के साथ नियोजित की जाती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main function of a school health programme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स्कूल स्वास्थ्य कार्यक्रम (School Health Programme) का मुख्य कार्य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Health screening, prevention and health education of students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Only collecting fees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Only examinations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Only building schools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School health services provide health screening, immunization, nutrition and health education to school children.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स्कूल स्वास्थ्य सेवाएँ स्कूली बच्चों को स्वास्थ्य जांच, टीकाकरण, पोषण और स्वास्थ्य शिक्षा प्रदान करती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89.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Choose the synonym of the word 'commence':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'Commence' शब्द का पर्यायवाची चुनें: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Delay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Begin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End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Stop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'Commence' means to begin or start; end, stop and delay are opposite in meaning.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'Commence' का अर्थ शुरू करना (Begin) है; end, stop और delay विपरीत अर्थ रखते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Choose the antonym of the word 'generous':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'Generous' शब्द का विलोम चुनें: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Liberal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Stingy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Charitable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Kind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antonym of 'generous' (giving freely) is 'stingy' (unwilling to give); kind, liberal and charitable are similar.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'Generous' (उदार) का विलोम 'Stingy' (कंजूस) है; kind, liberal और charitable समान अर्थ रखते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91.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Choose the correctly spelled word: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सही वर्तनी वाला शब्द चुनें: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Committee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Comittee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Commitee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Comitee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correct spelling is 'committee' — double m, double t, double 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सही वर्तनी 'Committee' है — दोहरा m, दोहरा t, दोहरा e।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92.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chemical formula of common salt (sodium chloride)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साधारण नमक (सोडियम क्लोराइड) का रासायनिक सूत्र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NaCl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KCl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Na2CO3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NaOH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Common salt is sodium chloride — NaCl.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साधारण नमक सोडियम क्लोराइड — NaCl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93.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SI unit of force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बल (Force) की SI इकाई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Joule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Newton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Watt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Pascal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B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newton (N) is the SI unit of force; the joule is for energy, pascal for pressure and watt for power.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न्यूटन (N) बल की SI इकाई है; जूल ऊर्जा, पास्कल दबाव और वाट शक्ति की इकाई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94.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process of a liquid changing into a gas is called: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द्रव का गैस में बदलने की प्रक्रिया कहलाती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Melting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Condensation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Freezing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Evaporation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Evaporation is the process by which a liquid changes into vapour or gas at its surface.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वाष्पीकरण (Evaporation) वह प्रक्रिया है जिससे द्रव सतह से वाष्प या गैस में बदलता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95.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most common disease spread by houseflies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घरेलू मक्खियों से फैलने वाली सबसे सामान्य बीमारी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Dengue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Malaria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Rabies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Diarrhoea and dysentery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Houseflies transmit faecal-oral diseases such as diarrhoea, dysentery, typhoid and cholera by contaminating food.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घरेलू मक्खियाँ भोजन को संदूषित कर दस्त, पेचिश, टाइफाइड और हैज़ा जैसे मल-मौखिक रोग फैलाती हैं।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96.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permissible limit of fluoride in drinking water to prevent fluorosis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फ्लोरोसिस रोकने के लिए पीने के पानी में फ्लोराइड की अनुमत सीमा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0.01 mg/L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10–15 mg/L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100 mg/L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1.0–1.5 mg/L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Fluoride between 1.0–1.5 mg/L prevents dental caries without causing fluorosis; higher levels cause skeletal and dental fluorosis.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1.0–1.5 mg/L फ्लोराइड दंत क्षय रोकता है बिना फ्लोरोसिस पैदा किए; अधिक स्तर पर कंकालीय और दंत फ्लोरोसिस होता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97.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ethical principle of keeping promises and being faithful is: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वादे निभाने और निष्ठावान रहने का नैतिक सिद्धांत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Fidelity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Beneficence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Veracity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Autonomy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Fidelity is faithfulness and keeping promises to patients; veracity is truthfulness.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फिडेलिटी (Fidelity) रोगियों के प्रति निष्ठा और वादे निभाना है; वेरासिटी सत्य बोलना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98.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Euthanasia means: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इच्छामृत्यु (Euthanasia) का अर्थ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Giving free medicines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Preventive vaccination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Treating elderly patients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Mercy killing of a terminally ill patient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Euthanasia is the intentional ending of life to relieve suffering in terminal illness; it raises major ethical and legal debates.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इच्छामृत्यु असाध्य रोग में कष्ट हटाने के लिए जानबूझकर जीवन समाप्त करना है; यह बड़ी नैतिक और कानूनी बहस उठाता है।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99.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In a website address, 'www' stands for: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वेबसाइट पते में 'www' का पूर्ण रूप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World Wide Web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Wide World Web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Web World Wide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World Weather Watch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A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'www' stands for World Wide Web, the system of interlinked hypertext documents accessed via the internet.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'www' का अर्थ World Wide Web है — इंटरनेट से जुड़े परस्पर जुड़े हाइपरटेक्स्ट दस्तावेजों की प्रणाली।</w:t>
      </w:r>
    </w:p>
    <w:p>
      <w:pPr>
        <w:spacing w:after="40" w:before="160"/>
      </w:pPr>
      <w:r>
        <w:rPr>
          <w:rFonts w:ascii="Noto Sans" w:hAnsi="Noto Sans" w:cs="Noto Sans" w:eastAsia="Noto Sans"/>
          <w:b/>
          <w:i w:val="0"/>
          <w:color w:val="000000"/>
          <w:sz w:val="28"/>
        </w:rPr>
        <w:t xml:space="preserve">100. </w:t>
      </w: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The device used to enter data into a computer is the:</w:t>
      </w:r>
    </w:p>
    <w:p>
      <w:pPr>
        <w:spacing w:after="80" w:before="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कंप्यूटर में डेटा दर्ज करने वाला उपकरण है: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A. Monitor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B. Speaker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C. Printer</w:t>
      </w:r>
    </w:p>
    <w:p>
      <w:pPr>
        <w:spacing w:after="20" w:before="0"/>
        <w:ind w:left="360"/>
      </w:pPr>
      <w:r>
        <w:rPr>
          <w:rFonts w:ascii="Noto Sans" w:hAnsi="Noto Sans" w:cs="Noto Sans" w:eastAsia="Noto Sans"/>
          <w:b w:val="0"/>
          <w:i w:val="0"/>
          <w:color w:val="000000"/>
          <w:sz w:val="28"/>
        </w:rPr>
        <w:t>D. Keyboard</w:t>
      </w:r>
    </w:p>
    <w:p>
      <w:pPr>
        <w:spacing w:after="40" w:before="80"/>
      </w:pPr>
      <w:r>
        <w:rPr>
          <w:rFonts w:ascii="Noto Sans" w:hAnsi="Noto Sans" w:cs="Noto Sans" w:eastAsia="Noto Sans"/>
          <w:b/>
          <w:i w:val="0"/>
          <w:color w:val="8B0000"/>
          <w:sz w:val="28"/>
        </w:rPr>
        <w:t>Answer D</w:t>
      </w:r>
    </w:p>
    <w:p>
      <w:pPr>
        <w:spacing w:after="20" w:before="0"/>
      </w:pPr>
      <w:r>
        <w:rPr>
          <w:rFonts w:ascii="Noto Sans" w:hAnsi="Noto Sans" w:cs="Noto Sans" w:eastAsia="Noto Sans"/>
          <w:b/>
          <w:i w:val="0"/>
          <w:color w:val="1E7B34"/>
          <w:sz w:val="28"/>
        </w:rPr>
        <w:t>Solution.</w:t>
      </w:r>
    </w:p>
    <w:p>
      <w:pPr>
        <w:spacing w:after="4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The keyboard is an input device used to enter text and data; the monitor, printer and speaker are output devices.</w:t>
      </w:r>
    </w:p>
    <w:p>
      <w:pPr>
        <w:spacing w:after="200" w:before="0"/>
        <w:ind w:left="360"/>
      </w:pPr>
      <w:r>
        <w:rPr>
          <w:rFonts w:ascii="Noto Sans" w:hAnsi="Noto Sans" w:cs="Noto Sans" w:eastAsia="Noto Sans"/>
          <w:b w:val="0"/>
          <w:i w:val="0"/>
          <w:color w:val="333333"/>
          <w:sz w:val="28"/>
        </w:rPr>
        <w:t>कीबोर्ड एक इनपुट उपकरण है जो टेक्स्ट और डेटा दर्ज करता है; मॉनिटर, प्रिंटर और स्पीकर आउटपुट उपकरण हैं।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 w:cs="Noto Sans" w:eastAsia="Noto Sans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