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60"/>
      </w:pPr>
      <w:r>
        <w:rPr>
          <w:rFonts w:ascii="Noto Sans" w:hAnsi="Noto Sans" w:cs="Noto Sans" w:eastAsia="Noto Sans"/>
          <w:b/>
          <w:i w:val="0"/>
          <w:color w:val="000000"/>
          <w:sz w:val="28"/>
        </w:rPr>
        <w:t xml:space="preserve">1. </w:t>
      </w:r>
      <w:r>
        <w:rPr>
          <w:rFonts w:ascii="Noto Sans" w:hAnsi="Noto Sans" w:cs="Noto Sans" w:eastAsia="Noto Sans"/>
          <w:b w:val="0"/>
          <w:i w:val="0"/>
          <w:color w:val="000000"/>
          <w:sz w:val="28"/>
        </w:rPr>
        <w:t>The earliest and most common symptom of left-sided heart failure is:</w:t>
      </w:r>
    </w:p>
    <w:p>
      <w:pPr>
        <w:spacing w:after="80" w:before="0"/>
      </w:pPr>
      <w:r>
        <w:rPr>
          <w:rFonts w:ascii="Noto Sans" w:hAnsi="Noto Sans" w:cs="Noto Sans" w:eastAsia="Noto Sans"/>
          <w:b w:val="0"/>
          <w:i w:val="0"/>
          <w:color w:val="000000"/>
          <w:sz w:val="28"/>
        </w:rPr>
        <w:t>बाएँ तरफ के हृदय विफलता (Left-Sided Heart Failure) का सबसे प्रारंभिक और सामान्य लक्षण है:</w:t>
      </w:r>
    </w:p>
    <w:p>
      <w:pPr>
        <w:spacing w:after="20" w:before="0"/>
        <w:ind w:left="360"/>
      </w:pPr>
      <w:r>
        <w:rPr>
          <w:rFonts w:ascii="Noto Sans" w:hAnsi="Noto Sans" w:cs="Noto Sans" w:eastAsia="Noto Sans"/>
          <w:b w:val="0"/>
          <w:i w:val="0"/>
          <w:color w:val="000000"/>
          <w:sz w:val="28"/>
        </w:rPr>
        <w:t>A. Dyspnoea on exertion</w:t>
      </w:r>
    </w:p>
    <w:p>
      <w:pPr>
        <w:spacing w:after="20" w:before="0"/>
        <w:ind w:left="360"/>
      </w:pPr>
      <w:r>
        <w:rPr>
          <w:rFonts w:ascii="Noto Sans" w:hAnsi="Noto Sans" w:cs="Noto Sans" w:eastAsia="Noto Sans"/>
          <w:b w:val="0"/>
          <w:i w:val="0"/>
          <w:color w:val="000000"/>
          <w:sz w:val="28"/>
        </w:rPr>
        <w:t>B. Hepatomegaly</w:t>
      </w:r>
    </w:p>
    <w:p>
      <w:pPr>
        <w:spacing w:after="20" w:before="0"/>
        <w:ind w:left="360"/>
      </w:pPr>
      <w:r>
        <w:rPr>
          <w:rFonts w:ascii="Noto Sans" w:hAnsi="Noto Sans" w:cs="Noto Sans" w:eastAsia="Noto Sans"/>
          <w:b w:val="0"/>
          <w:i w:val="0"/>
          <w:color w:val="000000"/>
          <w:sz w:val="28"/>
        </w:rPr>
        <w:t>C. Ascites</w:t>
      </w:r>
    </w:p>
    <w:p>
      <w:pPr>
        <w:spacing w:after="20" w:before="0"/>
        <w:ind w:left="360"/>
      </w:pPr>
      <w:r>
        <w:rPr>
          <w:rFonts w:ascii="Noto Sans" w:hAnsi="Noto Sans" w:cs="Noto Sans" w:eastAsia="Noto Sans"/>
          <w:b w:val="0"/>
          <w:i w:val="0"/>
          <w:color w:val="000000"/>
          <w:sz w:val="28"/>
        </w:rPr>
        <w:t>D. Ankle swelling</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Dyspnoea (breathlessness), initially on exertion, is the earliest and most common symptom of left-sided heart failure due to pulmonary congestion.</w:t>
      </w:r>
    </w:p>
    <w:p>
      <w:pPr>
        <w:spacing w:after="200" w:before="0"/>
        <w:ind w:left="360"/>
      </w:pPr>
      <w:r>
        <w:rPr>
          <w:rFonts w:ascii="Noto Sans" w:hAnsi="Noto Sans" w:cs="Noto Sans" w:eastAsia="Noto Sans"/>
          <w:b w:val="0"/>
          <w:i w:val="0"/>
          <w:color w:val="333333"/>
          <w:sz w:val="28"/>
        </w:rPr>
        <w:t>फुप्फुसीय जमाव के कारण बाएँ तरफ के हृदय विफलता में परिश्रम पर सांस फूलना (Dyspnoea) सबसे प्रारंभिक और सामान्य लक्षण है।</w:t>
      </w:r>
    </w:p>
    <w:p>
      <w:pPr>
        <w:spacing w:after="40" w:before="160"/>
      </w:pPr>
      <w:r>
        <w:rPr>
          <w:rFonts w:ascii="Noto Sans" w:hAnsi="Noto Sans" w:cs="Noto Sans" w:eastAsia="Noto Sans"/>
          <w:b/>
          <w:i w:val="0"/>
          <w:color w:val="000000"/>
          <w:sz w:val="28"/>
        </w:rPr>
        <w:t xml:space="preserve">2. </w:t>
      </w:r>
      <w:r>
        <w:rPr>
          <w:rFonts w:ascii="Noto Sans" w:hAnsi="Noto Sans" w:cs="Noto Sans" w:eastAsia="Noto Sans"/>
          <w:b w:val="0"/>
          <w:i w:val="0"/>
          <w:color w:val="000000"/>
          <w:sz w:val="28"/>
        </w:rPr>
        <w:t>The 'tripod position' — leaning forward with hands on knees — is characteristically adopted by patients with:</w:t>
      </w:r>
    </w:p>
    <w:p>
      <w:pPr>
        <w:spacing w:after="80" w:before="0"/>
      </w:pPr>
      <w:r>
        <w:rPr>
          <w:rFonts w:ascii="Noto Sans" w:hAnsi="Noto Sans" w:cs="Noto Sans" w:eastAsia="Noto Sans"/>
          <w:b w:val="0"/>
          <w:i w:val="0"/>
          <w:color w:val="000000"/>
          <w:sz w:val="28"/>
        </w:rPr>
        <w:t>'ट्राइपॉड पोजीशन' — घुटनों पर हाथ रखकर आगे झुकना — विशेष रूप से किस रोग में अपनाया जाता है?</w:t>
      </w:r>
    </w:p>
    <w:p>
      <w:pPr>
        <w:spacing w:after="20" w:before="0"/>
        <w:ind w:left="360"/>
      </w:pPr>
      <w:r>
        <w:rPr>
          <w:rFonts w:ascii="Noto Sans" w:hAnsi="Noto Sans" w:cs="Noto Sans" w:eastAsia="Noto Sans"/>
          <w:b w:val="0"/>
          <w:i w:val="0"/>
          <w:color w:val="000000"/>
          <w:sz w:val="28"/>
        </w:rPr>
        <w:t>A. Migraine</w:t>
      </w:r>
    </w:p>
    <w:p>
      <w:pPr>
        <w:spacing w:after="20" w:before="0"/>
        <w:ind w:left="360"/>
      </w:pPr>
      <w:r>
        <w:rPr>
          <w:rFonts w:ascii="Noto Sans" w:hAnsi="Noto Sans" w:cs="Noto Sans" w:eastAsia="Noto Sans"/>
          <w:b w:val="0"/>
          <w:i w:val="0"/>
          <w:color w:val="000000"/>
          <w:sz w:val="28"/>
        </w:rPr>
        <w:t>B. COPD with breathing difficulty</w:t>
      </w:r>
    </w:p>
    <w:p>
      <w:pPr>
        <w:spacing w:after="20" w:before="0"/>
        <w:ind w:left="360"/>
      </w:pPr>
      <w:r>
        <w:rPr>
          <w:rFonts w:ascii="Noto Sans" w:hAnsi="Noto Sans" w:cs="Noto Sans" w:eastAsia="Noto Sans"/>
          <w:b w:val="0"/>
          <w:i w:val="0"/>
          <w:color w:val="000000"/>
          <w:sz w:val="28"/>
        </w:rPr>
        <w:t>C. Renal colic</w:t>
      </w:r>
    </w:p>
    <w:p>
      <w:pPr>
        <w:spacing w:after="20" w:before="0"/>
        <w:ind w:left="360"/>
      </w:pPr>
      <w:r>
        <w:rPr>
          <w:rFonts w:ascii="Noto Sans" w:hAnsi="Noto Sans" w:cs="Noto Sans" w:eastAsia="Noto Sans"/>
          <w:b w:val="0"/>
          <w:i w:val="0"/>
          <w:color w:val="000000"/>
          <w:sz w:val="28"/>
        </w:rPr>
        <w:t>D. Gastric ulcer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Patients with COPD and severe dyspnoea lean forward with hands braced on knees (tripod position) to recruit accessory muscles and ease breathing.</w:t>
      </w:r>
    </w:p>
    <w:p>
      <w:pPr>
        <w:spacing w:after="200" w:before="0"/>
        <w:ind w:left="360"/>
      </w:pPr>
      <w:r>
        <w:rPr>
          <w:rFonts w:ascii="Noto Sans" w:hAnsi="Noto Sans" w:cs="Noto Sans" w:eastAsia="Noto Sans"/>
          <w:b w:val="0"/>
          <w:i w:val="0"/>
          <w:color w:val="333333"/>
          <w:sz w:val="28"/>
        </w:rPr>
        <w:t>COPD और गंभीर सांस फूलने वाले रोगी सहायक श्वसन मांसपेशियों का उपयोग करने के लिए घुटनों पर हाथ टिकाकर आगे झुकते हैं (ट्राइपॉड पोजीशन)।</w:t>
      </w:r>
    </w:p>
    <w:p>
      <w:pPr>
        <w:spacing w:after="40" w:before="160"/>
      </w:pPr>
      <w:r>
        <w:rPr>
          <w:rFonts w:ascii="Noto Sans" w:hAnsi="Noto Sans" w:cs="Noto Sans" w:eastAsia="Noto Sans"/>
          <w:b/>
          <w:i w:val="0"/>
          <w:color w:val="000000"/>
          <w:sz w:val="28"/>
        </w:rPr>
        <w:t xml:space="preserve">3. </w:t>
      </w:r>
      <w:r>
        <w:rPr>
          <w:rFonts w:ascii="Noto Sans" w:hAnsi="Noto Sans" w:cs="Noto Sans" w:eastAsia="Noto Sans"/>
          <w:b w:val="0"/>
          <w:i w:val="0"/>
          <w:color w:val="000000"/>
          <w:sz w:val="28"/>
        </w:rPr>
        <w:t>The most common type of hernia in adult males is:</w:t>
      </w:r>
    </w:p>
    <w:p>
      <w:pPr>
        <w:spacing w:after="80" w:before="0"/>
      </w:pPr>
      <w:r>
        <w:rPr>
          <w:rFonts w:ascii="Noto Sans" w:hAnsi="Noto Sans" w:cs="Noto Sans" w:eastAsia="Noto Sans"/>
          <w:b w:val="0"/>
          <w:i w:val="0"/>
          <w:color w:val="000000"/>
          <w:sz w:val="28"/>
        </w:rPr>
        <w:t>वयस्क पुरुषों में सबसे सामान्य प्रकार का हर्निया है:</w:t>
      </w:r>
    </w:p>
    <w:p>
      <w:pPr>
        <w:spacing w:after="20" w:before="0"/>
        <w:ind w:left="360"/>
      </w:pPr>
      <w:r>
        <w:rPr>
          <w:rFonts w:ascii="Noto Sans" w:hAnsi="Noto Sans" w:cs="Noto Sans" w:eastAsia="Noto Sans"/>
          <w:b w:val="0"/>
          <w:i w:val="0"/>
          <w:color w:val="000000"/>
          <w:sz w:val="28"/>
        </w:rPr>
        <w:t>A. Indirect inguinal hernia</w:t>
      </w:r>
    </w:p>
    <w:p>
      <w:pPr>
        <w:spacing w:after="20" w:before="0"/>
        <w:ind w:left="360"/>
      </w:pPr>
      <w:r>
        <w:rPr>
          <w:rFonts w:ascii="Noto Sans" w:hAnsi="Noto Sans" w:cs="Noto Sans" w:eastAsia="Noto Sans"/>
          <w:b w:val="0"/>
          <w:i w:val="0"/>
          <w:color w:val="000000"/>
          <w:sz w:val="28"/>
        </w:rPr>
        <w:t>B. Incisional hernia</w:t>
      </w:r>
    </w:p>
    <w:p>
      <w:pPr>
        <w:spacing w:after="20" w:before="0"/>
        <w:ind w:left="360"/>
      </w:pPr>
      <w:r>
        <w:rPr>
          <w:rFonts w:ascii="Noto Sans" w:hAnsi="Noto Sans" w:cs="Noto Sans" w:eastAsia="Noto Sans"/>
          <w:b w:val="0"/>
          <w:i w:val="0"/>
          <w:color w:val="000000"/>
          <w:sz w:val="28"/>
        </w:rPr>
        <w:t>C. Femoral hernia</w:t>
      </w:r>
    </w:p>
    <w:p>
      <w:pPr>
        <w:spacing w:after="20" w:before="0"/>
        <w:ind w:left="360"/>
      </w:pPr>
      <w:r>
        <w:rPr>
          <w:rFonts w:ascii="Noto Sans" w:hAnsi="Noto Sans" w:cs="Noto Sans" w:eastAsia="Noto Sans"/>
          <w:b w:val="0"/>
          <w:i w:val="0"/>
          <w:color w:val="000000"/>
          <w:sz w:val="28"/>
        </w:rPr>
        <w:t>D. Umbilical hernia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Indirect inguinal hernia is the most common hernia in males, resulting from a persistent processus vaginalis.</w:t>
      </w:r>
    </w:p>
    <w:p>
      <w:pPr>
        <w:spacing w:after="200" w:before="0"/>
        <w:ind w:left="360"/>
      </w:pPr>
      <w:r>
        <w:rPr>
          <w:rFonts w:ascii="Noto Sans" w:hAnsi="Noto Sans" w:cs="Noto Sans" w:eastAsia="Noto Sans"/>
          <w:b w:val="0"/>
          <w:i w:val="0"/>
          <w:color w:val="333333"/>
          <w:sz w:val="28"/>
        </w:rPr>
        <w:t>अप्रत्यक्ष वंक्षण हर्निया (Indirect Inguinal Hernia) पुरुषों में सबसे सामान्य हर्निया है, जो स्थायी प्रोसेसस वैजाइनलिस के कारण होता है।</w:t>
      </w:r>
    </w:p>
    <w:p>
      <w:pPr>
        <w:spacing w:after="40" w:before="160"/>
      </w:pPr>
      <w:r>
        <w:rPr>
          <w:rFonts w:ascii="Noto Sans" w:hAnsi="Noto Sans" w:cs="Noto Sans" w:eastAsia="Noto Sans"/>
          <w:b/>
          <w:i w:val="0"/>
          <w:color w:val="000000"/>
          <w:sz w:val="28"/>
        </w:rPr>
        <w:t xml:space="preserve">4. </w:t>
      </w:r>
      <w:r>
        <w:rPr>
          <w:rFonts w:ascii="Noto Sans" w:hAnsi="Noto Sans" w:cs="Noto Sans" w:eastAsia="Noto Sans"/>
          <w:b w:val="0"/>
          <w:i w:val="0"/>
          <w:color w:val="000000"/>
          <w:sz w:val="28"/>
        </w:rPr>
        <w:t>The drug of first choice for generalized tonic-clonic (grand mal) epilepsy is:</w:t>
      </w:r>
    </w:p>
    <w:p>
      <w:pPr>
        <w:spacing w:after="80" w:before="0"/>
      </w:pPr>
      <w:r>
        <w:rPr>
          <w:rFonts w:ascii="Noto Sans" w:hAnsi="Noto Sans" w:cs="Noto Sans" w:eastAsia="Noto Sans"/>
          <w:b w:val="0"/>
          <w:i w:val="0"/>
          <w:color w:val="000000"/>
          <w:sz w:val="28"/>
        </w:rPr>
        <w:t>सामान्यीकृत टॉनिक-क्लोनिक (ग्रैंड माल) मिर्गी के लिए प्रथम पसंद की औषधि है:</w:t>
      </w:r>
    </w:p>
    <w:p>
      <w:pPr>
        <w:spacing w:after="20" w:before="0"/>
        <w:ind w:left="360"/>
      </w:pPr>
      <w:r>
        <w:rPr>
          <w:rFonts w:ascii="Noto Sans" w:hAnsi="Noto Sans" w:cs="Noto Sans" w:eastAsia="Noto Sans"/>
          <w:b w:val="0"/>
          <w:i w:val="0"/>
          <w:color w:val="000000"/>
          <w:sz w:val="28"/>
        </w:rPr>
        <w:t>A. Sodium valproate</w:t>
      </w:r>
    </w:p>
    <w:p>
      <w:pPr>
        <w:spacing w:after="20" w:before="0"/>
        <w:ind w:left="360"/>
      </w:pPr>
      <w:r>
        <w:rPr>
          <w:rFonts w:ascii="Noto Sans" w:hAnsi="Noto Sans" w:cs="Noto Sans" w:eastAsia="Noto Sans"/>
          <w:b w:val="0"/>
          <w:i w:val="0"/>
          <w:color w:val="000000"/>
          <w:sz w:val="28"/>
        </w:rPr>
        <w:t>B. Amoxicillin</w:t>
      </w:r>
    </w:p>
    <w:p>
      <w:pPr>
        <w:spacing w:after="20" w:before="0"/>
        <w:ind w:left="360"/>
      </w:pPr>
      <w:r>
        <w:rPr>
          <w:rFonts w:ascii="Noto Sans" w:hAnsi="Noto Sans" w:cs="Noto Sans" w:eastAsia="Noto Sans"/>
          <w:b w:val="0"/>
          <w:i w:val="0"/>
          <w:color w:val="000000"/>
          <w:sz w:val="28"/>
        </w:rPr>
        <w:t>C. Paracetamol</w:t>
      </w:r>
    </w:p>
    <w:p>
      <w:pPr>
        <w:spacing w:after="20" w:before="0"/>
        <w:ind w:left="360"/>
      </w:pPr>
      <w:r>
        <w:rPr>
          <w:rFonts w:ascii="Noto Sans" w:hAnsi="Noto Sans" w:cs="Noto Sans" w:eastAsia="Noto Sans"/>
          <w:b w:val="0"/>
          <w:i w:val="0"/>
          <w:color w:val="000000"/>
          <w:sz w:val="28"/>
        </w:rPr>
        <w:t>D. Aspirin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Sodium valproate is a first-line drug for generalized tonic-clonic seizures; it is also effective in absence seizures and myoclonic epilepsy.</w:t>
      </w:r>
    </w:p>
    <w:p>
      <w:pPr>
        <w:spacing w:after="200" w:before="0"/>
        <w:ind w:left="360"/>
      </w:pPr>
      <w:r>
        <w:rPr>
          <w:rFonts w:ascii="Noto Sans" w:hAnsi="Noto Sans" w:cs="Noto Sans" w:eastAsia="Noto Sans"/>
          <w:b w:val="0"/>
          <w:i w:val="0"/>
          <w:color w:val="333333"/>
          <w:sz w:val="28"/>
        </w:rPr>
        <w:t>सोडियम वैल्प्रोएट सामान्यीकृत टॉनिक-क्लोनिक दौरे की प्रथम पंक्ति की औषधि है; यह अब्सेंस दौरे और मायोक्लोनिक मिर्गी में भी प्रभावी है।</w:t>
      </w:r>
    </w:p>
    <w:p>
      <w:pPr>
        <w:spacing w:after="40" w:before="160"/>
      </w:pPr>
      <w:r>
        <w:rPr>
          <w:rFonts w:ascii="Noto Sans" w:hAnsi="Noto Sans" w:cs="Noto Sans" w:eastAsia="Noto Sans"/>
          <w:b/>
          <w:i w:val="0"/>
          <w:color w:val="000000"/>
          <w:sz w:val="28"/>
        </w:rPr>
        <w:t xml:space="preserve">5. </w:t>
      </w:r>
      <w:r>
        <w:rPr>
          <w:rFonts w:ascii="Noto Sans" w:hAnsi="Noto Sans" w:cs="Noto Sans" w:eastAsia="Noto Sans"/>
          <w:b w:val="0"/>
          <w:i w:val="0"/>
          <w:color w:val="000000"/>
          <w:sz w:val="28"/>
        </w:rPr>
        <w:t>The best position for a patient with acute pulmonary oedema is:</w:t>
      </w:r>
    </w:p>
    <w:p>
      <w:pPr>
        <w:spacing w:after="80" w:before="0"/>
      </w:pPr>
      <w:r>
        <w:rPr>
          <w:rFonts w:ascii="Noto Sans" w:hAnsi="Noto Sans" w:cs="Noto Sans" w:eastAsia="Noto Sans"/>
          <w:b w:val="0"/>
          <w:i w:val="0"/>
          <w:color w:val="000000"/>
          <w:sz w:val="28"/>
        </w:rPr>
        <w:t>तीव्र फुप्फुसीय शोफ (Acute Pulmonary Oedema) वाले रोगी के लिए सर्वोत्तम स्थिति है:</w:t>
      </w:r>
    </w:p>
    <w:p>
      <w:pPr>
        <w:spacing w:after="20" w:before="0"/>
        <w:ind w:left="360"/>
      </w:pPr>
      <w:r>
        <w:rPr>
          <w:rFonts w:ascii="Noto Sans" w:hAnsi="Noto Sans" w:cs="Noto Sans" w:eastAsia="Noto Sans"/>
          <w:b w:val="0"/>
          <w:i w:val="0"/>
          <w:color w:val="000000"/>
          <w:sz w:val="28"/>
        </w:rPr>
        <w:t>A. Prone position</w:t>
      </w:r>
    </w:p>
    <w:p>
      <w:pPr>
        <w:spacing w:after="20" w:before="0"/>
        <w:ind w:left="360"/>
      </w:pPr>
      <w:r>
        <w:rPr>
          <w:rFonts w:ascii="Noto Sans" w:hAnsi="Noto Sans" w:cs="Noto Sans" w:eastAsia="Noto Sans"/>
          <w:b w:val="0"/>
          <w:i w:val="0"/>
          <w:color w:val="000000"/>
          <w:sz w:val="28"/>
        </w:rPr>
        <w:t>B. High Fowler's position with legs dangling down</w:t>
      </w:r>
    </w:p>
    <w:p>
      <w:pPr>
        <w:spacing w:after="20" w:before="0"/>
        <w:ind w:left="360"/>
      </w:pPr>
      <w:r>
        <w:rPr>
          <w:rFonts w:ascii="Noto Sans" w:hAnsi="Noto Sans" w:cs="Noto Sans" w:eastAsia="Noto Sans"/>
          <w:b w:val="0"/>
          <w:i w:val="0"/>
          <w:color w:val="000000"/>
          <w:sz w:val="28"/>
        </w:rPr>
        <w:t>C. Trendelenburg position</w:t>
      </w:r>
    </w:p>
    <w:p>
      <w:pPr>
        <w:spacing w:after="20" w:before="0"/>
        <w:ind w:left="360"/>
      </w:pPr>
      <w:r>
        <w:rPr>
          <w:rFonts w:ascii="Noto Sans" w:hAnsi="Noto Sans" w:cs="Noto Sans" w:eastAsia="Noto Sans"/>
          <w:b w:val="0"/>
          <w:i w:val="0"/>
          <w:color w:val="000000"/>
          <w:sz w:val="28"/>
        </w:rPr>
        <w:t>D. Flat supine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Sitting the patient upright (high Fowler's) with legs dangling reduces venous return to the heart, relieving pulmonary congestion in acute pulmonary oedema.</w:t>
      </w:r>
    </w:p>
    <w:p>
      <w:pPr>
        <w:spacing w:after="200" w:before="0"/>
        <w:ind w:left="360"/>
      </w:pPr>
      <w:r>
        <w:rPr>
          <w:rFonts w:ascii="Noto Sans" w:hAnsi="Noto Sans" w:cs="Noto Sans" w:eastAsia="Noto Sans"/>
          <w:b w:val="0"/>
          <w:i w:val="0"/>
          <w:color w:val="333333"/>
          <w:sz w:val="28"/>
        </w:rPr>
        <w:t>रोगी को सीधा बैठाकर (हाई फाउलर) पैर नीचे लटकाने से हृदय में शिरापरक वापसी घटती है, जिससे तीव्र फुप्फुसीय शोफ में राहत मिलती है।</w:t>
      </w:r>
    </w:p>
    <w:p>
      <w:pPr>
        <w:spacing w:after="40" w:before="160"/>
      </w:pPr>
      <w:r>
        <w:rPr>
          <w:rFonts w:ascii="Noto Sans" w:hAnsi="Noto Sans" w:cs="Noto Sans" w:eastAsia="Noto Sans"/>
          <w:b/>
          <w:i w:val="0"/>
          <w:color w:val="000000"/>
          <w:sz w:val="28"/>
        </w:rPr>
        <w:t xml:space="preserve">6. </w:t>
      </w:r>
      <w:r>
        <w:rPr>
          <w:rFonts w:ascii="Noto Sans" w:hAnsi="Noto Sans" w:cs="Noto Sans" w:eastAsia="Noto Sans"/>
          <w:b w:val="0"/>
          <w:i w:val="0"/>
          <w:color w:val="000000"/>
          <w:sz w:val="28"/>
        </w:rPr>
        <w:t>Trousseau's sign — carpopedal spasm on inflating a blood pressure cuff — indicates:</w:t>
      </w:r>
    </w:p>
    <w:p>
      <w:pPr>
        <w:spacing w:after="80" w:before="0"/>
      </w:pPr>
      <w:r>
        <w:rPr>
          <w:rFonts w:ascii="Noto Sans" w:hAnsi="Noto Sans" w:cs="Noto Sans" w:eastAsia="Noto Sans"/>
          <w:b w:val="0"/>
          <w:i w:val="0"/>
          <w:color w:val="000000"/>
          <w:sz w:val="28"/>
        </w:rPr>
        <w:t>ट्रूसो का चिह्न (Trousseau's Sign) — रक्तचाप कफ फुलाने पर कार्पोपेडल ऐंठन — किसका संकेत है?</w:t>
      </w:r>
    </w:p>
    <w:p>
      <w:pPr>
        <w:spacing w:after="20" w:before="0"/>
        <w:ind w:left="360"/>
      </w:pPr>
      <w:r>
        <w:rPr>
          <w:rFonts w:ascii="Noto Sans" w:hAnsi="Noto Sans" w:cs="Noto Sans" w:eastAsia="Noto Sans"/>
          <w:b w:val="0"/>
          <w:i w:val="0"/>
          <w:color w:val="000000"/>
          <w:sz w:val="28"/>
        </w:rPr>
        <w:t>A. Hypoglycaemia</w:t>
      </w:r>
    </w:p>
    <w:p>
      <w:pPr>
        <w:spacing w:after="20" w:before="0"/>
        <w:ind w:left="360"/>
      </w:pPr>
      <w:r>
        <w:rPr>
          <w:rFonts w:ascii="Noto Sans" w:hAnsi="Noto Sans" w:cs="Noto Sans" w:eastAsia="Noto Sans"/>
          <w:b w:val="0"/>
          <w:i w:val="0"/>
          <w:color w:val="000000"/>
          <w:sz w:val="28"/>
        </w:rPr>
        <w:t>B. Hyperkalaemia</w:t>
      </w:r>
    </w:p>
    <w:p>
      <w:pPr>
        <w:spacing w:after="20" w:before="0"/>
        <w:ind w:left="360"/>
      </w:pPr>
      <w:r>
        <w:rPr>
          <w:rFonts w:ascii="Noto Sans" w:hAnsi="Noto Sans" w:cs="Noto Sans" w:eastAsia="Noto Sans"/>
          <w:b w:val="0"/>
          <w:i w:val="0"/>
          <w:color w:val="000000"/>
          <w:sz w:val="28"/>
        </w:rPr>
        <w:t>C. Hypernatraemia</w:t>
      </w:r>
    </w:p>
    <w:p>
      <w:pPr>
        <w:spacing w:after="20" w:before="0"/>
        <w:ind w:left="360"/>
      </w:pPr>
      <w:r>
        <w:rPr>
          <w:rFonts w:ascii="Noto Sans" w:hAnsi="Noto Sans" w:cs="Noto Sans" w:eastAsia="Noto Sans"/>
          <w:b w:val="0"/>
          <w:i w:val="0"/>
          <w:color w:val="000000"/>
          <w:sz w:val="28"/>
        </w:rPr>
        <w:t>D. Hypocalcaemia</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Trousseau's sign and Chvostek's sign indicate latent tetany due to hypocalcaemia, commonly seen after thyroid or parathyroid surgery.</w:t>
      </w:r>
    </w:p>
    <w:p>
      <w:pPr>
        <w:spacing w:after="200" w:before="0"/>
        <w:ind w:left="360"/>
      </w:pPr>
      <w:r>
        <w:rPr>
          <w:rFonts w:ascii="Noto Sans" w:hAnsi="Noto Sans" w:cs="Noto Sans" w:eastAsia="Noto Sans"/>
          <w:b w:val="0"/>
          <w:i w:val="0"/>
          <w:color w:val="333333"/>
          <w:sz w:val="28"/>
        </w:rPr>
        <w:t>ट्रूसो का चिह्न और श्वोस्तेक का चिह्न हाइपोकैल्सीमिया के कारण होने वाले अव्यक्त टेटनी का संकेत देते हैं, जो थायरॉइड या पैराथायरॉइड सर्जरी के बाद सामान्य है।</w:t>
      </w:r>
    </w:p>
    <w:p>
      <w:pPr>
        <w:spacing w:after="40" w:before="160"/>
      </w:pPr>
      <w:r>
        <w:rPr>
          <w:rFonts w:ascii="Noto Sans" w:hAnsi="Noto Sans" w:cs="Noto Sans" w:eastAsia="Noto Sans"/>
          <w:b/>
          <w:i w:val="0"/>
          <w:color w:val="000000"/>
          <w:sz w:val="28"/>
        </w:rPr>
        <w:t xml:space="preserve">7. </w:t>
      </w:r>
      <w:r>
        <w:rPr>
          <w:rFonts w:ascii="Noto Sans" w:hAnsi="Noto Sans" w:cs="Noto Sans" w:eastAsia="Noto Sans"/>
          <w:b w:val="0"/>
          <w:i w:val="0"/>
          <w:color w:val="000000"/>
          <w:sz w:val="28"/>
        </w:rPr>
        <w:t>The most common cancer among women in India is:</w:t>
      </w:r>
    </w:p>
    <w:p>
      <w:pPr>
        <w:spacing w:after="80" w:before="0"/>
      </w:pPr>
      <w:r>
        <w:rPr>
          <w:rFonts w:ascii="Noto Sans" w:hAnsi="Noto Sans" w:cs="Noto Sans" w:eastAsia="Noto Sans"/>
          <w:b w:val="0"/>
          <w:i w:val="0"/>
          <w:color w:val="000000"/>
          <w:sz w:val="28"/>
        </w:rPr>
        <w:t>भारत में महिलाओं में सबसे सामान्य कैंसर है:</w:t>
      </w:r>
    </w:p>
    <w:p>
      <w:pPr>
        <w:spacing w:after="20" w:before="0"/>
        <w:ind w:left="360"/>
      </w:pPr>
      <w:r>
        <w:rPr>
          <w:rFonts w:ascii="Noto Sans" w:hAnsi="Noto Sans" w:cs="Noto Sans" w:eastAsia="Noto Sans"/>
          <w:b w:val="0"/>
          <w:i w:val="0"/>
          <w:color w:val="000000"/>
          <w:sz w:val="28"/>
        </w:rPr>
        <w:t>A. Brain tumour</w:t>
      </w:r>
    </w:p>
    <w:p>
      <w:pPr>
        <w:spacing w:after="20" w:before="0"/>
        <w:ind w:left="360"/>
      </w:pPr>
      <w:r>
        <w:rPr>
          <w:rFonts w:ascii="Noto Sans" w:hAnsi="Noto Sans" w:cs="Noto Sans" w:eastAsia="Noto Sans"/>
          <w:b w:val="0"/>
          <w:i w:val="0"/>
          <w:color w:val="000000"/>
          <w:sz w:val="28"/>
        </w:rPr>
        <w:t>B. Lung cancer</w:t>
      </w:r>
    </w:p>
    <w:p>
      <w:pPr>
        <w:spacing w:after="20" w:before="0"/>
        <w:ind w:left="360"/>
      </w:pPr>
      <w:r>
        <w:rPr>
          <w:rFonts w:ascii="Noto Sans" w:hAnsi="Noto Sans" w:cs="Noto Sans" w:eastAsia="Noto Sans"/>
          <w:b w:val="0"/>
          <w:i w:val="0"/>
          <w:color w:val="000000"/>
          <w:sz w:val="28"/>
        </w:rPr>
        <w:t>C. Liver cancer</w:t>
      </w:r>
    </w:p>
    <w:p>
      <w:pPr>
        <w:spacing w:after="20" w:before="0"/>
        <w:ind w:left="360"/>
      </w:pPr>
      <w:r>
        <w:rPr>
          <w:rFonts w:ascii="Noto Sans" w:hAnsi="Noto Sans" w:cs="Noto Sans" w:eastAsia="Noto Sans"/>
          <w:b w:val="0"/>
          <w:i w:val="0"/>
          <w:color w:val="000000"/>
          <w:sz w:val="28"/>
        </w:rPr>
        <w:t>D. Breast cancer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Breast cancer is the most common cancer among women in India; breast self-examination and mammography help in early detection.</w:t>
      </w:r>
    </w:p>
    <w:p>
      <w:pPr>
        <w:spacing w:after="200" w:before="0"/>
        <w:ind w:left="360"/>
      </w:pPr>
      <w:r>
        <w:rPr>
          <w:rFonts w:ascii="Noto Sans" w:hAnsi="Noto Sans" w:cs="Noto Sans" w:eastAsia="Noto Sans"/>
          <w:b w:val="0"/>
          <w:i w:val="0"/>
          <w:color w:val="333333"/>
          <w:sz w:val="28"/>
        </w:rPr>
        <w:t>भारत में महिलाओं में स्तन कैंसर सबसे सामान्य कैंसर है; स्तन स्व-परीक्षण और मैमोग्राफी शीघ्र पहचान में सहायक हैं।</w:t>
      </w:r>
    </w:p>
    <w:p>
      <w:pPr>
        <w:spacing w:after="40" w:before="160"/>
      </w:pPr>
      <w:r>
        <w:rPr>
          <w:rFonts w:ascii="Noto Sans" w:hAnsi="Noto Sans" w:cs="Noto Sans" w:eastAsia="Noto Sans"/>
          <w:b/>
          <w:i w:val="0"/>
          <w:color w:val="000000"/>
          <w:sz w:val="28"/>
        </w:rPr>
        <w:t xml:space="preserve">8. </w:t>
      </w:r>
      <w:r>
        <w:rPr>
          <w:rFonts w:ascii="Noto Sans" w:hAnsi="Noto Sans" w:cs="Noto Sans" w:eastAsia="Noto Sans"/>
          <w:b w:val="0"/>
          <w:i w:val="0"/>
          <w:color w:val="000000"/>
          <w:sz w:val="28"/>
        </w:rPr>
        <w:t>Guillain-Barré syndrome is characterized by:</w:t>
      </w:r>
    </w:p>
    <w:p>
      <w:pPr>
        <w:spacing w:after="80" w:before="0"/>
      </w:pPr>
      <w:r>
        <w:rPr>
          <w:rFonts w:ascii="Noto Sans" w:hAnsi="Noto Sans" w:cs="Noto Sans" w:eastAsia="Noto Sans"/>
          <w:b w:val="0"/>
          <w:i w:val="0"/>
          <w:color w:val="000000"/>
          <w:sz w:val="28"/>
        </w:rPr>
        <w:t>गुइलेन-बैरे सिंड्रोम (Guillain-Barré Syndrome) की विशेषता है:</w:t>
      </w:r>
    </w:p>
    <w:p>
      <w:pPr>
        <w:spacing w:after="20" w:before="0"/>
        <w:ind w:left="360"/>
      </w:pPr>
      <w:r>
        <w:rPr>
          <w:rFonts w:ascii="Noto Sans" w:hAnsi="Noto Sans" w:cs="Noto Sans" w:eastAsia="Noto Sans"/>
          <w:b w:val="0"/>
          <w:i w:val="0"/>
          <w:color w:val="000000"/>
          <w:sz w:val="28"/>
        </w:rPr>
        <w:t>A. Facial palsy only</w:t>
      </w:r>
    </w:p>
    <w:p>
      <w:pPr>
        <w:spacing w:after="20" w:before="0"/>
        <w:ind w:left="360"/>
      </w:pPr>
      <w:r>
        <w:rPr>
          <w:rFonts w:ascii="Noto Sans" w:hAnsi="Noto Sans" w:cs="Noto Sans" w:eastAsia="Noto Sans"/>
          <w:b w:val="0"/>
          <w:i w:val="0"/>
          <w:color w:val="000000"/>
          <w:sz w:val="28"/>
        </w:rPr>
        <w:t>B. Ascending symmetrical flaccid paralysis</w:t>
      </w:r>
    </w:p>
    <w:p>
      <w:pPr>
        <w:spacing w:after="20" w:before="0"/>
        <w:ind w:left="360"/>
      </w:pPr>
      <w:r>
        <w:rPr>
          <w:rFonts w:ascii="Noto Sans" w:hAnsi="Noto Sans" w:cs="Noto Sans" w:eastAsia="Noto Sans"/>
          <w:b w:val="0"/>
          <w:i w:val="0"/>
          <w:color w:val="000000"/>
          <w:sz w:val="28"/>
        </w:rPr>
        <w:t>C. Paralysis of one limb only</w:t>
      </w:r>
    </w:p>
    <w:p>
      <w:pPr>
        <w:spacing w:after="20" w:before="0"/>
        <w:ind w:left="360"/>
      </w:pPr>
      <w:r>
        <w:rPr>
          <w:rFonts w:ascii="Noto Sans" w:hAnsi="Noto Sans" w:cs="Noto Sans" w:eastAsia="Noto Sans"/>
          <w:b w:val="0"/>
          <w:i w:val="0"/>
          <w:color w:val="000000"/>
          <w:sz w:val="28"/>
        </w:rPr>
        <w:t>D. Descending spastic paralysis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GBS is an acute inflammatory demyelinating polyneuropathy causing ascending, symmetrical, flaccid paralysis, often after a respiratory or GI infection.</w:t>
      </w:r>
    </w:p>
    <w:p>
      <w:pPr>
        <w:spacing w:after="200" w:before="0"/>
        <w:ind w:left="360"/>
      </w:pPr>
      <w:r>
        <w:rPr>
          <w:rFonts w:ascii="Noto Sans" w:hAnsi="Noto Sans" w:cs="Noto Sans" w:eastAsia="Noto Sans"/>
          <w:b w:val="0"/>
          <w:i w:val="0"/>
          <w:color w:val="333333"/>
          <w:sz w:val="28"/>
        </w:rPr>
        <w:t>GBS एक तीव्र सूजनजनित विमाइलिनकारी बहुतंत्रिका रोग है जो अक्सर श्वसन या जठरांत्र संक्रमण के बाद ऊपर की ओर बढ़ने वाला सममित, शिथिल (फ्लैसिड) पक्षाघात उत्पन्न करता है।</w:t>
      </w:r>
    </w:p>
    <w:p>
      <w:pPr>
        <w:spacing w:after="40" w:before="160"/>
      </w:pPr>
      <w:r>
        <w:rPr>
          <w:rFonts w:ascii="Noto Sans" w:hAnsi="Noto Sans" w:cs="Noto Sans" w:eastAsia="Noto Sans"/>
          <w:b/>
          <w:i w:val="0"/>
          <w:color w:val="000000"/>
          <w:sz w:val="28"/>
        </w:rPr>
        <w:t xml:space="preserve">9. </w:t>
      </w:r>
      <w:r>
        <w:rPr>
          <w:rFonts w:ascii="Noto Sans" w:hAnsi="Noto Sans" w:cs="Noto Sans" w:eastAsia="Noto Sans"/>
          <w:b w:val="0"/>
          <w:i w:val="0"/>
          <w:color w:val="000000"/>
          <w:sz w:val="28"/>
        </w:rPr>
        <w:t>The most common cause of hypothyroidism in India is:</w:t>
      </w:r>
    </w:p>
    <w:p>
      <w:pPr>
        <w:spacing w:after="80" w:before="0"/>
      </w:pPr>
      <w:r>
        <w:rPr>
          <w:rFonts w:ascii="Noto Sans" w:hAnsi="Noto Sans" w:cs="Noto Sans" w:eastAsia="Noto Sans"/>
          <w:b w:val="0"/>
          <w:i w:val="0"/>
          <w:color w:val="000000"/>
          <w:sz w:val="28"/>
        </w:rPr>
        <w:t>भारत में हाइपोथायरॉइडिज़्म (Hypothyroidism) का सबसे सामान्य कारण है:</w:t>
      </w:r>
    </w:p>
    <w:p>
      <w:pPr>
        <w:spacing w:after="20" w:before="0"/>
        <w:ind w:left="360"/>
      </w:pPr>
      <w:r>
        <w:rPr>
          <w:rFonts w:ascii="Noto Sans" w:hAnsi="Noto Sans" w:cs="Noto Sans" w:eastAsia="Noto Sans"/>
          <w:b w:val="0"/>
          <w:i w:val="0"/>
          <w:color w:val="000000"/>
          <w:sz w:val="28"/>
        </w:rPr>
        <w:t>A. Viral infection of the thyroid</w:t>
      </w:r>
    </w:p>
    <w:p>
      <w:pPr>
        <w:spacing w:after="20" w:before="0"/>
        <w:ind w:left="360"/>
      </w:pPr>
      <w:r>
        <w:rPr>
          <w:rFonts w:ascii="Noto Sans" w:hAnsi="Noto Sans" w:cs="Noto Sans" w:eastAsia="Noto Sans"/>
          <w:b w:val="0"/>
          <w:i w:val="0"/>
          <w:color w:val="000000"/>
          <w:sz w:val="28"/>
        </w:rPr>
        <w:t>B. Excess thyroxine intake</w:t>
      </w:r>
    </w:p>
    <w:p>
      <w:pPr>
        <w:spacing w:after="20" w:before="0"/>
        <w:ind w:left="360"/>
      </w:pPr>
      <w:r>
        <w:rPr>
          <w:rFonts w:ascii="Noto Sans" w:hAnsi="Noto Sans" w:cs="Noto Sans" w:eastAsia="Noto Sans"/>
          <w:b w:val="0"/>
          <w:i w:val="0"/>
          <w:color w:val="000000"/>
          <w:sz w:val="28"/>
        </w:rPr>
        <w:t>C. Iodine deficiency</w:t>
      </w:r>
    </w:p>
    <w:p>
      <w:pPr>
        <w:spacing w:after="20" w:before="0"/>
        <w:ind w:left="360"/>
      </w:pPr>
      <w:r>
        <w:rPr>
          <w:rFonts w:ascii="Noto Sans" w:hAnsi="Noto Sans" w:cs="Noto Sans" w:eastAsia="Noto Sans"/>
          <w:b w:val="0"/>
          <w:i w:val="0"/>
          <w:color w:val="000000"/>
          <w:sz w:val="28"/>
        </w:rPr>
        <w:t>D. Pituitary tumour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Iodine deficiency is the leading cause of hypothyroidism and goitre in India; universal salt iodization is the key preventive strategy.</w:t>
      </w:r>
    </w:p>
    <w:p>
      <w:pPr>
        <w:spacing w:after="200" w:before="0"/>
        <w:ind w:left="360"/>
      </w:pPr>
      <w:r>
        <w:rPr>
          <w:rFonts w:ascii="Noto Sans" w:hAnsi="Noto Sans" w:cs="Noto Sans" w:eastAsia="Noto Sans"/>
          <w:b w:val="0"/>
          <w:i w:val="0"/>
          <w:color w:val="333333"/>
          <w:sz w:val="28"/>
        </w:rPr>
        <w:t>आयोडीन की कमी भारत में हाइपोथायरॉइडिज़्म और घेंघे का प्रमुख कारण है; सार्वभौमिक नमक आयोडीनीकरण मुख्य निवारक रणनीति है।</w:t>
      </w:r>
    </w:p>
    <w:p>
      <w:pPr>
        <w:spacing w:after="40" w:before="160"/>
      </w:pPr>
      <w:r>
        <w:rPr>
          <w:rFonts w:ascii="Noto Sans" w:hAnsi="Noto Sans" w:cs="Noto Sans" w:eastAsia="Noto Sans"/>
          <w:b/>
          <w:i w:val="0"/>
          <w:color w:val="000000"/>
          <w:sz w:val="28"/>
        </w:rPr>
        <w:t xml:space="preserve">10. </w:t>
      </w:r>
      <w:r>
        <w:rPr>
          <w:rFonts w:ascii="Noto Sans" w:hAnsi="Noto Sans" w:cs="Noto Sans" w:eastAsia="Noto Sans"/>
          <w:b w:val="0"/>
          <w:i w:val="0"/>
          <w:color w:val="000000"/>
          <w:sz w:val="28"/>
        </w:rPr>
        <w:t>The characteristic tremor of Parkinson's disease is described as:</w:t>
      </w:r>
    </w:p>
    <w:p>
      <w:pPr>
        <w:spacing w:after="80" w:before="0"/>
      </w:pPr>
      <w:r>
        <w:rPr>
          <w:rFonts w:ascii="Noto Sans" w:hAnsi="Noto Sans" w:cs="Noto Sans" w:eastAsia="Noto Sans"/>
          <w:b w:val="0"/>
          <w:i w:val="0"/>
          <w:color w:val="000000"/>
          <w:sz w:val="28"/>
        </w:rPr>
        <w:t>पार्किंसन रोग के विशिष्ट कंपन (Tremor) को कैसे वर्णित किया जाता है?</w:t>
      </w:r>
    </w:p>
    <w:p>
      <w:pPr>
        <w:spacing w:after="20" w:before="0"/>
        <w:ind w:left="360"/>
      </w:pPr>
      <w:r>
        <w:rPr>
          <w:rFonts w:ascii="Noto Sans" w:hAnsi="Noto Sans" w:cs="Noto Sans" w:eastAsia="Noto Sans"/>
          <w:b w:val="0"/>
          <w:i w:val="0"/>
          <w:color w:val="000000"/>
          <w:sz w:val="28"/>
        </w:rPr>
        <w:t>A. Pill-rolling tremor</w:t>
      </w:r>
    </w:p>
    <w:p>
      <w:pPr>
        <w:spacing w:after="20" w:before="0"/>
        <w:ind w:left="360"/>
      </w:pPr>
      <w:r>
        <w:rPr>
          <w:rFonts w:ascii="Noto Sans" w:hAnsi="Noto Sans" w:cs="Noto Sans" w:eastAsia="Noto Sans"/>
          <w:b w:val="0"/>
          <w:i w:val="0"/>
          <w:color w:val="000000"/>
          <w:sz w:val="28"/>
        </w:rPr>
        <w:t>B. Flapping tremor</w:t>
      </w:r>
    </w:p>
    <w:p>
      <w:pPr>
        <w:spacing w:after="20" w:before="0"/>
        <w:ind w:left="360"/>
      </w:pPr>
      <w:r>
        <w:rPr>
          <w:rFonts w:ascii="Noto Sans" w:hAnsi="Noto Sans" w:cs="Noto Sans" w:eastAsia="Noto Sans"/>
          <w:b w:val="0"/>
          <w:i w:val="0"/>
          <w:color w:val="000000"/>
          <w:sz w:val="28"/>
        </w:rPr>
        <w:t>C. Intention tremor</w:t>
      </w:r>
    </w:p>
    <w:p>
      <w:pPr>
        <w:spacing w:after="20" w:before="0"/>
        <w:ind w:left="360"/>
      </w:pPr>
      <w:r>
        <w:rPr>
          <w:rFonts w:ascii="Noto Sans" w:hAnsi="Noto Sans" w:cs="Noto Sans" w:eastAsia="Noto Sans"/>
          <w:b w:val="0"/>
          <w:i w:val="0"/>
          <w:color w:val="000000"/>
          <w:sz w:val="28"/>
        </w:rPr>
        <w:t>D. Coarse resting tremor of the head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Parkinson's disease shows a slow, resting 'pill-rolling' tremor of the hands, which decreases with voluntary movement.</w:t>
      </w:r>
    </w:p>
    <w:p>
      <w:pPr>
        <w:spacing w:after="200" w:before="0"/>
        <w:ind w:left="360"/>
      </w:pPr>
      <w:r>
        <w:rPr>
          <w:rFonts w:ascii="Noto Sans" w:hAnsi="Noto Sans" w:cs="Noto Sans" w:eastAsia="Noto Sans"/>
          <w:b w:val="0"/>
          <w:i w:val="0"/>
          <w:color w:val="333333"/>
          <w:sz w:val="28"/>
        </w:rPr>
        <w:t>पार्किंसन रोग में हाथों का धीमा, विश्राम-अवस्था वाला 'पिल-रोलिंग' कंपन होता है, जो स्वैच्छिक गति से घट जाता है।</w:t>
      </w:r>
    </w:p>
    <w:p>
      <w:pPr>
        <w:spacing w:after="40" w:before="160"/>
      </w:pPr>
      <w:r>
        <w:rPr>
          <w:rFonts w:ascii="Noto Sans" w:hAnsi="Noto Sans" w:cs="Noto Sans" w:eastAsia="Noto Sans"/>
          <w:b/>
          <w:i w:val="0"/>
          <w:color w:val="000000"/>
          <w:sz w:val="28"/>
        </w:rPr>
        <w:t xml:space="preserve">11. </w:t>
      </w:r>
      <w:r>
        <w:rPr>
          <w:rFonts w:ascii="Noto Sans" w:hAnsi="Noto Sans" w:cs="Noto Sans" w:eastAsia="Noto Sans"/>
          <w:b w:val="0"/>
          <w:i w:val="0"/>
          <w:color w:val="000000"/>
          <w:sz w:val="28"/>
        </w:rPr>
        <w:t>The most common site for assessing the pulse in an adult is the:</w:t>
      </w:r>
    </w:p>
    <w:p>
      <w:pPr>
        <w:spacing w:after="80" w:before="0"/>
      </w:pPr>
      <w:r>
        <w:rPr>
          <w:rFonts w:ascii="Noto Sans" w:hAnsi="Noto Sans" w:cs="Noto Sans" w:eastAsia="Noto Sans"/>
          <w:b w:val="0"/>
          <w:i w:val="0"/>
          <w:color w:val="000000"/>
          <w:sz w:val="28"/>
        </w:rPr>
        <w:t>वयस्क में नाड़ी जाँचने की सबसे सामान्य जगह है:</w:t>
      </w:r>
    </w:p>
    <w:p>
      <w:pPr>
        <w:spacing w:after="20" w:before="0"/>
        <w:ind w:left="360"/>
      </w:pPr>
      <w:r>
        <w:rPr>
          <w:rFonts w:ascii="Noto Sans" w:hAnsi="Noto Sans" w:cs="Noto Sans" w:eastAsia="Noto Sans"/>
          <w:b w:val="0"/>
          <w:i w:val="0"/>
          <w:color w:val="000000"/>
          <w:sz w:val="28"/>
        </w:rPr>
        <w:t>A. Radial artery</w:t>
      </w:r>
    </w:p>
    <w:p>
      <w:pPr>
        <w:spacing w:after="20" w:before="0"/>
        <w:ind w:left="360"/>
      </w:pPr>
      <w:r>
        <w:rPr>
          <w:rFonts w:ascii="Noto Sans" w:hAnsi="Noto Sans" w:cs="Noto Sans" w:eastAsia="Noto Sans"/>
          <w:b w:val="0"/>
          <w:i w:val="0"/>
          <w:color w:val="000000"/>
          <w:sz w:val="28"/>
        </w:rPr>
        <w:t>B. Dorsalis pedis artery</w:t>
      </w:r>
    </w:p>
    <w:p>
      <w:pPr>
        <w:spacing w:after="20" w:before="0"/>
        <w:ind w:left="360"/>
      </w:pPr>
      <w:r>
        <w:rPr>
          <w:rFonts w:ascii="Noto Sans" w:hAnsi="Noto Sans" w:cs="Noto Sans" w:eastAsia="Noto Sans"/>
          <w:b w:val="0"/>
          <w:i w:val="0"/>
          <w:color w:val="000000"/>
          <w:sz w:val="28"/>
        </w:rPr>
        <w:t>C. Popliteal artery</w:t>
      </w:r>
    </w:p>
    <w:p>
      <w:pPr>
        <w:spacing w:after="20" w:before="0"/>
        <w:ind w:left="360"/>
      </w:pPr>
      <w:r>
        <w:rPr>
          <w:rFonts w:ascii="Noto Sans" w:hAnsi="Noto Sans" w:cs="Noto Sans" w:eastAsia="Noto Sans"/>
          <w:b w:val="0"/>
          <w:i w:val="0"/>
          <w:color w:val="000000"/>
          <w:sz w:val="28"/>
        </w:rPr>
        <w:t>D. Carotid artery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radial artery at the wrist is the most commonly used site for pulse assessment because it is easily accessible and comfortable for the patient.</w:t>
      </w:r>
    </w:p>
    <w:p>
      <w:pPr>
        <w:spacing w:after="200" w:before="0"/>
        <w:ind w:left="360"/>
      </w:pPr>
      <w:r>
        <w:rPr>
          <w:rFonts w:ascii="Noto Sans" w:hAnsi="Noto Sans" w:cs="Noto Sans" w:eastAsia="Noto Sans"/>
          <w:b w:val="0"/>
          <w:i w:val="0"/>
          <w:color w:val="333333"/>
          <w:sz w:val="28"/>
        </w:rPr>
        <w:t>कलाई की रेडियल धमनी नाड़ी जाँचने की सबसे सामान्य जगह है, क्योंकि यह आसानी से उपलब्ध है और रोगी के लिए आरामदायक है।</w:t>
      </w:r>
    </w:p>
    <w:p>
      <w:pPr>
        <w:spacing w:after="40" w:before="160"/>
      </w:pPr>
      <w:r>
        <w:rPr>
          <w:rFonts w:ascii="Noto Sans" w:hAnsi="Noto Sans" w:cs="Noto Sans" w:eastAsia="Noto Sans"/>
          <w:b/>
          <w:i w:val="0"/>
          <w:color w:val="000000"/>
          <w:sz w:val="28"/>
        </w:rPr>
        <w:t xml:space="preserve">12. </w:t>
      </w:r>
      <w:r>
        <w:rPr>
          <w:rFonts w:ascii="Noto Sans" w:hAnsi="Noto Sans" w:cs="Noto Sans" w:eastAsia="Noto Sans"/>
          <w:b w:val="0"/>
          <w:i w:val="0"/>
          <w:color w:val="000000"/>
          <w:sz w:val="28"/>
        </w:rPr>
        <w:t>The main purpose of giving a back massage to a bedridden patient is to:</w:t>
      </w:r>
    </w:p>
    <w:p>
      <w:pPr>
        <w:spacing w:after="80" w:before="0"/>
      </w:pPr>
      <w:r>
        <w:rPr>
          <w:rFonts w:ascii="Noto Sans" w:hAnsi="Noto Sans" w:cs="Noto Sans" w:eastAsia="Noto Sans"/>
          <w:b w:val="0"/>
          <w:i w:val="0"/>
          <w:color w:val="000000"/>
          <w:sz w:val="28"/>
        </w:rPr>
        <w:t>शय्या-आसक्त (Bedridden) रोगी को बैक मसाज देने का मुख्य उद्देश्य है:</w:t>
      </w:r>
    </w:p>
    <w:p>
      <w:pPr>
        <w:spacing w:after="20" w:before="0"/>
        <w:ind w:left="360"/>
      </w:pPr>
      <w:r>
        <w:rPr>
          <w:rFonts w:ascii="Noto Sans" w:hAnsi="Noto Sans" w:cs="Noto Sans" w:eastAsia="Noto Sans"/>
          <w:b w:val="0"/>
          <w:i w:val="0"/>
          <w:color w:val="000000"/>
          <w:sz w:val="28"/>
        </w:rPr>
        <w:t>A. Reduce the pulse rate permanently</w:t>
      </w:r>
    </w:p>
    <w:p>
      <w:pPr>
        <w:spacing w:after="20" w:before="0"/>
        <w:ind w:left="360"/>
      </w:pPr>
      <w:r>
        <w:rPr>
          <w:rFonts w:ascii="Noto Sans" w:hAnsi="Noto Sans" w:cs="Noto Sans" w:eastAsia="Noto Sans"/>
          <w:b w:val="0"/>
          <w:i w:val="0"/>
          <w:color w:val="000000"/>
          <w:sz w:val="28"/>
        </w:rPr>
        <w:t>B. Prevent constipation only</w:t>
      </w:r>
    </w:p>
    <w:p>
      <w:pPr>
        <w:spacing w:after="20" w:before="0"/>
        <w:ind w:left="360"/>
      </w:pPr>
      <w:r>
        <w:rPr>
          <w:rFonts w:ascii="Noto Sans" w:hAnsi="Noto Sans" w:cs="Noto Sans" w:eastAsia="Noto Sans"/>
          <w:b w:val="0"/>
          <w:i w:val="0"/>
          <w:color w:val="000000"/>
          <w:sz w:val="28"/>
        </w:rPr>
        <w:t>C. Promote relaxation and prevent pressure ulcers</w:t>
      </w:r>
    </w:p>
    <w:p>
      <w:pPr>
        <w:spacing w:after="20" w:before="0"/>
        <w:ind w:left="360"/>
      </w:pPr>
      <w:r>
        <w:rPr>
          <w:rFonts w:ascii="Noto Sans" w:hAnsi="Noto Sans" w:cs="Noto Sans" w:eastAsia="Noto Sans"/>
          <w:b w:val="0"/>
          <w:i w:val="0"/>
          <w:color w:val="000000"/>
          <w:sz w:val="28"/>
        </w:rPr>
        <w:t>D. Increase blood sugar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Back massage promotes relaxation, improves circulation, relieves muscle tension and helps prevent pressure injuries in bedridden patients.</w:t>
      </w:r>
    </w:p>
    <w:p>
      <w:pPr>
        <w:spacing w:after="200" w:before="0"/>
        <w:ind w:left="360"/>
      </w:pPr>
      <w:r>
        <w:rPr>
          <w:rFonts w:ascii="Noto Sans" w:hAnsi="Noto Sans" w:cs="Noto Sans" w:eastAsia="Noto Sans"/>
          <w:b w:val="0"/>
          <w:i w:val="0"/>
          <w:color w:val="333333"/>
          <w:sz w:val="28"/>
        </w:rPr>
        <w:t>बैक मसाज विश्रांति बढ़ाती है, रक्त संचार सुधारती है, मांसपेशियों का तनाव घटाती है और शय्या-आसक्त रोगियों में दबाव घावों को रोकने में सहायक होती है।</w:t>
      </w:r>
    </w:p>
    <w:p>
      <w:pPr>
        <w:spacing w:after="40" w:before="160"/>
      </w:pPr>
      <w:r>
        <w:rPr>
          <w:rFonts w:ascii="Noto Sans" w:hAnsi="Noto Sans" w:cs="Noto Sans" w:eastAsia="Noto Sans"/>
          <w:b/>
          <w:i w:val="0"/>
          <w:color w:val="000000"/>
          <w:sz w:val="28"/>
        </w:rPr>
        <w:t xml:space="preserve">13. </w:t>
      </w:r>
      <w:r>
        <w:rPr>
          <w:rFonts w:ascii="Noto Sans" w:hAnsi="Noto Sans" w:cs="Noto Sans" w:eastAsia="Noto Sans"/>
          <w:b w:val="0"/>
          <w:i w:val="0"/>
          <w:color w:val="000000"/>
          <w:sz w:val="28"/>
        </w:rPr>
        <w:t>All of the following are recorded as 'output' EXCEPT:</w:t>
      </w:r>
    </w:p>
    <w:p>
      <w:pPr>
        <w:spacing w:after="80" w:before="0"/>
      </w:pPr>
      <w:r>
        <w:rPr>
          <w:rFonts w:ascii="Noto Sans" w:hAnsi="Noto Sans" w:cs="Noto Sans" w:eastAsia="Noto Sans"/>
          <w:b w:val="0"/>
          <w:i w:val="0"/>
          <w:color w:val="000000"/>
          <w:sz w:val="28"/>
        </w:rPr>
        <w:t>निम्नलिखित सभी 'आउटपुट' (Output) में दर्ज किए जाते हैं, सिवाय:</w:t>
      </w:r>
    </w:p>
    <w:p>
      <w:pPr>
        <w:spacing w:after="20" w:before="0"/>
        <w:ind w:left="360"/>
      </w:pPr>
      <w:r>
        <w:rPr>
          <w:rFonts w:ascii="Noto Sans" w:hAnsi="Noto Sans" w:cs="Noto Sans" w:eastAsia="Noto Sans"/>
          <w:b w:val="0"/>
          <w:i w:val="0"/>
          <w:color w:val="000000"/>
          <w:sz w:val="28"/>
        </w:rPr>
        <w:t>A. Urine</w:t>
      </w:r>
    </w:p>
    <w:p>
      <w:pPr>
        <w:spacing w:after="20" w:before="0"/>
        <w:ind w:left="360"/>
      </w:pPr>
      <w:r>
        <w:rPr>
          <w:rFonts w:ascii="Noto Sans" w:hAnsi="Noto Sans" w:cs="Noto Sans" w:eastAsia="Noto Sans"/>
          <w:b w:val="0"/>
          <w:i w:val="0"/>
          <w:color w:val="000000"/>
          <w:sz w:val="28"/>
        </w:rPr>
        <w:t>B. Vomitus</w:t>
      </w:r>
    </w:p>
    <w:p>
      <w:pPr>
        <w:spacing w:after="20" w:before="0"/>
        <w:ind w:left="360"/>
      </w:pPr>
      <w:r>
        <w:rPr>
          <w:rFonts w:ascii="Noto Sans" w:hAnsi="Noto Sans" w:cs="Noto Sans" w:eastAsia="Noto Sans"/>
          <w:b w:val="0"/>
          <w:i w:val="0"/>
          <w:color w:val="000000"/>
          <w:sz w:val="28"/>
        </w:rPr>
        <w:t>C. Water taken with meals</w:t>
      </w:r>
    </w:p>
    <w:p>
      <w:pPr>
        <w:spacing w:after="20" w:before="0"/>
        <w:ind w:left="360"/>
      </w:pPr>
      <w:r>
        <w:rPr>
          <w:rFonts w:ascii="Noto Sans" w:hAnsi="Noto Sans" w:cs="Noto Sans" w:eastAsia="Noto Sans"/>
          <w:b w:val="0"/>
          <w:i w:val="0"/>
          <w:color w:val="000000"/>
          <w:sz w:val="28"/>
        </w:rPr>
        <w:t>D. Wound drainage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Output includes urine, stool, vomitus, wound drainage, perspiration and aspirate; water taken with meals is recorded as intake.</w:t>
      </w:r>
    </w:p>
    <w:p>
      <w:pPr>
        <w:spacing w:after="200" w:before="0"/>
        <w:ind w:left="360"/>
      </w:pPr>
      <w:r>
        <w:rPr>
          <w:rFonts w:ascii="Noto Sans" w:hAnsi="Noto Sans" w:cs="Noto Sans" w:eastAsia="Noto Sans"/>
          <w:b w:val="0"/>
          <w:i w:val="0"/>
          <w:color w:val="333333"/>
          <w:sz w:val="28"/>
        </w:rPr>
        <w:t>आउटपुट में मूत्र, मल, वमन, घाव का निकास, पसीना और एस्पिरेट शामिल हैं; भोजन के साथ लिया गया पानी इनटेक में दर्ज होता है।</w:t>
      </w:r>
    </w:p>
    <w:p>
      <w:pPr>
        <w:spacing w:after="40" w:before="160"/>
      </w:pPr>
      <w:r>
        <w:rPr>
          <w:rFonts w:ascii="Noto Sans" w:hAnsi="Noto Sans" w:cs="Noto Sans" w:eastAsia="Noto Sans"/>
          <w:b/>
          <w:i w:val="0"/>
          <w:color w:val="000000"/>
          <w:sz w:val="28"/>
        </w:rPr>
        <w:t xml:space="preserve">14. </w:t>
      </w:r>
      <w:r>
        <w:rPr>
          <w:rFonts w:ascii="Noto Sans" w:hAnsi="Noto Sans" w:cs="Noto Sans" w:eastAsia="Noto Sans"/>
          <w:b w:val="0"/>
          <w:i w:val="0"/>
          <w:color w:val="000000"/>
          <w:sz w:val="28"/>
        </w:rPr>
        <w:t>A bedridden patient at risk of pressure ulcers should be repositioned at least every:</w:t>
      </w:r>
    </w:p>
    <w:p>
      <w:pPr>
        <w:spacing w:after="80" w:before="0"/>
      </w:pPr>
      <w:r>
        <w:rPr>
          <w:rFonts w:ascii="Noto Sans" w:hAnsi="Noto Sans" w:cs="Noto Sans" w:eastAsia="Noto Sans"/>
          <w:b w:val="0"/>
          <w:i w:val="0"/>
          <w:color w:val="000000"/>
          <w:sz w:val="28"/>
        </w:rPr>
        <w:t>दबाव घावों के जोखिम वाले शय्या-आसक्त रोगी को कम से कम हर कितने समय में पुनः स्थिति देनी चाहिए?</w:t>
      </w:r>
    </w:p>
    <w:p>
      <w:pPr>
        <w:spacing w:after="20" w:before="0"/>
        <w:ind w:left="360"/>
      </w:pPr>
      <w:r>
        <w:rPr>
          <w:rFonts w:ascii="Noto Sans" w:hAnsi="Noto Sans" w:cs="Noto Sans" w:eastAsia="Noto Sans"/>
          <w:b w:val="0"/>
          <w:i w:val="0"/>
          <w:color w:val="000000"/>
          <w:sz w:val="28"/>
        </w:rPr>
        <w:t>A. 12 hours</w:t>
      </w:r>
    </w:p>
    <w:p>
      <w:pPr>
        <w:spacing w:after="20" w:before="0"/>
        <w:ind w:left="360"/>
      </w:pPr>
      <w:r>
        <w:rPr>
          <w:rFonts w:ascii="Noto Sans" w:hAnsi="Noto Sans" w:cs="Noto Sans" w:eastAsia="Noto Sans"/>
          <w:b w:val="0"/>
          <w:i w:val="0"/>
          <w:color w:val="000000"/>
          <w:sz w:val="28"/>
        </w:rPr>
        <w:t>B. 2 hours</w:t>
      </w:r>
    </w:p>
    <w:p>
      <w:pPr>
        <w:spacing w:after="20" w:before="0"/>
        <w:ind w:left="360"/>
      </w:pPr>
      <w:r>
        <w:rPr>
          <w:rFonts w:ascii="Noto Sans" w:hAnsi="Noto Sans" w:cs="Noto Sans" w:eastAsia="Noto Sans"/>
          <w:b w:val="0"/>
          <w:i w:val="0"/>
          <w:color w:val="000000"/>
          <w:sz w:val="28"/>
        </w:rPr>
        <w:t>C. 6 hours</w:t>
      </w:r>
    </w:p>
    <w:p>
      <w:pPr>
        <w:spacing w:after="20" w:before="0"/>
        <w:ind w:left="360"/>
      </w:pPr>
      <w:r>
        <w:rPr>
          <w:rFonts w:ascii="Noto Sans" w:hAnsi="Noto Sans" w:cs="Noto Sans" w:eastAsia="Noto Sans"/>
          <w:b w:val="0"/>
          <w:i w:val="0"/>
          <w:color w:val="000000"/>
          <w:sz w:val="28"/>
        </w:rPr>
        <w:t>D. 24 hours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Immobile patients are repositioned at least every 2 hours, alternating positions, to relieve pressure over bony prominences and prevent pressure ulcers.</w:t>
      </w:r>
    </w:p>
    <w:p>
      <w:pPr>
        <w:spacing w:after="200" w:before="0"/>
        <w:ind w:left="360"/>
      </w:pPr>
      <w:r>
        <w:rPr>
          <w:rFonts w:ascii="Noto Sans" w:hAnsi="Noto Sans" w:cs="Noto Sans" w:eastAsia="Noto Sans"/>
          <w:b w:val="0"/>
          <w:i w:val="0"/>
          <w:color w:val="333333"/>
          <w:sz w:val="28"/>
        </w:rPr>
        <w:t>अचल रोगियों को कम से कम हर 2 घंटे में, स्थितियाँ बदल-बदलकर, हड्डी के उभारों पर दबाव हटाने और दबाव घाव रोकने के लिए पुनः स्थिति दी जाती है।</w:t>
      </w:r>
    </w:p>
    <w:p>
      <w:pPr>
        <w:spacing w:after="40" w:before="160"/>
      </w:pPr>
      <w:r>
        <w:rPr>
          <w:rFonts w:ascii="Noto Sans" w:hAnsi="Noto Sans" w:cs="Noto Sans" w:eastAsia="Noto Sans"/>
          <w:b/>
          <w:i w:val="0"/>
          <w:color w:val="000000"/>
          <w:sz w:val="28"/>
        </w:rPr>
        <w:t xml:space="preserve">15. </w:t>
      </w:r>
      <w:r>
        <w:rPr>
          <w:rFonts w:ascii="Noto Sans" w:hAnsi="Noto Sans" w:cs="Noto Sans" w:eastAsia="Noto Sans"/>
          <w:b w:val="0"/>
          <w:i w:val="0"/>
          <w:color w:val="000000"/>
          <w:sz w:val="28"/>
        </w:rPr>
        <w:t>The angle of insertion of the needle for a subcutaneous injection is:</w:t>
      </w:r>
    </w:p>
    <w:p>
      <w:pPr>
        <w:spacing w:after="80" w:before="0"/>
      </w:pPr>
      <w:r>
        <w:rPr>
          <w:rFonts w:ascii="Noto Sans" w:hAnsi="Noto Sans" w:cs="Noto Sans" w:eastAsia="Noto Sans"/>
          <w:b w:val="0"/>
          <w:i w:val="0"/>
          <w:color w:val="000000"/>
          <w:sz w:val="28"/>
        </w:rPr>
        <w:t>चमड़े के नीचे (Subcutaneous) इंजेक्शन के लिए सुई का कोण है:</w:t>
      </w:r>
    </w:p>
    <w:p>
      <w:pPr>
        <w:spacing w:after="20" w:before="0"/>
        <w:ind w:left="360"/>
      </w:pPr>
      <w:r>
        <w:rPr>
          <w:rFonts w:ascii="Noto Sans" w:hAnsi="Noto Sans" w:cs="Noto Sans" w:eastAsia="Noto Sans"/>
          <w:b w:val="0"/>
          <w:i w:val="0"/>
          <w:color w:val="000000"/>
          <w:sz w:val="28"/>
        </w:rPr>
        <w:t>A. 5 degrees</w:t>
      </w:r>
    </w:p>
    <w:p>
      <w:pPr>
        <w:spacing w:after="20" w:before="0"/>
        <w:ind w:left="360"/>
      </w:pPr>
      <w:r>
        <w:rPr>
          <w:rFonts w:ascii="Noto Sans" w:hAnsi="Noto Sans" w:cs="Noto Sans" w:eastAsia="Noto Sans"/>
          <w:b w:val="0"/>
          <w:i w:val="0"/>
          <w:color w:val="000000"/>
          <w:sz w:val="28"/>
        </w:rPr>
        <w:t>B. 90 degrees</w:t>
      </w:r>
    </w:p>
    <w:p>
      <w:pPr>
        <w:spacing w:after="20" w:before="0"/>
        <w:ind w:left="360"/>
      </w:pPr>
      <w:r>
        <w:rPr>
          <w:rFonts w:ascii="Noto Sans" w:hAnsi="Noto Sans" w:cs="Noto Sans" w:eastAsia="Noto Sans"/>
          <w:b w:val="0"/>
          <w:i w:val="0"/>
          <w:color w:val="000000"/>
          <w:sz w:val="28"/>
        </w:rPr>
        <w:t>C. 15 degrees</w:t>
      </w:r>
    </w:p>
    <w:p>
      <w:pPr>
        <w:spacing w:after="20" w:before="0"/>
        <w:ind w:left="360"/>
      </w:pPr>
      <w:r>
        <w:rPr>
          <w:rFonts w:ascii="Noto Sans" w:hAnsi="Noto Sans" w:cs="Noto Sans" w:eastAsia="Noto Sans"/>
          <w:b w:val="0"/>
          <w:i w:val="0"/>
          <w:color w:val="000000"/>
          <w:sz w:val="28"/>
        </w:rPr>
        <w:t>D. 45 degrees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Subcutaneous injections are given at a 45-degree angle (or 90 degrees with a short needle); IM at 90 degrees and intradermal at 10–15 degrees.</w:t>
      </w:r>
    </w:p>
    <w:p>
      <w:pPr>
        <w:spacing w:after="200" w:before="0"/>
        <w:ind w:left="360"/>
      </w:pPr>
      <w:r>
        <w:rPr>
          <w:rFonts w:ascii="Noto Sans" w:hAnsi="Noto Sans" w:cs="Noto Sans" w:eastAsia="Noto Sans"/>
          <w:b w:val="0"/>
          <w:i w:val="0"/>
          <w:color w:val="333333"/>
          <w:sz w:val="28"/>
        </w:rPr>
        <w:t>चमड़े के नीचे इंजेक्शन 45 डिग्री कोण पर दिए जाते हैं (छोटी सुई से 90 डिग्री पर); IM 90 डिग्री पर और इंट्राडर्मल 10–15 डिग्री पर।</w:t>
      </w:r>
    </w:p>
    <w:p>
      <w:pPr>
        <w:spacing w:after="40" w:before="160"/>
      </w:pPr>
      <w:r>
        <w:rPr>
          <w:rFonts w:ascii="Noto Sans" w:hAnsi="Noto Sans" w:cs="Noto Sans" w:eastAsia="Noto Sans"/>
          <w:b/>
          <w:i w:val="0"/>
          <w:color w:val="000000"/>
          <w:sz w:val="28"/>
        </w:rPr>
        <w:t xml:space="preserve">16. </w:t>
      </w:r>
      <w:r>
        <w:rPr>
          <w:rFonts w:ascii="Noto Sans" w:hAnsi="Noto Sans" w:cs="Noto Sans" w:eastAsia="Noto Sans"/>
          <w:b w:val="0"/>
          <w:i w:val="0"/>
          <w:color w:val="000000"/>
          <w:sz w:val="28"/>
        </w:rPr>
        <w:t>According to WHO, hand rubbing with an alcohol-based handrub should take at least:</w:t>
      </w:r>
    </w:p>
    <w:p>
      <w:pPr>
        <w:spacing w:after="80" w:before="0"/>
      </w:pPr>
      <w:r>
        <w:rPr>
          <w:rFonts w:ascii="Noto Sans" w:hAnsi="Noto Sans" w:cs="Noto Sans" w:eastAsia="Noto Sans"/>
          <w:b w:val="0"/>
          <w:i w:val="0"/>
          <w:color w:val="000000"/>
          <w:sz w:val="28"/>
        </w:rPr>
        <w:t>WHO के अनुसार अल्कोहल-आधारित हैंडरब से हाथ रगड़ना कम से कम कितने समय तक करना चाहिए?</w:t>
      </w:r>
    </w:p>
    <w:p>
      <w:pPr>
        <w:spacing w:after="20" w:before="0"/>
        <w:ind w:left="360"/>
      </w:pPr>
      <w:r>
        <w:rPr>
          <w:rFonts w:ascii="Noto Sans" w:hAnsi="Noto Sans" w:cs="Noto Sans" w:eastAsia="Noto Sans"/>
          <w:b w:val="0"/>
          <w:i w:val="0"/>
          <w:color w:val="000000"/>
          <w:sz w:val="28"/>
        </w:rPr>
        <w:t>A. 20–30 seconds</w:t>
      </w:r>
    </w:p>
    <w:p>
      <w:pPr>
        <w:spacing w:after="20" w:before="0"/>
        <w:ind w:left="360"/>
      </w:pPr>
      <w:r>
        <w:rPr>
          <w:rFonts w:ascii="Noto Sans" w:hAnsi="Noto Sans" w:cs="Noto Sans" w:eastAsia="Noto Sans"/>
          <w:b w:val="0"/>
          <w:i w:val="0"/>
          <w:color w:val="000000"/>
          <w:sz w:val="28"/>
        </w:rPr>
        <w:t>B. 1–2 seconds</w:t>
      </w:r>
    </w:p>
    <w:p>
      <w:pPr>
        <w:spacing w:after="20" w:before="0"/>
        <w:ind w:left="360"/>
      </w:pPr>
      <w:r>
        <w:rPr>
          <w:rFonts w:ascii="Noto Sans" w:hAnsi="Noto Sans" w:cs="Noto Sans" w:eastAsia="Noto Sans"/>
          <w:b w:val="0"/>
          <w:i w:val="0"/>
          <w:color w:val="000000"/>
          <w:sz w:val="28"/>
        </w:rPr>
        <w:t>C. 5–10 seconds</w:t>
      </w:r>
    </w:p>
    <w:p>
      <w:pPr>
        <w:spacing w:after="20" w:before="0"/>
        <w:ind w:left="360"/>
      </w:pPr>
      <w:r>
        <w:rPr>
          <w:rFonts w:ascii="Noto Sans" w:hAnsi="Noto Sans" w:cs="Noto Sans" w:eastAsia="Noto Sans"/>
          <w:b w:val="0"/>
          <w:i w:val="0"/>
          <w:color w:val="000000"/>
          <w:sz w:val="28"/>
        </w:rPr>
        <w:t>D. 3–5 minutes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WHO recommends rubbing hands with alcohol-based handrub for 20–30 seconds; washing with soap and water takes 40–60 seconds.</w:t>
      </w:r>
    </w:p>
    <w:p>
      <w:pPr>
        <w:spacing w:after="200" w:before="0"/>
        <w:ind w:left="360"/>
      </w:pPr>
      <w:r>
        <w:rPr>
          <w:rFonts w:ascii="Noto Sans" w:hAnsi="Noto Sans" w:cs="Noto Sans" w:eastAsia="Noto Sans"/>
          <w:b w:val="0"/>
          <w:i w:val="0"/>
          <w:color w:val="333333"/>
          <w:sz w:val="28"/>
        </w:rPr>
        <w:t>WHO अल्कोहल-आधारित हैंडरब से 20–30 सेकंड हाथ रगड़ने की सलाह देता है; साबुन-पानी से धोने में 40–60 सेकंड लगते हैं।</w:t>
      </w:r>
    </w:p>
    <w:p>
      <w:pPr>
        <w:spacing w:after="40" w:before="160"/>
      </w:pPr>
      <w:r>
        <w:rPr>
          <w:rFonts w:ascii="Noto Sans" w:hAnsi="Noto Sans" w:cs="Noto Sans" w:eastAsia="Noto Sans"/>
          <w:b/>
          <w:i w:val="0"/>
          <w:color w:val="000000"/>
          <w:sz w:val="28"/>
        </w:rPr>
        <w:t xml:space="preserve">17. </w:t>
      </w:r>
      <w:r>
        <w:rPr>
          <w:rFonts w:ascii="Noto Sans" w:hAnsi="Noto Sans" w:cs="Noto Sans" w:eastAsia="Noto Sans"/>
          <w:b w:val="0"/>
          <w:i w:val="0"/>
          <w:color w:val="000000"/>
          <w:sz w:val="28"/>
        </w:rPr>
        <w:t>Pulse deficit is calculated by:</w:t>
      </w:r>
    </w:p>
    <w:p>
      <w:pPr>
        <w:spacing w:after="80" w:before="0"/>
      </w:pPr>
      <w:r>
        <w:rPr>
          <w:rFonts w:ascii="Noto Sans" w:hAnsi="Noto Sans" w:cs="Noto Sans" w:eastAsia="Noto Sans"/>
          <w:b w:val="0"/>
          <w:i w:val="0"/>
          <w:color w:val="000000"/>
          <w:sz w:val="28"/>
        </w:rPr>
        <w:t>नाड़ी घाटा (Pulse Deficit) कैसे निकाला जाता है?</w:t>
      </w:r>
    </w:p>
    <w:p>
      <w:pPr>
        <w:spacing w:after="20" w:before="0"/>
        <w:ind w:left="360"/>
      </w:pPr>
      <w:r>
        <w:rPr>
          <w:rFonts w:ascii="Noto Sans" w:hAnsi="Noto Sans" w:cs="Noto Sans" w:eastAsia="Noto Sans"/>
          <w:b w:val="0"/>
          <w:i w:val="0"/>
          <w:color w:val="000000"/>
          <w:sz w:val="28"/>
        </w:rPr>
        <w:t>A. Multiplying the two pulses</w:t>
      </w:r>
    </w:p>
    <w:p>
      <w:pPr>
        <w:spacing w:after="20" w:before="0"/>
        <w:ind w:left="360"/>
      </w:pPr>
      <w:r>
        <w:rPr>
          <w:rFonts w:ascii="Noto Sans" w:hAnsi="Noto Sans" w:cs="Noto Sans" w:eastAsia="Noto Sans"/>
          <w:b w:val="0"/>
          <w:i w:val="0"/>
          <w:color w:val="000000"/>
          <w:sz w:val="28"/>
        </w:rPr>
        <w:t>B. Subtracting the apical pulse from the radial pulse</w:t>
      </w:r>
    </w:p>
    <w:p>
      <w:pPr>
        <w:spacing w:after="20" w:before="0"/>
        <w:ind w:left="360"/>
      </w:pPr>
      <w:r>
        <w:rPr>
          <w:rFonts w:ascii="Noto Sans" w:hAnsi="Noto Sans" w:cs="Noto Sans" w:eastAsia="Noto Sans"/>
          <w:b w:val="0"/>
          <w:i w:val="0"/>
          <w:color w:val="000000"/>
          <w:sz w:val="28"/>
        </w:rPr>
        <w:t>C. Subtracting the radial pulse from the apical pulse</w:t>
      </w:r>
    </w:p>
    <w:p>
      <w:pPr>
        <w:spacing w:after="20" w:before="0"/>
        <w:ind w:left="360"/>
      </w:pPr>
      <w:r>
        <w:rPr>
          <w:rFonts w:ascii="Noto Sans" w:hAnsi="Noto Sans" w:cs="Noto Sans" w:eastAsia="Noto Sans"/>
          <w:b w:val="0"/>
          <w:i w:val="0"/>
          <w:color w:val="000000"/>
          <w:sz w:val="28"/>
        </w:rPr>
        <w:t>D. Adding the apical and radial pulses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Pulse deficit = apical pulse − radial pulse. A positive deficit indicates weak, ineffective heartbeats, as in atrial fibrillation.</w:t>
      </w:r>
    </w:p>
    <w:p>
      <w:pPr>
        <w:spacing w:after="200" w:before="0"/>
        <w:ind w:left="360"/>
      </w:pPr>
      <w:r>
        <w:rPr>
          <w:rFonts w:ascii="Noto Sans" w:hAnsi="Noto Sans" w:cs="Noto Sans" w:eastAsia="Noto Sans"/>
          <w:b w:val="0"/>
          <w:i w:val="0"/>
          <w:color w:val="333333"/>
          <w:sz w:val="28"/>
        </w:rPr>
        <w:t>नाड़ी घाटा = शीर्षस्थ नाड़ी (Apical) − रेडियल नाड़ी। धनात्मक घाटा कमजोर, अप्रभावी धड़कनों का संकेत है, जैसे आलिंद फिब्रिलेशन में।</w:t>
      </w:r>
    </w:p>
    <w:p>
      <w:pPr>
        <w:spacing w:after="40" w:before="160"/>
      </w:pPr>
      <w:r>
        <w:rPr>
          <w:rFonts w:ascii="Noto Sans" w:hAnsi="Noto Sans" w:cs="Noto Sans" w:eastAsia="Noto Sans"/>
          <w:b/>
          <w:i w:val="0"/>
          <w:color w:val="000000"/>
          <w:sz w:val="28"/>
        </w:rPr>
        <w:t xml:space="preserve">18. </w:t>
      </w:r>
      <w:r>
        <w:rPr>
          <w:rFonts w:ascii="Noto Sans" w:hAnsi="Noto Sans" w:cs="Noto Sans" w:eastAsia="Noto Sans"/>
          <w:b w:val="0"/>
          <w:i w:val="0"/>
          <w:color w:val="000000"/>
          <w:sz w:val="28"/>
        </w:rPr>
        <w:t>The first nursing action when a patient's oxygen saturation drops below 90% is to:</w:t>
      </w:r>
    </w:p>
    <w:p>
      <w:pPr>
        <w:spacing w:after="80" w:before="0"/>
      </w:pPr>
      <w:r>
        <w:rPr>
          <w:rFonts w:ascii="Noto Sans" w:hAnsi="Noto Sans" w:cs="Noto Sans" w:eastAsia="Noto Sans"/>
          <w:b w:val="0"/>
          <w:i w:val="0"/>
          <w:color w:val="000000"/>
          <w:sz w:val="28"/>
        </w:rPr>
        <w:t>रोगी की ऑक्सीजन संतृप्ति (Oxygen Saturation) 90% से कम होने पर पहली नर्सिंग क्रिया है:</w:t>
      </w:r>
    </w:p>
    <w:p>
      <w:pPr>
        <w:spacing w:after="20" w:before="0"/>
        <w:ind w:left="360"/>
      </w:pPr>
      <w:r>
        <w:rPr>
          <w:rFonts w:ascii="Noto Sans" w:hAnsi="Noto Sans" w:cs="Noto Sans" w:eastAsia="Noto Sans"/>
          <w:b w:val="0"/>
          <w:i w:val="0"/>
          <w:color w:val="000000"/>
          <w:sz w:val="28"/>
        </w:rPr>
        <w:t>A. Assess the patient's airway, breathing and circulation</w:t>
      </w:r>
    </w:p>
    <w:p>
      <w:pPr>
        <w:spacing w:after="20" w:before="0"/>
        <w:ind w:left="360"/>
      </w:pPr>
      <w:r>
        <w:rPr>
          <w:rFonts w:ascii="Noto Sans" w:hAnsi="Noto Sans" w:cs="Noto Sans" w:eastAsia="Noto Sans"/>
          <w:b w:val="0"/>
          <w:i w:val="0"/>
          <w:color w:val="000000"/>
          <w:sz w:val="28"/>
        </w:rPr>
        <w:t>B. Immediately increase the flow of oxygen without checking</w:t>
      </w:r>
    </w:p>
    <w:p>
      <w:pPr>
        <w:spacing w:after="20" w:before="0"/>
        <w:ind w:left="360"/>
      </w:pPr>
      <w:r>
        <w:rPr>
          <w:rFonts w:ascii="Noto Sans" w:hAnsi="Noto Sans" w:cs="Noto Sans" w:eastAsia="Noto Sans"/>
          <w:b w:val="0"/>
          <w:i w:val="0"/>
          <w:color w:val="000000"/>
          <w:sz w:val="28"/>
        </w:rPr>
        <w:t>C. Give a sedative</w:t>
      </w:r>
    </w:p>
    <w:p>
      <w:pPr>
        <w:spacing w:after="20" w:before="0"/>
        <w:ind w:left="360"/>
      </w:pPr>
      <w:r>
        <w:rPr>
          <w:rFonts w:ascii="Noto Sans" w:hAnsi="Noto Sans" w:cs="Noto Sans" w:eastAsia="Noto Sans"/>
          <w:b w:val="0"/>
          <w:i w:val="0"/>
          <w:color w:val="000000"/>
          <w:sz w:val="28"/>
        </w:rPr>
        <w:t>D. Leave the patient alone and wait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First assess the patient (airway, breathing, circulation, level of consciousness) and check the equipment, then administer oxygen as prescribed and notify the physician.</w:t>
      </w:r>
    </w:p>
    <w:p>
      <w:pPr>
        <w:spacing w:after="200" w:before="0"/>
        <w:ind w:left="360"/>
      </w:pPr>
      <w:r>
        <w:rPr>
          <w:rFonts w:ascii="Noto Sans" w:hAnsi="Noto Sans" w:cs="Noto Sans" w:eastAsia="Noto Sans"/>
          <w:b w:val="0"/>
          <w:i w:val="0"/>
          <w:color w:val="333333"/>
          <w:sz w:val="28"/>
        </w:rPr>
        <w:t>पहले रोगी का आकलन करें (वायुमार्ग, श्वास, परिसंचरण, चेतना स्तर) और उपकरण जाँचें, फिर निर्धारित अनुसार ऑक्सीजन दें और चिकित्सक को सूचित करें।</w:t>
      </w:r>
    </w:p>
    <w:p>
      <w:pPr>
        <w:spacing w:after="40" w:before="160"/>
      </w:pPr>
      <w:r>
        <w:rPr>
          <w:rFonts w:ascii="Noto Sans" w:hAnsi="Noto Sans" w:cs="Noto Sans" w:eastAsia="Noto Sans"/>
          <w:b/>
          <w:i w:val="0"/>
          <w:color w:val="000000"/>
          <w:sz w:val="28"/>
        </w:rPr>
        <w:t xml:space="preserve">19. </w:t>
      </w:r>
      <w:r>
        <w:rPr>
          <w:rFonts w:ascii="Noto Sans" w:hAnsi="Noto Sans" w:cs="Noto Sans" w:eastAsia="Noto Sans"/>
          <w:b w:val="0"/>
          <w:i w:val="0"/>
          <w:color w:val="000000"/>
          <w:sz w:val="28"/>
        </w:rPr>
        <w:t>Pilocarpine, used in the treatment of glaucoma, acts by:</w:t>
      </w:r>
    </w:p>
    <w:p>
      <w:pPr>
        <w:spacing w:after="80" w:before="0"/>
      </w:pPr>
      <w:r>
        <w:rPr>
          <w:rFonts w:ascii="Noto Sans" w:hAnsi="Noto Sans" w:cs="Noto Sans" w:eastAsia="Noto Sans"/>
          <w:b w:val="0"/>
          <w:i w:val="0"/>
          <w:color w:val="000000"/>
          <w:sz w:val="28"/>
        </w:rPr>
        <w:t>ग्लूकोमा के उपचार में प्रयुक्त पिलोकार्पिन किस प्रकार कार्य करती है?</w:t>
      </w:r>
    </w:p>
    <w:p>
      <w:pPr>
        <w:spacing w:after="20" w:before="0"/>
        <w:ind w:left="360"/>
      </w:pPr>
      <w:r>
        <w:rPr>
          <w:rFonts w:ascii="Noto Sans" w:hAnsi="Noto Sans" w:cs="Noto Sans" w:eastAsia="Noto Sans"/>
          <w:b w:val="0"/>
          <w:i w:val="0"/>
          <w:color w:val="000000"/>
          <w:sz w:val="28"/>
        </w:rPr>
        <w:t>A. Dilating the pupil</w:t>
      </w:r>
    </w:p>
    <w:p>
      <w:pPr>
        <w:spacing w:after="20" w:before="0"/>
        <w:ind w:left="360"/>
      </w:pPr>
      <w:r>
        <w:rPr>
          <w:rFonts w:ascii="Noto Sans" w:hAnsi="Noto Sans" w:cs="Noto Sans" w:eastAsia="Noto Sans"/>
          <w:b w:val="0"/>
          <w:i w:val="0"/>
          <w:color w:val="000000"/>
          <w:sz w:val="28"/>
        </w:rPr>
        <w:t>B. Constricting the pupil and increasing aqueous humour outflow</w:t>
      </w:r>
    </w:p>
    <w:p>
      <w:pPr>
        <w:spacing w:after="20" w:before="0"/>
        <w:ind w:left="360"/>
      </w:pPr>
      <w:r>
        <w:rPr>
          <w:rFonts w:ascii="Noto Sans" w:hAnsi="Noto Sans" w:cs="Noto Sans" w:eastAsia="Noto Sans"/>
          <w:b w:val="0"/>
          <w:i w:val="0"/>
          <w:color w:val="000000"/>
          <w:sz w:val="28"/>
        </w:rPr>
        <w:t>C. Reducing tear production</w:t>
      </w:r>
    </w:p>
    <w:p>
      <w:pPr>
        <w:spacing w:after="20" w:before="0"/>
        <w:ind w:left="360"/>
      </w:pPr>
      <w:r>
        <w:rPr>
          <w:rFonts w:ascii="Noto Sans" w:hAnsi="Noto Sans" w:cs="Noto Sans" w:eastAsia="Noto Sans"/>
          <w:b w:val="0"/>
          <w:i w:val="0"/>
          <w:color w:val="000000"/>
          <w:sz w:val="28"/>
        </w:rPr>
        <w:t>D. Increasing intraocular pressure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Pilocarpine, a miotic, constricts the pupil and improves drainage of aqueous humour, thereby lowering intraocular pressure in glaucoma.</w:t>
      </w:r>
    </w:p>
    <w:p>
      <w:pPr>
        <w:spacing w:after="200" w:before="0"/>
        <w:ind w:left="360"/>
      </w:pPr>
      <w:r>
        <w:rPr>
          <w:rFonts w:ascii="Noto Sans" w:hAnsi="Noto Sans" w:cs="Noto Sans" w:eastAsia="Noto Sans"/>
          <w:b w:val="0"/>
          <w:i w:val="0"/>
          <w:color w:val="333333"/>
          <w:sz w:val="28"/>
        </w:rPr>
        <w:t>पिलोकार्पिन, एक मायोटिक, पुतली को सिकोड़ती है और जलीय हास्य (Aqueous Humour) का निकास बढ़ाकर ग्लूकोमा में अंतःनेत्र दबाव घटाती है।</w:t>
      </w:r>
    </w:p>
    <w:p>
      <w:pPr>
        <w:spacing w:after="40" w:before="160"/>
      </w:pPr>
      <w:r>
        <w:rPr>
          <w:rFonts w:ascii="Noto Sans" w:hAnsi="Noto Sans" w:cs="Noto Sans" w:eastAsia="Noto Sans"/>
          <w:b/>
          <w:i w:val="0"/>
          <w:color w:val="000000"/>
          <w:sz w:val="28"/>
        </w:rPr>
        <w:t xml:space="preserve">20. </w:t>
      </w:r>
      <w:r>
        <w:rPr>
          <w:rFonts w:ascii="Noto Sans" w:hAnsi="Noto Sans" w:cs="Noto Sans" w:eastAsia="Noto Sans"/>
          <w:b w:val="0"/>
          <w:i w:val="0"/>
          <w:color w:val="000000"/>
          <w:sz w:val="28"/>
        </w:rPr>
        <w:t>The antidote used in cyanide poisoning is:</w:t>
      </w:r>
    </w:p>
    <w:p>
      <w:pPr>
        <w:spacing w:after="80" w:before="0"/>
      </w:pPr>
      <w:r>
        <w:rPr>
          <w:rFonts w:ascii="Noto Sans" w:hAnsi="Noto Sans" w:cs="Noto Sans" w:eastAsia="Noto Sans"/>
          <w:b w:val="0"/>
          <w:i w:val="0"/>
          <w:color w:val="000000"/>
          <w:sz w:val="28"/>
        </w:rPr>
        <w:t>सायनाइड विषाक्तता (Cyanide Poisoning) में प्रयुक्त प्रतिविष है:</w:t>
      </w:r>
    </w:p>
    <w:p>
      <w:pPr>
        <w:spacing w:after="20" w:before="0"/>
        <w:ind w:left="360"/>
      </w:pPr>
      <w:r>
        <w:rPr>
          <w:rFonts w:ascii="Noto Sans" w:hAnsi="Noto Sans" w:cs="Noto Sans" w:eastAsia="Noto Sans"/>
          <w:b w:val="0"/>
          <w:i w:val="0"/>
          <w:color w:val="000000"/>
          <w:sz w:val="28"/>
        </w:rPr>
        <w:t>A. Atropine</w:t>
      </w:r>
    </w:p>
    <w:p>
      <w:pPr>
        <w:spacing w:after="20" w:before="0"/>
        <w:ind w:left="360"/>
      </w:pPr>
      <w:r>
        <w:rPr>
          <w:rFonts w:ascii="Noto Sans" w:hAnsi="Noto Sans" w:cs="Noto Sans" w:eastAsia="Noto Sans"/>
          <w:b w:val="0"/>
          <w:i w:val="0"/>
          <w:color w:val="000000"/>
          <w:sz w:val="28"/>
        </w:rPr>
        <w:t>B. Sodium thiosulphate (with sodium nitrite)</w:t>
      </w:r>
    </w:p>
    <w:p>
      <w:pPr>
        <w:spacing w:after="20" w:before="0"/>
        <w:ind w:left="360"/>
      </w:pPr>
      <w:r>
        <w:rPr>
          <w:rFonts w:ascii="Noto Sans" w:hAnsi="Noto Sans" w:cs="Noto Sans" w:eastAsia="Noto Sans"/>
          <w:b w:val="0"/>
          <w:i w:val="0"/>
          <w:color w:val="000000"/>
          <w:sz w:val="28"/>
        </w:rPr>
        <w:t>C. Calcium gluconate</w:t>
      </w:r>
    </w:p>
    <w:p>
      <w:pPr>
        <w:spacing w:after="20" w:before="0"/>
        <w:ind w:left="360"/>
      </w:pPr>
      <w:r>
        <w:rPr>
          <w:rFonts w:ascii="Noto Sans" w:hAnsi="Noto Sans" w:cs="Noto Sans" w:eastAsia="Noto Sans"/>
          <w:b w:val="0"/>
          <w:i w:val="0"/>
          <w:color w:val="000000"/>
          <w:sz w:val="28"/>
        </w:rPr>
        <w:t>D. Naloxone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Cyanide poisoning is treated with sodium nitrite followed by sodium thiosulphate (or hydroxocobalamin), which converts cyanide to harmless thiocyanate.</w:t>
      </w:r>
    </w:p>
    <w:p>
      <w:pPr>
        <w:spacing w:after="200" w:before="0"/>
        <w:ind w:left="360"/>
      </w:pPr>
      <w:r>
        <w:rPr>
          <w:rFonts w:ascii="Noto Sans" w:hAnsi="Noto Sans" w:cs="Noto Sans" w:eastAsia="Noto Sans"/>
          <w:b w:val="0"/>
          <w:i w:val="0"/>
          <w:color w:val="333333"/>
          <w:sz w:val="28"/>
        </w:rPr>
        <w:t>सायनाइड विषाक्तता का उपचार सोडियम नाइट्राइट के बाद सोडियम थायोसल्फेट (या हाइड्रोक्सोकोबालामिन) से होता है, जो सायनाइड को हानिरहित थायोसायनेट में बदल देता है।</w:t>
      </w:r>
    </w:p>
    <w:p>
      <w:pPr>
        <w:spacing w:after="40" w:before="160"/>
      </w:pPr>
      <w:r>
        <w:rPr>
          <w:rFonts w:ascii="Noto Sans" w:hAnsi="Noto Sans" w:cs="Noto Sans" w:eastAsia="Noto Sans"/>
          <w:b/>
          <w:i w:val="0"/>
          <w:color w:val="000000"/>
          <w:sz w:val="28"/>
        </w:rPr>
        <w:t xml:space="preserve">21. </w:t>
      </w:r>
      <w:r>
        <w:rPr>
          <w:rFonts w:ascii="Noto Sans" w:hAnsi="Noto Sans" w:cs="Noto Sans" w:eastAsia="Noto Sans"/>
          <w:b w:val="0"/>
          <w:i w:val="0"/>
          <w:color w:val="000000"/>
          <w:sz w:val="28"/>
        </w:rPr>
        <w:t>Salbutamol belongs to which class of drugs?</w:t>
      </w:r>
    </w:p>
    <w:p>
      <w:pPr>
        <w:spacing w:after="80" w:before="0"/>
      </w:pPr>
      <w:r>
        <w:rPr>
          <w:rFonts w:ascii="Noto Sans" w:hAnsi="Noto Sans" w:cs="Noto Sans" w:eastAsia="Noto Sans"/>
          <w:b w:val="0"/>
          <w:i w:val="0"/>
          <w:color w:val="000000"/>
          <w:sz w:val="28"/>
        </w:rPr>
        <w:t>साल्बुटामोल किस वर्ग की औषधि है?</w:t>
      </w:r>
    </w:p>
    <w:p>
      <w:pPr>
        <w:spacing w:after="20" w:before="0"/>
        <w:ind w:left="360"/>
      </w:pPr>
      <w:r>
        <w:rPr>
          <w:rFonts w:ascii="Noto Sans" w:hAnsi="Noto Sans" w:cs="Noto Sans" w:eastAsia="Noto Sans"/>
          <w:b w:val="0"/>
          <w:i w:val="0"/>
          <w:color w:val="000000"/>
          <w:sz w:val="28"/>
        </w:rPr>
        <w:t>A. Corticosteroid</w:t>
      </w:r>
    </w:p>
    <w:p>
      <w:pPr>
        <w:spacing w:after="20" w:before="0"/>
        <w:ind w:left="360"/>
      </w:pPr>
      <w:r>
        <w:rPr>
          <w:rFonts w:ascii="Noto Sans" w:hAnsi="Noto Sans" w:cs="Noto Sans" w:eastAsia="Noto Sans"/>
          <w:b w:val="0"/>
          <w:i w:val="0"/>
          <w:color w:val="000000"/>
          <w:sz w:val="28"/>
        </w:rPr>
        <w:t>B. Anticholinergic</w:t>
      </w:r>
    </w:p>
    <w:p>
      <w:pPr>
        <w:spacing w:after="20" w:before="0"/>
        <w:ind w:left="360"/>
      </w:pPr>
      <w:r>
        <w:rPr>
          <w:rFonts w:ascii="Noto Sans" w:hAnsi="Noto Sans" w:cs="Noto Sans" w:eastAsia="Noto Sans"/>
          <w:b w:val="0"/>
          <w:i w:val="0"/>
          <w:color w:val="000000"/>
          <w:sz w:val="28"/>
        </w:rPr>
        <w:t>C. Mast cell stabilizer</w:t>
      </w:r>
    </w:p>
    <w:p>
      <w:pPr>
        <w:spacing w:after="20" w:before="0"/>
        <w:ind w:left="360"/>
      </w:pPr>
      <w:r>
        <w:rPr>
          <w:rFonts w:ascii="Noto Sans" w:hAnsi="Noto Sans" w:cs="Noto Sans" w:eastAsia="Noto Sans"/>
          <w:b w:val="0"/>
          <w:i w:val="0"/>
          <w:color w:val="000000"/>
          <w:sz w:val="28"/>
        </w:rPr>
        <w:t>D. Beta-2 adrenergic agonist (bronchodilator)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Salbutamol is a short-acting beta-2 agonist bronchodilator that relaxes bronchial smooth muscle; it is the first-line reliever in asthma.</w:t>
      </w:r>
    </w:p>
    <w:p>
      <w:pPr>
        <w:spacing w:after="200" w:before="0"/>
        <w:ind w:left="360"/>
      </w:pPr>
      <w:r>
        <w:rPr>
          <w:rFonts w:ascii="Noto Sans" w:hAnsi="Noto Sans" w:cs="Noto Sans" w:eastAsia="Noto Sans"/>
          <w:b w:val="0"/>
          <w:i w:val="0"/>
          <w:color w:val="333333"/>
          <w:sz w:val="28"/>
        </w:rPr>
        <w:t>साल्बुटामोल एक लघु-क्रियाशील बीटा-2 एगोनिस्ट ब्रोंकोडाइलेटर है जो ब्रोन्कियल चिकनी मांसपेशियों को शिथिल करता है; यह अस्थमा में प्रथम पंक्ति की राहत औषधि है।</w:t>
      </w:r>
    </w:p>
    <w:p>
      <w:pPr>
        <w:spacing w:after="40" w:before="160"/>
      </w:pPr>
      <w:r>
        <w:rPr>
          <w:rFonts w:ascii="Noto Sans" w:hAnsi="Noto Sans" w:cs="Noto Sans" w:eastAsia="Noto Sans"/>
          <w:b/>
          <w:i w:val="0"/>
          <w:color w:val="000000"/>
          <w:sz w:val="28"/>
        </w:rPr>
        <w:t xml:space="preserve">22. </w:t>
      </w:r>
      <w:r>
        <w:rPr>
          <w:rFonts w:ascii="Noto Sans" w:hAnsi="Noto Sans" w:cs="Noto Sans" w:eastAsia="Noto Sans"/>
          <w:b w:val="0"/>
          <w:i w:val="0"/>
          <w:color w:val="000000"/>
          <w:sz w:val="28"/>
        </w:rPr>
        <w:t>The most common adverse effect of ACE inhibitors such as captopril is:</w:t>
      </w:r>
    </w:p>
    <w:p>
      <w:pPr>
        <w:spacing w:after="80" w:before="0"/>
      </w:pPr>
      <w:r>
        <w:rPr>
          <w:rFonts w:ascii="Noto Sans" w:hAnsi="Noto Sans" w:cs="Noto Sans" w:eastAsia="Noto Sans"/>
          <w:b w:val="0"/>
          <w:i w:val="0"/>
          <w:color w:val="000000"/>
          <w:sz w:val="28"/>
        </w:rPr>
        <w:t>कैप्टोप्रिल जैसे ACE अवरोधकों का सबसे सामान्य प्रतिकूल प्रभाव है:</w:t>
      </w:r>
    </w:p>
    <w:p>
      <w:pPr>
        <w:spacing w:after="20" w:before="0"/>
        <w:ind w:left="360"/>
      </w:pPr>
      <w:r>
        <w:rPr>
          <w:rFonts w:ascii="Noto Sans" w:hAnsi="Noto Sans" w:cs="Noto Sans" w:eastAsia="Noto Sans"/>
          <w:b w:val="0"/>
          <w:i w:val="0"/>
          <w:color w:val="000000"/>
          <w:sz w:val="28"/>
        </w:rPr>
        <w:t>A. Dry persistent cough</w:t>
      </w:r>
    </w:p>
    <w:p>
      <w:pPr>
        <w:spacing w:after="20" w:before="0"/>
        <w:ind w:left="360"/>
      </w:pPr>
      <w:r>
        <w:rPr>
          <w:rFonts w:ascii="Noto Sans" w:hAnsi="Noto Sans" w:cs="Noto Sans" w:eastAsia="Noto Sans"/>
          <w:b w:val="0"/>
          <w:i w:val="0"/>
          <w:color w:val="000000"/>
          <w:sz w:val="28"/>
        </w:rPr>
        <w:t>B. Blurred vision</w:t>
      </w:r>
    </w:p>
    <w:p>
      <w:pPr>
        <w:spacing w:after="20" w:before="0"/>
        <w:ind w:left="360"/>
      </w:pPr>
      <w:r>
        <w:rPr>
          <w:rFonts w:ascii="Noto Sans" w:hAnsi="Noto Sans" w:cs="Noto Sans" w:eastAsia="Noto Sans"/>
          <w:b w:val="0"/>
          <w:i w:val="0"/>
          <w:color w:val="000000"/>
          <w:sz w:val="28"/>
        </w:rPr>
        <w:t>C. Hair loss</w:t>
      </w:r>
    </w:p>
    <w:p>
      <w:pPr>
        <w:spacing w:after="20" w:before="0"/>
        <w:ind w:left="360"/>
      </w:pPr>
      <w:r>
        <w:rPr>
          <w:rFonts w:ascii="Noto Sans" w:hAnsi="Noto Sans" w:cs="Noto Sans" w:eastAsia="Noto Sans"/>
          <w:b w:val="0"/>
          <w:i w:val="0"/>
          <w:color w:val="000000"/>
          <w:sz w:val="28"/>
        </w:rPr>
        <w:t>D. Constipation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ACE inhibitors commonly cause a dry, persistent cough due to accumulation of bradykinin; if intolerable, an angiotensin receptor blocker may be substituted.</w:t>
      </w:r>
    </w:p>
    <w:p>
      <w:pPr>
        <w:spacing w:after="200" w:before="0"/>
        <w:ind w:left="360"/>
      </w:pPr>
      <w:r>
        <w:rPr>
          <w:rFonts w:ascii="Noto Sans" w:hAnsi="Noto Sans" w:cs="Noto Sans" w:eastAsia="Noto Sans"/>
          <w:b w:val="0"/>
          <w:i w:val="0"/>
          <w:color w:val="333333"/>
          <w:sz w:val="28"/>
        </w:rPr>
        <w:t>ACE अवरोधक ब्रैडीकाइनिन के जमा होने से सूखी, लगातार खांसी उत्पन्न करते हैं; यदि असहनीय हो तो एंजियोटेंसिन रिसेप्टर ब्लॉकर दिया जा सकता है।</w:t>
      </w:r>
    </w:p>
    <w:p>
      <w:pPr>
        <w:spacing w:after="40" w:before="160"/>
      </w:pPr>
      <w:r>
        <w:rPr>
          <w:rFonts w:ascii="Noto Sans" w:hAnsi="Noto Sans" w:cs="Noto Sans" w:eastAsia="Noto Sans"/>
          <w:b/>
          <w:i w:val="0"/>
          <w:color w:val="000000"/>
          <w:sz w:val="28"/>
        </w:rPr>
        <w:t xml:space="preserve">23. </w:t>
      </w:r>
      <w:r>
        <w:rPr>
          <w:rFonts w:ascii="Noto Sans" w:hAnsi="Noto Sans" w:cs="Noto Sans" w:eastAsia="Noto Sans"/>
          <w:b w:val="0"/>
          <w:i w:val="0"/>
          <w:color w:val="000000"/>
          <w:sz w:val="28"/>
        </w:rPr>
        <w:t>Morphine is contraindicated in a patient with:</w:t>
      </w:r>
    </w:p>
    <w:p>
      <w:pPr>
        <w:spacing w:after="80" w:before="0"/>
      </w:pPr>
      <w:r>
        <w:rPr>
          <w:rFonts w:ascii="Noto Sans" w:hAnsi="Noto Sans" w:cs="Noto Sans" w:eastAsia="Noto Sans"/>
          <w:b w:val="0"/>
          <w:i w:val="0"/>
          <w:color w:val="000000"/>
          <w:sz w:val="28"/>
        </w:rPr>
        <w:t>मॉर्फिन किस रोगी में वर्जित है?</w:t>
      </w:r>
    </w:p>
    <w:p>
      <w:pPr>
        <w:spacing w:after="20" w:before="0"/>
        <w:ind w:left="360"/>
      </w:pPr>
      <w:r>
        <w:rPr>
          <w:rFonts w:ascii="Noto Sans" w:hAnsi="Noto Sans" w:cs="Noto Sans" w:eastAsia="Noto Sans"/>
          <w:b w:val="0"/>
          <w:i w:val="0"/>
          <w:color w:val="000000"/>
          <w:sz w:val="28"/>
        </w:rPr>
        <w:t>A. Myocardial infarction</w:t>
      </w:r>
    </w:p>
    <w:p>
      <w:pPr>
        <w:spacing w:after="20" w:before="0"/>
        <w:ind w:left="360"/>
      </w:pPr>
      <w:r>
        <w:rPr>
          <w:rFonts w:ascii="Noto Sans" w:hAnsi="Noto Sans" w:cs="Noto Sans" w:eastAsia="Noto Sans"/>
          <w:b w:val="0"/>
          <w:i w:val="0"/>
          <w:color w:val="000000"/>
          <w:sz w:val="28"/>
        </w:rPr>
        <w:t>B. Severe burns</w:t>
      </w:r>
    </w:p>
    <w:p>
      <w:pPr>
        <w:spacing w:after="20" w:before="0"/>
        <w:ind w:left="360"/>
      </w:pPr>
      <w:r>
        <w:rPr>
          <w:rFonts w:ascii="Noto Sans" w:hAnsi="Noto Sans" w:cs="Noto Sans" w:eastAsia="Noto Sans"/>
          <w:b w:val="0"/>
          <w:i w:val="0"/>
          <w:color w:val="000000"/>
          <w:sz w:val="28"/>
        </w:rPr>
        <w:t>C. Head injury with raised intracranial pressure</w:t>
      </w:r>
    </w:p>
    <w:p>
      <w:pPr>
        <w:spacing w:after="20" w:before="0"/>
        <w:ind w:left="360"/>
      </w:pPr>
      <w:r>
        <w:rPr>
          <w:rFonts w:ascii="Noto Sans" w:hAnsi="Noto Sans" w:cs="Noto Sans" w:eastAsia="Noto Sans"/>
          <w:b w:val="0"/>
          <w:i w:val="0"/>
          <w:color w:val="000000"/>
          <w:sz w:val="28"/>
        </w:rPr>
        <w:t>D. Postoperative pain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Morphine is contraindicated in head injury because it depresses respiration, raises intracranial pressure and masks pupillary signs used for assessment.</w:t>
      </w:r>
    </w:p>
    <w:p>
      <w:pPr>
        <w:spacing w:after="200" w:before="0"/>
        <w:ind w:left="360"/>
      </w:pPr>
      <w:r>
        <w:rPr>
          <w:rFonts w:ascii="Noto Sans" w:hAnsi="Noto Sans" w:cs="Noto Sans" w:eastAsia="Noto Sans"/>
          <w:b w:val="0"/>
          <w:i w:val="0"/>
          <w:color w:val="333333"/>
          <w:sz w:val="28"/>
        </w:rPr>
        <w:t>मॉर्फिन सिर की चोट में वर्जित है क्योंकि यह श्वसन को दबाता है, अंतःकपालीय दबाव बढ़ाता है और आकलन हेतु प्रयुक्त पुतली के चिह्न छिपा देता है।</w:t>
      </w:r>
    </w:p>
    <w:p>
      <w:pPr>
        <w:spacing w:after="40" w:before="160"/>
      </w:pPr>
      <w:r>
        <w:rPr>
          <w:rFonts w:ascii="Noto Sans" w:hAnsi="Noto Sans" w:cs="Noto Sans" w:eastAsia="Noto Sans"/>
          <w:b/>
          <w:i w:val="0"/>
          <w:color w:val="000000"/>
          <w:sz w:val="28"/>
        </w:rPr>
        <w:t xml:space="preserve">24. </w:t>
      </w:r>
      <w:r>
        <w:rPr>
          <w:rFonts w:ascii="Noto Sans" w:hAnsi="Noto Sans" w:cs="Noto Sans" w:eastAsia="Noto Sans"/>
          <w:b w:val="0"/>
          <w:i w:val="0"/>
          <w:color w:val="000000"/>
          <w:sz w:val="28"/>
        </w:rPr>
        <w:t>Colchicine is the drug of choice for:</w:t>
      </w:r>
    </w:p>
    <w:p>
      <w:pPr>
        <w:spacing w:after="80" w:before="0"/>
      </w:pPr>
      <w:r>
        <w:rPr>
          <w:rFonts w:ascii="Noto Sans" w:hAnsi="Noto Sans" w:cs="Noto Sans" w:eastAsia="Noto Sans"/>
          <w:b w:val="0"/>
          <w:i w:val="0"/>
          <w:color w:val="000000"/>
          <w:sz w:val="28"/>
        </w:rPr>
        <w:t>कोल्चिसीन किसके लिए पसंद की औषधि है?</w:t>
      </w:r>
    </w:p>
    <w:p>
      <w:pPr>
        <w:spacing w:after="20" w:before="0"/>
        <w:ind w:left="360"/>
      </w:pPr>
      <w:r>
        <w:rPr>
          <w:rFonts w:ascii="Noto Sans" w:hAnsi="Noto Sans" w:cs="Noto Sans" w:eastAsia="Noto Sans"/>
          <w:b w:val="0"/>
          <w:i w:val="0"/>
          <w:color w:val="000000"/>
          <w:sz w:val="28"/>
        </w:rPr>
        <w:t>A. Malaria</w:t>
      </w:r>
    </w:p>
    <w:p>
      <w:pPr>
        <w:spacing w:after="20" w:before="0"/>
        <w:ind w:left="360"/>
      </w:pPr>
      <w:r>
        <w:rPr>
          <w:rFonts w:ascii="Noto Sans" w:hAnsi="Noto Sans" w:cs="Noto Sans" w:eastAsia="Noto Sans"/>
          <w:b w:val="0"/>
          <w:i w:val="0"/>
          <w:color w:val="000000"/>
          <w:sz w:val="28"/>
        </w:rPr>
        <w:t>B. Acute attack of gout</w:t>
      </w:r>
    </w:p>
    <w:p>
      <w:pPr>
        <w:spacing w:after="20" w:before="0"/>
        <w:ind w:left="360"/>
      </w:pPr>
      <w:r>
        <w:rPr>
          <w:rFonts w:ascii="Noto Sans" w:hAnsi="Noto Sans" w:cs="Noto Sans" w:eastAsia="Noto Sans"/>
          <w:b w:val="0"/>
          <w:i w:val="0"/>
          <w:color w:val="000000"/>
          <w:sz w:val="28"/>
        </w:rPr>
        <w:t>C. Tuberculosis</w:t>
      </w:r>
    </w:p>
    <w:p>
      <w:pPr>
        <w:spacing w:after="20" w:before="0"/>
        <w:ind w:left="360"/>
      </w:pPr>
      <w:r>
        <w:rPr>
          <w:rFonts w:ascii="Noto Sans" w:hAnsi="Noto Sans" w:cs="Noto Sans" w:eastAsia="Noto Sans"/>
          <w:b w:val="0"/>
          <w:i w:val="0"/>
          <w:color w:val="000000"/>
          <w:sz w:val="28"/>
        </w:rPr>
        <w:t>D. Epilepsy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Colchicine is used to treat acute gouty arthritis by reducing urate crystal-induced inflammation; NSAIDs and allopurinol are also used in gout.</w:t>
      </w:r>
    </w:p>
    <w:p>
      <w:pPr>
        <w:spacing w:after="200" w:before="0"/>
        <w:ind w:left="360"/>
      </w:pPr>
      <w:r>
        <w:rPr>
          <w:rFonts w:ascii="Noto Sans" w:hAnsi="Noto Sans" w:cs="Noto Sans" w:eastAsia="Noto Sans"/>
          <w:b w:val="0"/>
          <w:i w:val="0"/>
          <w:color w:val="333333"/>
          <w:sz w:val="28"/>
        </w:rPr>
        <w:t>कोल्चिसीन यूरेट क्रिस्टल-जनित सूजन घटाकर तीव्र गाउटी आर्थराइटिस के उपचार में प्रयोग होती है; गाउट में NSAIDs और एलोप्यूरिनॉल भी उपयोग होते हैं।</w:t>
      </w:r>
    </w:p>
    <w:p>
      <w:pPr>
        <w:spacing w:after="40" w:before="160"/>
      </w:pPr>
      <w:r>
        <w:rPr>
          <w:rFonts w:ascii="Noto Sans" w:hAnsi="Noto Sans" w:cs="Noto Sans" w:eastAsia="Noto Sans"/>
          <w:b/>
          <w:i w:val="0"/>
          <w:color w:val="000000"/>
          <w:sz w:val="28"/>
        </w:rPr>
        <w:t xml:space="preserve">25. </w:t>
      </w:r>
      <w:r>
        <w:rPr>
          <w:rFonts w:ascii="Noto Sans" w:hAnsi="Noto Sans" w:cs="Noto Sans" w:eastAsia="Noto Sans"/>
          <w:b w:val="0"/>
          <w:i w:val="0"/>
          <w:color w:val="000000"/>
          <w:sz w:val="28"/>
        </w:rPr>
        <w:t>Anorexia nervosa is characterized by:</w:t>
      </w:r>
    </w:p>
    <w:p>
      <w:pPr>
        <w:spacing w:after="80" w:before="0"/>
      </w:pPr>
      <w:r>
        <w:rPr>
          <w:rFonts w:ascii="Noto Sans" w:hAnsi="Noto Sans" w:cs="Noto Sans" w:eastAsia="Noto Sans"/>
          <w:b w:val="0"/>
          <w:i w:val="0"/>
          <w:color w:val="000000"/>
          <w:sz w:val="28"/>
        </w:rPr>
        <w:t>एनोरेक्सिया नर्वोसा (Anorexia Nervosa) की विशेषता है:</w:t>
      </w:r>
    </w:p>
    <w:p>
      <w:pPr>
        <w:spacing w:after="20" w:before="0"/>
        <w:ind w:left="360"/>
      </w:pPr>
      <w:r>
        <w:rPr>
          <w:rFonts w:ascii="Noto Sans" w:hAnsi="Noto Sans" w:cs="Noto Sans" w:eastAsia="Noto Sans"/>
          <w:b w:val="0"/>
          <w:i w:val="0"/>
          <w:color w:val="000000"/>
          <w:sz w:val="28"/>
        </w:rPr>
        <w:t>A. Loss of interest in food only during illness</w:t>
      </w:r>
    </w:p>
    <w:p>
      <w:pPr>
        <w:spacing w:after="20" w:before="0"/>
        <w:ind w:left="360"/>
      </w:pPr>
      <w:r>
        <w:rPr>
          <w:rFonts w:ascii="Noto Sans" w:hAnsi="Noto Sans" w:cs="Noto Sans" w:eastAsia="Noto Sans"/>
          <w:b w:val="0"/>
          <w:i w:val="0"/>
          <w:color w:val="000000"/>
          <w:sz w:val="28"/>
        </w:rPr>
        <w:t>B. Compulsive hand washing</w:t>
      </w:r>
    </w:p>
    <w:p>
      <w:pPr>
        <w:spacing w:after="20" w:before="0"/>
        <w:ind w:left="360"/>
      </w:pPr>
      <w:r>
        <w:rPr>
          <w:rFonts w:ascii="Noto Sans" w:hAnsi="Noto Sans" w:cs="Noto Sans" w:eastAsia="Noto Sans"/>
          <w:b w:val="0"/>
          <w:i w:val="0"/>
          <w:color w:val="000000"/>
          <w:sz w:val="28"/>
        </w:rPr>
        <w:t>C. Eating excessively large amounts of food</w:t>
      </w:r>
    </w:p>
    <w:p>
      <w:pPr>
        <w:spacing w:after="20" w:before="0"/>
        <w:ind w:left="360"/>
      </w:pPr>
      <w:r>
        <w:rPr>
          <w:rFonts w:ascii="Noto Sans" w:hAnsi="Noto Sans" w:cs="Noto Sans" w:eastAsia="Noto Sans"/>
          <w:b w:val="0"/>
          <w:i w:val="0"/>
          <w:color w:val="000000"/>
          <w:sz w:val="28"/>
        </w:rPr>
        <w:t>D. Refusal to maintain normal body weight with intense fear of gaining weight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Anorexia nervosa involves severe restriction of food intake, intense fear of weight gain, and a distorted body image leading to significant weight loss.</w:t>
      </w:r>
    </w:p>
    <w:p>
      <w:pPr>
        <w:spacing w:after="200" w:before="0"/>
        <w:ind w:left="360"/>
      </w:pPr>
      <w:r>
        <w:rPr>
          <w:rFonts w:ascii="Noto Sans" w:hAnsi="Noto Sans" w:cs="Noto Sans" w:eastAsia="Noto Sans"/>
          <w:b w:val="0"/>
          <w:i w:val="0"/>
          <w:color w:val="333333"/>
          <w:sz w:val="28"/>
        </w:rPr>
        <w:t>एनोरेक्सिया नर्वोसा में भोजन का गंभीर प्रतिबंध, वजन बढ़ने का तीव्र भय और विकृत शारीरिक छवि होती है, जिससे महत्वपूर्ण वजन घट जाता है।</w:t>
      </w:r>
    </w:p>
    <w:p>
      <w:pPr>
        <w:spacing w:after="40" w:before="160"/>
      </w:pPr>
      <w:r>
        <w:rPr>
          <w:rFonts w:ascii="Noto Sans" w:hAnsi="Noto Sans" w:cs="Noto Sans" w:eastAsia="Noto Sans"/>
          <w:b/>
          <w:i w:val="0"/>
          <w:color w:val="000000"/>
          <w:sz w:val="28"/>
        </w:rPr>
        <w:t xml:space="preserve">26. </w:t>
      </w:r>
      <w:r>
        <w:rPr>
          <w:rFonts w:ascii="Noto Sans" w:hAnsi="Noto Sans" w:cs="Noto Sans" w:eastAsia="Noto Sans"/>
          <w:b w:val="0"/>
          <w:i w:val="0"/>
          <w:color w:val="000000"/>
          <w:sz w:val="28"/>
        </w:rPr>
        <w:t>Emil Kraepelin is known for his work on:</w:t>
      </w:r>
    </w:p>
    <w:p>
      <w:pPr>
        <w:spacing w:after="80" w:before="0"/>
      </w:pPr>
      <w:r>
        <w:rPr>
          <w:rFonts w:ascii="Noto Sans" w:hAnsi="Noto Sans" w:cs="Noto Sans" w:eastAsia="Noto Sans"/>
          <w:b w:val="0"/>
          <w:i w:val="0"/>
          <w:color w:val="000000"/>
          <w:sz w:val="28"/>
        </w:rPr>
        <w:t>एमिल क्रेपेलिन किस कार्य के लिए प्रसिद्ध हैं?</w:t>
      </w:r>
    </w:p>
    <w:p>
      <w:pPr>
        <w:spacing w:after="20" w:before="0"/>
        <w:ind w:left="360"/>
      </w:pPr>
      <w:r>
        <w:rPr>
          <w:rFonts w:ascii="Noto Sans" w:hAnsi="Noto Sans" w:cs="Noto Sans" w:eastAsia="Noto Sans"/>
          <w:b w:val="0"/>
          <w:i w:val="0"/>
          <w:color w:val="000000"/>
          <w:sz w:val="28"/>
        </w:rPr>
        <w:t>A. Classification of psychiatric disorders</w:t>
      </w:r>
    </w:p>
    <w:p>
      <w:pPr>
        <w:spacing w:after="20" w:before="0"/>
        <w:ind w:left="360"/>
      </w:pPr>
      <w:r>
        <w:rPr>
          <w:rFonts w:ascii="Noto Sans" w:hAnsi="Noto Sans" w:cs="Noto Sans" w:eastAsia="Noto Sans"/>
          <w:b w:val="0"/>
          <w:i w:val="0"/>
          <w:color w:val="000000"/>
          <w:sz w:val="28"/>
        </w:rPr>
        <w:t>B. Behaviour therapy</w:t>
      </w:r>
    </w:p>
    <w:p>
      <w:pPr>
        <w:spacing w:after="20" w:before="0"/>
        <w:ind w:left="360"/>
      </w:pPr>
      <w:r>
        <w:rPr>
          <w:rFonts w:ascii="Noto Sans" w:hAnsi="Noto Sans" w:cs="Noto Sans" w:eastAsia="Noto Sans"/>
          <w:b w:val="0"/>
          <w:i w:val="0"/>
          <w:color w:val="000000"/>
          <w:sz w:val="28"/>
        </w:rPr>
        <w:t>C. Intelligence testing</w:t>
      </w:r>
    </w:p>
    <w:p>
      <w:pPr>
        <w:spacing w:after="20" w:before="0"/>
        <w:ind w:left="360"/>
      </w:pPr>
      <w:r>
        <w:rPr>
          <w:rFonts w:ascii="Noto Sans" w:hAnsi="Noto Sans" w:cs="Noto Sans" w:eastAsia="Noto Sans"/>
          <w:b w:val="0"/>
          <w:i w:val="0"/>
          <w:color w:val="000000"/>
          <w:sz w:val="28"/>
        </w:rPr>
        <w:t>D. The theory of psychoanalysis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Emil Kraepelin, a German psychiatrist, classified mental disorders into dementia praecox (later schizophrenia) and manic-depressive illness.</w:t>
      </w:r>
    </w:p>
    <w:p>
      <w:pPr>
        <w:spacing w:after="200" w:before="0"/>
        <w:ind w:left="360"/>
      </w:pPr>
      <w:r>
        <w:rPr>
          <w:rFonts w:ascii="Noto Sans" w:hAnsi="Noto Sans" w:cs="Noto Sans" w:eastAsia="Noto Sans"/>
          <w:b w:val="0"/>
          <w:i w:val="0"/>
          <w:color w:val="333333"/>
          <w:sz w:val="28"/>
        </w:rPr>
        <w:t>जर्मन मनोचिकित्सक एमिल क्रेपेलिन ने मानसिक विकारों को डिमेंशिया प्राइकॉक्स (बाद में स्किज़ोफ्रेनिया) और उन्माद-अवसादी रोग में वर्गीकृत किया।</w:t>
      </w:r>
    </w:p>
    <w:p>
      <w:pPr>
        <w:spacing w:after="40" w:before="160"/>
      </w:pPr>
      <w:r>
        <w:rPr>
          <w:rFonts w:ascii="Noto Sans" w:hAnsi="Noto Sans" w:cs="Noto Sans" w:eastAsia="Noto Sans"/>
          <w:b/>
          <w:i w:val="0"/>
          <w:color w:val="000000"/>
          <w:sz w:val="28"/>
        </w:rPr>
        <w:t xml:space="preserve">27. </w:t>
      </w:r>
      <w:r>
        <w:rPr>
          <w:rFonts w:ascii="Noto Sans" w:hAnsi="Noto Sans" w:cs="Noto Sans" w:eastAsia="Noto Sans"/>
          <w:b w:val="0"/>
          <w:i w:val="0"/>
          <w:color w:val="000000"/>
          <w:sz w:val="28"/>
        </w:rPr>
        <w:t>'La belle indifférence' — a lack of concern about symptoms — is classically seen in:</w:t>
      </w:r>
    </w:p>
    <w:p>
      <w:pPr>
        <w:spacing w:after="80" w:before="0"/>
      </w:pPr>
      <w:r>
        <w:rPr>
          <w:rFonts w:ascii="Noto Sans" w:hAnsi="Noto Sans" w:cs="Noto Sans" w:eastAsia="Noto Sans"/>
          <w:b w:val="0"/>
          <w:i w:val="0"/>
          <w:color w:val="000000"/>
          <w:sz w:val="28"/>
        </w:rPr>
        <w:t>'ला बेले इंडिफरेंस' — लक्षणों के प्रति चिंता का अभाव — शास्त्रीय रूप से किसमें देखा जाता है?</w:t>
      </w:r>
    </w:p>
    <w:p>
      <w:pPr>
        <w:spacing w:after="20" w:before="0"/>
        <w:ind w:left="360"/>
      </w:pPr>
      <w:r>
        <w:rPr>
          <w:rFonts w:ascii="Noto Sans" w:hAnsi="Noto Sans" w:cs="Noto Sans" w:eastAsia="Noto Sans"/>
          <w:b w:val="0"/>
          <w:i w:val="0"/>
          <w:color w:val="000000"/>
          <w:sz w:val="28"/>
        </w:rPr>
        <w:t>A. Conversion disorder</w:t>
      </w:r>
    </w:p>
    <w:p>
      <w:pPr>
        <w:spacing w:after="20" w:before="0"/>
        <w:ind w:left="360"/>
      </w:pPr>
      <w:r>
        <w:rPr>
          <w:rFonts w:ascii="Noto Sans" w:hAnsi="Noto Sans" w:cs="Noto Sans" w:eastAsia="Noto Sans"/>
          <w:b w:val="0"/>
          <w:i w:val="0"/>
          <w:color w:val="000000"/>
          <w:sz w:val="28"/>
        </w:rPr>
        <w:t>B. Schizophrenia</w:t>
      </w:r>
    </w:p>
    <w:p>
      <w:pPr>
        <w:spacing w:after="20" w:before="0"/>
        <w:ind w:left="360"/>
      </w:pPr>
      <w:r>
        <w:rPr>
          <w:rFonts w:ascii="Noto Sans" w:hAnsi="Noto Sans" w:cs="Noto Sans" w:eastAsia="Noto Sans"/>
          <w:b w:val="0"/>
          <w:i w:val="0"/>
          <w:color w:val="000000"/>
          <w:sz w:val="28"/>
        </w:rPr>
        <w:t>C. Panic disorder</w:t>
      </w:r>
    </w:p>
    <w:p>
      <w:pPr>
        <w:spacing w:after="20" w:before="0"/>
        <w:ind w:left="360"/>
      </w:pPr>
      <w:r>
        <w:rPr>
          <w:rFonts w:ascii="Noto Sans" w:hAnsi="Noto Sans" w:cs="Noto Sans" w:eastAsia="Noto Sans"/>
          <w:b w:val="0"/>
          <w:i w:val="0"/>
          <w:color w:val="000000"/>
          <w:sz w:val="28"/>
        </w:rPr>
        <w:t>D. Dementia</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Conversion disorder (functional neurological symptom disorder) may show la belle indifférence, where the patient appears unconcerned about dramatic symptoms.</w:t>
      </w:r>
    </w:p>
    <w:p>
      <w:pPr>
        <w:spacing w:after="200" w:before="0"/>
        <w:ind w:left="360"/>
      </w:pPr>
      <w:r>
        <w:rPr>
          <w:rFonts w:ascii="Noto Sans" w:hAnsi="Noto Sans" w:cs="Noto Sans" w:eastAsia="Noto Sans"/>
          <w:b w:val="0"/>
          <w:i w:val="0"/>
          <w:color w:val="333333"/>
          <w:sz w:val="28"/>
        </w:rPr>
        <w:t>कन्वर्ज़न डिसऑर्डर में ला बेले इंडिफरेंस देखी जा सकती है, जहाँ रोगी नाटकीय लक्षणों के प्रति चिंताहीन दिखता है।</w:t>
      </w:r>
    </w:p>
    <w:p>
      <w:pPr>
        <w:spacing w:after="40" w:before="160"/>
      </w:pPr>
      <w:r>
        <w:rPr>
          <w:rFonts w:ascii="Noto Sans" w:hAnsi="Noto Sans" w:cs="Noto Sans" w:eastAsia="Noto Sans"/>
          <w:b/>
          <w:i w:val="0"/>
          <w:color w:val="000000"/>
          <w:sz w:val="28"/>
        </w:rPr>
        <w:t xml:space="preserve">28. </w:t>
      </w:r>
      <w:r>
        <w:rPr>
          <w:rFonts w:ascii="Noto Sans" w:hAnsi="Noto Sans" w:cs="Noto Sans" w:eastAsia="Noto Sans"/>
          <w:b w:val="0"/>
          <w:i w:val="0"/>
          <w:color w:val="000000"/>
          <w:sz w:val="28"/>
        </w:rPr>
        <w:t>The best nursing approach for a paranoid patient is to:</w:t>
      </w:r>
    </w:p>
    <w:p>
      <w:pPr>
        <w:spacing w:after="80" w:before="0"/>
      </w:pPr>
      <w:r>
        <w:rPr>
          <w:rFonts w:ascii="Noto Sans" w:hAnsi="Noto Sans" w:cs="Noto Sans" w:eastAsia="Noto Sans"/>
          <w:b w:val="0"/>
          <w:i w:val="0"/>
          <w:color w:val="000000"/>
          <w:sz w:val="28"/>
        </w:rPr>
        <w:t>पैरानॉयड रोगी के लिए सर्वोत्तम नर्सिंग दृष्टिकोण है:</w:t>
      </w:r>
    </w:p>
    <w:p>
      <w:pPr>
        <w:spacing w:after="20" w:before="0"/>
        <w:ind w:left="360"/>
      </w:pPr>
      <w:r>
        <w:rPr>
          <w:rFonts w:ascii="Noto Sans" w:hAnsi="Noto Sans" w:cs="Noto Sans" w:eastAsia="Noto Sans"/>
          <w:b w:val="0"/>
          <w:i w:val="0"/>
          <w:color w:val="000000"/>
          <w:sz w:val="28"/>
        </w:rPr>
        <w:t>A. Argue with the patient's false beliefs</w:t>
      </w:r>
    </w:p>
    <w:p>
      <w:pPr>
        <w:spacing w:after="20" w:before="0"/>
        <w:ind w:left="360"/>
      </w:pPr>
      <w:r>
        <w:rPr>
          <w:rFonts w:ascii="Noto Sans" w:hAnsi="Noto Sans" w:cs="Noto Sans" w:eastAsia="Noto Sans"/>
          <w:b w:val="0"/>
          <w:i w:val="0"/>
          <w:color w:val="000000"/>
          <w:sz w:val="28"/>
        </w:rPr>
        <w:t>B. Keep changing the staff assigned</w:t>
      </w:r>
    </w:p>
    <w:p>
      <w:pPr>
        <w:spacing w:after="20" w:before="0"/>
        <w:ind w:left="360"/>
      </w:pPr>
      <w:r>
        <w:rPr>
          <w:rFonts w:ascii="Noto Sans" w:hAnsi="Noto Sans" w:cs="Noto Sans" w:eastAsia="Noto Sans"/>
          <w:b w:val="0"/>
          <w:i w:val="0"/>
          <w:color w:val="000000"/>
          <w:sz w:val="28"/>
        </w:rPr>
        <w:t>C. Whisper about the patient</w:t>
      </w:r>
    </w:p>
    <w:p>
      <w:pPr>
        <w:spacing w:after="20" w:before="0"/>
        <w:ind w:left="360"/>
      </w:pPr>
      <w:r>
        <w:rPr>
          <w:rFonts w:ascii="Noto Sans" w:hAnsi="Noto Sans" w:cs="Noto Sans" w:eastAsia="Noto Sans"/>
          <w:b w:val="0"/>
          <w:i w:val="0"/>
          <w:color w:val="000000"/>
          <w:sz w:val="28"/>
        </w:rPr>
        <w:t>D. Be honest, consistent and non-threatening</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Paranoid patients need honesty, consistency, clear explanations and a non-threatening approach; arguing with delusions increases mistrust and agitation.</w:t>
      </w:r>
    </w:p>
    <w:p>
      <w:pPr>
        <w:spacing w:after="200" w:before="0"/>
        <w:ind w:left="360"/>
      </w:pPr>
      <w:r>
        <w:rPr>
          <w:rFonts w:ascii="Noto Sans" w:hAnsi="Noto Sans" w:cs="Noto Sans" w:eastAsia="Noto Sans"/>
          <w:b w:val="0"/>
          <w:i w:val="0"/>
          <w:color w:val="333333"/>
          <w:sz w:val="28"/>
        </w:rPr>
        <w:t>पैरानॉयड रोगियों को ईमानदारी, निरंतरता, स्पष्ट स्पष्टीकरण और गैर-धमकी भरा दृष्टिकोण चाहिए; भ्रम से बहस करने से अविश्वास और उत्तेजना बढ़ती है।</w:t>
      </w:r>
    </w:p>
    <w:p>
      <w:pPr>
        <w:spacing w:after="40" w:before="160"/>
      </w:pPr>
      <w:r>
        <w:rPr>
          <w:rFonts w:ascii="Noto Sans" w:hAnsi="Noto Sans" w:cs="Noto Sans" w:eastAsia="Noto Sans"/>
          <w:b/>
          <w:i w:val="0"/>
          <w:color w:val="000000"/>
          <w:sz w:val="28"/>
        </w:rPr>
        <w:t xml:space="preserve">29. </w:t>
      </w:r>
      <w:r>
        <w:rPr>
          <w:rFonts w:ascii="Noto Sans" w:hAnsi="Noto Sans" w:cs="Noto Sans" w:eastAsia="Noto Sans"/>
          <w:b w:val="0"/>
          <w:i w:val="0"/>
          <w:color w:val="000000"/>
          <w:sz w:val="28"/>
        </w:rPr>
        <w:t>During the acute manic phase, the nursing environment for the patient should be:</w:t>
      </w:r>
    </w:p>
    <w:p>
      <w:pPr>
        <w:spacing w:after="80" w:before="0"/>
      </w:pPr>
      <w:r>
        <w:rPr>
          <w:rFonts w:ascii="Noto Sans" w:hAnsi="Noto Sans" w:cs="Noto Sans" w:eastAsia="Noto Sans"/>
          <w:b w:val="0"/>
          <w:i w:val="0"/>
          <w:color w:val="000000"/>
          <w:sz w:val="28"/>
        </w:rPr>
        <w:t>तीव्र मेनिया अवस्था में रोगी के लिए नर्सिंग वातावरण कैसा होना चाहिए?</w:t>
      </w:r>
    </w:p>
    <w:p>
      <w:pPr>
        <w:spacing w:after="20" w:before="0"/>
        <w:ind w:left="360"/>
      </w:pPr>
      <w:r>
        <w:rPr>
          <w:rFonts w:ascii="Noto Sans" w:hAnsi="Noto Sans" w:cs="Noto Sans" w:eastAsia="Noto Sans"/>
          <w:b w:val="0"/>
          <w:i w:val="0"/>
          <w:color w:val="000000"/>
          <w:sz w:val="28"/>
        </w:rPr>
        <w:t>A. Isolated in a dark room without care</w:t>
      </w:r>
    </w:p>
    <w:p>
      <w:pPr>
        <w:spacing w:after="20" w:before="0"/>
        <w:ind w:left="360"/>
      </w:pPr>
      <w:r>
        <w:rPr>
          <w:rFonts w:ascii="Noto Sans" w:hAnsi="Noto Sans" w:cs="Noto Sans" w:eastAsia="Noto Sans"/>
          <w:b w:val="0"/>
          <w:i w:val="0"/>
          <w:color w:val="000000"/>
          <w:sz w:val="28"/>
        </w:rPr>
        <w:t>B. Calm with minimal stimulation</w:t>
      </w:r>
    </w:p>
    <w:p>
      <w:pPr>
        <w:spacing w:after="20" w:before="0"/>
        <w:ind w:left="360"/>
      </w:pPr>
      <w:r>
        <w:rPr>
          <w:rFonts w:ascii="Noto Sans" w:hAnsi="Noto Sans" w:cs="Noto Sans" w:eastAsia="Noto Sans"/>
          <w:b w:val="0"/>
          <w:i w:val="0"/>
          <w:color w:val="000000"/>
          <w:sz w:val="28"/>
        </w:rPr>
        <w:t>C. Full of competitive games</w:t>
      </w:r>
    </w:p>
    <w:p>
      <w:pPr>
        <w:spacing w:after="20" w:before="0"/>
        <w:ind w:left="360"/>
      </w:pPr>
      <w:r>
        <w:rPr>
          <w:rFonts w:ascii="Noto Sans" w:hAnsi="Noto Sans" w:cs="Noto Sans" w:eastAsia="Noto Sans"/>
          <w:b w:val="0"/>
          <w:i w:val="0"/>
          <w:color w:val="000000"/>
          <w:sz w:val="28"/>
        </w:rPr>
        <w:t>D. Highly stimulating with loud music</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acute mania, the environment should be calm, quiet and minimally stimulating, with a structured routine, adequate nutrition and close observation.</w:t>
      </w:r>
    </w:p>
    <w:p>
      <w:pPr>
        <w:spacing w:after="200" w:before="0"/>
        <w:ind w:left="360"/>
      </w:pPr>
      <w:r>
        <w:rPr>
          <w:rFonts w:ascii="Noto Sans" w:hAnsi="Noto Sans" w:cs="Noto Sans" w:eastAsia="Noto Sans"/>
          <w:b w:val="0"/>
          <w:i w:val="0"/>
          <w:color w:val="333333"/>
          <w:sz w:val="28"/>
        </w:rPr>
        <w:t>तीव्र मेनिया में वातावरण शांत, नीरव और न्यूनतम उत्तेजना वाला होना चाहिए, साथ में संरचित दिनचर्या, पर्याप्त पोषण और निकट अवलोकन।</w:t>
      </w:r>
    </w:p>
    <w:p>
      <w:pPr>
        <w:spacing w:after="40" w:before="160"/>
      </w:pPr>
      <w:r>
        <w:rPr>
          <w:rFonts w:ascii="Noto Sans" w:hAnsi="Noto Sans" w:cs="Noto Sans" w:eastAsia="Noto Sans"/>
          <w:b/>
          <w:i w:val="0"/>
          <w:color w:val="000000"/>
          <w:sz w:val="28"/>
        </w:rPr>
        <w:t xml:space="preserve">30. </w:t>
      </w:r>
      <w:r>
        <w:rPr>
          <w:rFonts w:ascii="Noto Sans" w:hAnsi="Noto Sans" w:cs="Noto Sans" w:eastAsia="Noto Sans"/>
          <w:b w:val="0"/>
          <w:i w:val="0"/>
          <w:color w:val="000000"/>
          <w:sz w:val="28"/>
        </w:rPr>
        <w:t>Delirium tremens is most commonly associated with:</w:t>
      </w:r>
    </w:p>
    <w:p>
      <w:pPr>
        <w:spacing w:after="80" w:before="0"/>
      </w:pPr>
      <w:r>
        <w:rPr>
          <w:rFonts w:ascii="Noto Sans" w:hAnsi="Noto Sans" w:cs="Noto Sans" w:eastAsia="Noto Sans"/>
          <w:b w:val="0"/>
          <w:i w:val="0"/>
          <w:color w:val="000000"/>
          <w:sz w:val="28"/>
        </w:rPr>
        <w:t>डेलीरियम ट्रेमेंस (Delirium Tremens) सबसे सामान्यतः किससे जुड़ा है?</w:t>
      </w:r>
    </w:p>
    <w:p>
      <w:pPr>
        <w:spacing w:after="20" w:before="0"/>
        <w:ind w:left="360"/>
      </w:pPr>
      <w:r>
        <w:rPr>
          <w:rFonts w:ascii="Noto Sans" w:hAnsi="Noto Sans" w:cs="Noto Sans" w:eastAsia="Noto Sans"/>
          <w:b w:val="0"/>
          <w:i w:val="0"/>
          <w:color w:val="000000"/>
          <w:sz w:val="28"/>
        </w:rPr>
        <w:t>A. Alcohol withdrawal</w:t>
      </w:r>
    </w:p>
    <w:p>
      <w:pPr>
        <w:spacing w:after="20" w:before="0"/>
        <w:ind w:left="360"/>
      </w:pPr>
      <w:r>
        <w:rPr>
          <w:rFonts w:ascii="Noto Sans" w:hAnsi="Noto Sans" w:cs="Noto Sans" w:eastAsia="Noto Sans"/>
          <w:b w:val="0"/>
          <w:i w:val="0"/>
          <w:color w:val="000000"/>
          <w:sz w:val="28"/>
        </w:rPr>
        <w:t>B. Caffeine intake</w:t>
      </w:r>
    </w:p>
    <w:p>
      <w:pPr>
        <w:spacing w:after="20" w:before="0"/>
        <w:ind w:left="360"/>
      </w:pPr>
      <w:r>
        <w:rPr>
          <w:rFonts w:ascii="Noto Sans" w:hAnsi="Noto Sans" w:cs="Noto Sans" w:eastAsia="Noto Sans"/>
          <w:b w:val="0"/>
          <w:i w:val="0"/>
          <w:color w:val="000000"/>
          <w:sz w:val="28"/>
        </w:rPr>
        <w:t>C. Excess sugar intake</w:t>
      </w:r>
    </w:p>
    <w:p>
      <w:pPr>
        <w:spacing w:after="20" w:before="0"/>
        <w:ind w:left="360"/>
      </w:pPr>
      <w:r>
        <w:rPr>
          <w:rFonts w:ascii="Noto Sans" w:hAnsi="Noto Sans" w:cs="Noto Sans" w:eastAsia="Noto Sans"/>
          <w:b w:val="0"/>
          <w:i w:val="0"/>
          <w:color w:val="000000"/>
          <w:sz w:val="28"/>
        </w:rPr>
        <w:t>D. Nicotine use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Delirium tremens is a severe complication of alcohol withdrawal with confusion, tremors, hallucinations and autonomic instability, usually 48–72 hours after stopping alcohol.</w:t>
      </w:r>
    </w:p>
    <w:p>
      <w:pPr>
        <w:spacing w:after="200" w:before="0"/>
        <w:ind w:left="360"/>
      </w:pPr>
      <w:r>
        <w:rPr>
          <w:rFonts w:ascii="Noto Sans" w:hAnsi="Noto Sans" w:cs="Noto Sans" w:eastAsia="Noto Sans"/>
          <w:b w:val="0"/>
          <w:i w:val="0"/>
          <w:color w:val="333333"/>
          <w:sz w:val="28"/>
        </w:rPr>
        <w:t>डेलीरियम ट्रेमेंस शराब बंद करने का गंभीर परिणाम है, जिसमें शराब रोकने के 48–72 घंटे बाद भ्रम, कंपन, भ्रम और स्वायत्त अस्थिरता होती है।</w:t>
      </w:r>
    </w:p>
    <w:p>
      <w:pPr>
        <w:spacing w:after="40" w:before="160"/>
      </w:pPr>
      <w:r>
        <w:rPr>
          <w:rFonts w:ascii="Noto Sans" w:hAnsi="Noto Sans" w:cs="Noto Sans" w:eastAsia="Noto Sans"/>
          <w:b/>
          <w:i w:val="0"/>
          <w:color w:val="000000"/>
          <w:sz w:val="28"/>
        </w:rPr>
        <w:t xml:space="preserve">31. </w:t>
      </w:r>
      <w:r>
        <w:rPr>
          <w:rFonts w:ascii="Noto Sans" w:hAnsi="Noto Sans" w:cs="Noto Sans" w:eastAsia="Noto Sans"/>
          <w:b w:val="0"/>
          <w:i w:val="0"/>
          <w:color w:val="000000"/>
          <w:sz w:val="28"/>
        </w:rPr>
        <w:t>The anterior fontanelle of a newborn closes by about:</w:t>
      </w:r>
    </w:p>
    <w:p>
      <w:pPr>
        <w:spacing w:after="80" w:before="0"/>
      </w:pPr>
      <w:r>
        <w:rPr>
          <w:rFonts w:ascii="Noto Sans" w:hAnsi="Noto Sans" w:cs="Noto Sans" w:eastAsia="Noto Sans"/>
          <w:b w:val="0"/>
          <w:i w:val="0"/>
          <w:color w:val="000000"/>
          <w:sz w:val="28"/>
        </w:rPr>
        <w:t>नवजात का अग्र फॉन्टानेल (Anterior Fontanelle) लगभग कब बंद होता है?</w:t>
      </w:r>
    </w:p>
    <w:p>
      <w:pPr>
        <w:spacing w:after="20" w:before="0"/>
        <w:ind w:left="360"/>
      </w:pPr>
      <w:r>
        <w:rPr>
          <w:rFonts w:ascii="Noto Sans" w:hAnsi="Noto Sans" w:cs="Noto Sans" w:eastAsia="Noto Sans"/>
          <w:b w:val="0"/>
          <w:i w:val="0"/>
          <w:color w:val="000000"/>
          <w:sz w:val="28"/>
        </w:rPr>
        <w:t>A. 2–3 months</w:t>
      </w:r>
    </w:p>
    <w:p>
      <w:pPr>
        <w:spacing w:after="20" w:before="0"/>
        <w:ind w:left="360"/>
      </w:pPr>
      <w:r>
        <w:rPr>
          <w:rFonts w:ascii="Noto Sans" w:hAnsi="Noto Sans" w:cs="Noto Sans" w:eastAsia="Noto Sans"/>
          <w:b w:val="0"/>
          <w:i w:val="0"/>
          <w:color w:val="000000"/>
          <w:sz w:val="28"/>
        </w:rPr>
        <w:t>B. 12–18 months</w:t>
      </w:r>
    </w:p>
    <w:p>
      <w:pPr>
        <w:spacing w:after="20" w:before="0"/>
        <w:ind w:left="360"/>
      </w:pPr>
      <w:r>
        <w:rPr>
          <w:rFonts w:ascii="Noto Sans" w:hAnsi="Noto Sans" w:cs="Noto Sans" w:eastAsia="Noto Sans"/>
          <w:b w:val="0"/>
          <w:i w:val="0"/>
          <w:color w:val="000000"/>
          <w:sz w:val="28"/>
        </w:rPr>
        <w:t>C. 4–5 years</w:t>
      </w:r>
    </w:p>
    <w:p>
      <w:pPr>
        <w:spacing w:after="20" w:before="0"/>
        <w:ind w:left="360"/>
      </w:pPr>
      <w:r>
        <w:rPr>
          <w:rFonts w:ascii="Noto Sans" w:hAnsi="Noto Sans" w:cs="Noto Sans" w:eastAsia="Noto Sans"/>
          <w:b w:val="0"/>
          <w:i w:val="0"/>
          <w:color w:val="000000"/>
          <w:sz w:val="28"/>
        </w:rPr>
        <w:t>D. 6–8 weeks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anterior fontanelle closes between 12–18 months; early closure suggests craniosynostosis and delayed closure may indicate rickets or hydrocephalus.</w:t>
      </w:r>
    </w:p>
    <w:p>
      <w:pPr>
        <w:spacing w:after="200" w:before="0"/>
        <w:ind w:left="360"/>
      </w:pPr>
      <w:r>
        <w:rPr>
          <w:rFonts w:ascii="Noto Sans" w:hAnsi="Noto Sans" w:cs="Noto Sans" w:eastAsia="Noto Sans"/>
          <w:b w:val="0"/>
          <w:i w:val="0"/>
          <w:color w:val="333333"/>
          <w:sz w:val="28"/>
        </w:rPr>
        <w:t>अग्र फॉन्टानेल 12–18 माह के बीच बंद होता है; जल्दी बंद होना क्रेनियोसिनोस्टोसिस और देर से बंद होना रिकेट्स या हाइड्रोसिफ़लस का संकेत हो सकता है।</w:t>
      </w:r>
    </w:p>
    <w:p>
      <w:pPr>
        <w:spacing w:after="40" w:before="160"/>
      </w:pPr>
      <w:r>
        <w:rPr>
          <w:rFonts w:ascii="Noto Sans" w:hAnsi="Noto Sans" w:cs="Noto Sans" w:eastAsia="Noto Sans"/>
          <w:b/>
          <w:i w:val="0"/>
          <w:color w:val="000000"/>
          <w:sz w:val="28"/>
        </w:rPr>
        <w:t xml:space="preserve">32. </w:t>
      </w:r>
      <w:r>
        <w:rPr>
          <w:rFonts w:ascii="Noto Sans" w:hAnsi="Noto Sans" w:cs="Noto Sans" w:eastAsia="Noto Sans"/>
          <w:b w:val="0"/>
          <w:i w:val="0"/>
          <w:color w:val="000000"/>
          <w:sz w:val="28"/>
        </w:rPr>
        <w:t>The posterior fontanelle of a newborn closes by about:</w:t>
      </w:r>
    </w:p>
    <w:p>
      <w:pPr>
        <w:spacing w:after="80" w:before="0"/>
      </w:pPr>
      <w:r>
        <w:rPr>
          <w:rFonts w:ascii="Noto Sans" w:hAnsi="Noto Sans" w:cs="Noto Sans" w:eastAsia="Noto Sans"/>
          <w:b w:val="0"/>
          <w:i w:val="0"/>
          <w:color w:val="000000"/>
          <w:sz w:val="28"/>
        </w:rPr>
        <w:t>नवजात का पश्च फॉन्टानेल (Posterior Fontanelle) लगभग कब बंद होता है?</w:t>
      </w:r>
    </w:p>
    <w:p>
      <w:pPr>
        <w:spacing w:after="20" w:before="0"/>
        <w:ind w:left="360"/>
      </w:pPr>
      <w:r>
        <w:rPr>
          <w:rFonts w:ascii="Noto Sans" w:hAnsi="Noto Sans" w:cs="Noto Sans" w:eastAsia="Noto Sans"/>
          <w:b w:val="0"/>
          <w:i w:val="0"/>
          <w:color w:val="000000"/>
          <w:sz w:val="28"/>
        </w:rPr>
        <w:t>A. 2–3 months</w:t>
      </w:r>
    </w:p>
    <w:p>
      <w:pPr>
        <w:spacing w:after="20" w:before="0"/>
        <w:ind w:left="360"/>
      </w:pPr>
      <w:r>
        <w:rPr>
          <w:rFonts w:ascii="Noto Sans" w:hAnsi="Noto Sans" w:cs="Noto Sans" w:eastAsia="Noto Sans"/>
          <w:b w:val="0"/>
          <w:i w:val="0"/>
          <w:color w:val="000000"/>
          <w:sz w:val="28"/>
        </w:rPr>
        <w:t>B. 6 months</w:t>
      </w:r>
    </w:p>
    <w:p>
      <w:pPr>
        <w:spacing w:after="20" w:before="0"/>
        <w:ind w:left="360"/>
      </w:pPr>
      <w:r>
        <w:rPr>
          <w:rFonts w:ascii="Noto Sans" w:hAnsi="Noto Sans" w:cs="Noto Sans" w:eastAsia="Noto Sans"/>
          <w:b w:val="0"/>
          <w:i w:val="0"/>
          <w:color w:val="000000"/>
          <w:sz w:val="28"/>
        </w:rPr>
        <w:t>C. 2 years</w:t>
      </w:r>
    </w:p>
    <w:p>
      <w:pPr>
        <w:spacing w:after="20" w:before="0"/>
        <w:ind w:left="360"/>
      </w:pPr>
      <w:r>
        <w:rPr>
          <w:rFonts w:ascii="Noto Sans" w:hAnsi="Noto Sans" w:cs="Noto Sans" w:eastAsia="Noto Sans"/>
          <w:b w:val="0"/>
          <w:i w:val="0"/>
          <w:color w:val="000000"/>
          <w:sz w:val="28"/>
        </w:rPr>
        <w:t>D. 12–18 months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posterior fontanelle is small and closes by about 2–3 months of age.</w:t>
      </w:r>
    </w:p>
    <w:p>
      <w:pPr>
        <w:spacing w:after="200" w:before="0"/>
        <w:ind w:left="360"/>
      </w:pPr>
      <w:r>
        <w:rPr>
          <w:rFonts w:ascii="Noto Sans" w:hAnsi="Noto Sans" w:cs="Noto Sans" w:eastAsia="Noto Sans"/>
          <w:b w:val="0"/>
          <w:i w:val="0"/>
          <w:color w:val="333333"/>
          <w:sz w:val="28"/>
        </w:rPr>
        <w:t>पश्च फॉन्टानेल छोटा होता है और लगभग 2–3 माह की आयु में बंद हो जाता है।</w:t>
      </w:r>
    </w:p>
    <w:p>
      <w:pPr>
        <w:spacing w:after="40" w:before="160"/>
      </w:pPr>
      <w:r>
        <w:rPr>
          <w:rFonts w:ascii="Noto Sans" w:hAnsi="Noto Sans" w:cs="Noto Sans" w:eastAsia="Noto Sans"/>
          <w:b/>
          <w:i w:val="0"/>
          <w:color w:val="000000"/>
          <w:sz w:val="28"/>
        </w:rPr>
        <w:t xml:space="preserve">33. </w:t>
      </w:r>
      <w:r>
        <w:rPr>
          <w:rFonts w:ascii="Noto Sans" w:hAnsi="Noto Sans" w:cs="Noto Sans" w:eastAsia="Noto Sans"/>
          <w:b w:val="0"/>
          <w:i w:val="0"/>
          <w:color w:val="000000"/>
          <w:sz w:val="28"/>
        </w:rPr>
        <w:t>The first teeth to erupt in an infant are the:</w:t>
      </w:r>
    </w:p>
    <w:p>
      <w:pPr>
        <w:spacing w:after="80" w:before="0"/>
      </w:pPr>
      <w:r>
        <w:rPr>
          <w:rFonts w:ascii="Noto Sans" w:hAnsi="Noto Sans" w:cs="Noto Sans" w:eastAsia="Noto Sans"/>
          <w:b w:val="0"/>
          <w:i w:val="0"/>
          <w:color w:val="000000"/>
          <w:sz w:val="28"/>
        </w:rPr>
        <w:t>शिशु में सबसे पहले कौन-से दाँत निकलते हैं?</w:t>
      </w:r>
    </w:p>
    <w:p>
      <w:pPr>
        <w:spacing w:after="20" w:before="0"/>
        <w:ind w:left="360"/>
      </w:pPr>
      <w:r>
        <w:rPr>
          <w:rFonts w:ascii="Noto Sans" w:hAnsi="Noto Sans" w:cs="Noto Sans" w:eastAsia="Noto Sans"/>
          <w:b w:val="0"/>
          <w:i w:val="0"/>
          <w:color w:val="000000"/>
          <w:sz w:val="28"/>
        </w:rPr>
        <w:t>A. Second molars</w:t>
      </w:r>
    </w:p>
    <w:p>
      <w:pPr>
        <w:spacing w:after="20" w:before="0"/>
        <w:ind w:left="360"/>
      </w:pPr>
      <w:r>
        <w:rPr>
          <w:rFonts w:ascii="Noto Sans" w:hAnsi="Noto Sans" w:cs="Noto Sans" w:eastAsia="Noto Sans"/>
          <w:b w:val="0"/>
          <w:i w:val="0"/>
          <w:color w:val="000000"/>
          <w:sz w:val="28"/>
        </w:rPr>
        <w:t>B. Canines</w:t>
      </w:r>
    </w:p>
    <w:p>
      <w:pPr>
        <w:spacing w:after="20" w:before="0"/>
        <w:ind w:left="360"/>
      </w:pPr>
      <w:r>
        <w:rPr>
          <w:rFonts w:ascii="Noto Sans" w:hAnsi="Noto Sans" w:cs="Noto Sans" w:eastAsia="Noto Sans"/>
          <w:b w:val="0"/>
          <w:i w:val="0"/>
          <w:color w:val="000000"/>
          <w:sz w:val="28"/>
        </w:rPr>
        <w:t>C. Lower central incisors</w:t>
      </w:r>
    </w:p>
    <w:p>
      <w:pPr>
        <w:spacing w:after="20" w:before="0"/>
        <w:ind w:left="360"/>
      </w:pPr>
      <w:r>
        <w:rPr>
          <w:rFonts w:ascii="Noto Sans" w:hAnsi="Noto Sans" w:cs="Noto Sans" w:eastAsia="Noto Sans"/>
          <w:b w:val="0"/>
          <w:i w:val="0"/>
          <w:color w:val="000000"/>
          <w:sz w:val="28"/>
        </w:rPr>
        <w:t>D. Upper molars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lower central incisors erupt first at about 6–8 months of age, followed by the upper central incisors.</w:t>
      </w:r>
    </w:p>
    <w:p>
      <w:pPr>
        <w:spacing w:after="200" w:before="0"/>
        <w:ind w:left="360"/>
      </w:pPr>
      <w:r>
        <w:rPr>
          <w:rFonts w:ascii="Noto Sans" w:hAnsi="Noto Sans" w:cs="Noto Sans" w:eastAsia="Noto Sans"/>
          <w:b w:val="0"/>
          <w:i w:val="0"/>
          <w:color w:val="333333"/>
          <w:sz w:val="28"/>
        </w:rPr>
        <w:t>निचले केंद्रीय कृन्तक (Lower Central Incisors) सबसे पहले लगभग 6–8 माह की आयु में निकलते हैं, उसके बाद ऊपरी केंद्रीय कृन्तक।</w:t>
      </w:r>
    </w:p>
    <w:p>
      <w:pPr>
        <w:spacing w:after="40" w:before="160"/>
      </w:pPr>
      <w:r>
        <w:rPr>
          <w:rFonts w:ascii="Noto Sans" w:hAnsi="Noto Sans" w:cs="Noto Sans" w:eastAsia="Noto Sans"/>
          <w:b/>
          <w:i w:val="0"/>
          <w:color w:val="000000"/>
          <w:sz w:val="28"/>
        </w:rPr>
        <w:t xml:space="preserve">34. </w:t>
      </w:r>
      <w:r>
        <w:rPr>
          <w:rFonts w:ascii="Noto Sans" w:hAnsi="Noto Sans" w:cs="Noto Sans" w:eastAsia="Noto Sans"/>
          <w:b w:val="0"/>
          <w:i w:val="0"/>
          <w:color w:val="000000"/>
          <w:sz w:val="28"/>
        </w:rPr>
        <w:t>The birth weight of a normal infant triples by the age of:</w:t>
      </w:r>
    </w:p>
    <w:p>
      <w:pPr>
        <w:spacing w:after="80" w:before="0"/>
      </w:pPr>
      <w:r>
        <w:rPr>
          <w:rFonts w:ascii="Noto Sans" w:hAnsi="Noto Sans" w:cs="Noto Sans" w:eastAsia="Noto Sans"/>
          <w:b w:val="0"/>
          <w:i w:val="0"/>
          <w:color w:val="000000"/>
          <w:sz w:val="28"/>
        </w:rPr>
        <w:t>सामान्य शिशु का जन्म वजन किस आयु तक तीन गुना हो जाता है?</w:t>
      </w:r>
    </w:p>
    <w:p>
      <w:pPr>
        <w:spacing w:after="20" w:before="0"/>
        <w:ind w:left="360"/>
      </w:pPr>
      <w:r>
        <w:rPr>
          <w:rFonts w:ascii="Noto Sans" w:hAnsi="Noto Sans" w:cs="Noto Sans" w:eastAsia="Noto Sans"/>
          <w:b w:val="0"/>
          <w:i w:val="0"/>
          <w:color w:val="000000"/>
          <w:sz w:val="28"/>
        </w:rPr>
        <w:t>A. 5 months</w:t>
      </w:r>
    </w:p>
    <w:p>
      <w:pPr>
        <w:spacing w:after="20" w:before="0"/>
        <w:ind w:left="360"/>
      </w:pPr>
      <w:r>
        <w:rPr>
          <w:rFonts w:ascii="Noto Sans" w:hAnsi="Noto Sans" w:cs="Noto Sans" w:eastAsia="Noto Sans"/>
          <w:b w:val="0"/>
          <w:i w:val="0"/>
          <w:color w:val="000000"/>
          <w:sz w:val="28"/>
        </w:rPr>
        <w:t>B. 2 years</w:t>
      </w:r>
    </w:p>
    <w:p>
      <w:pPr>
        <w:spacing w:after="20" w:before="0"/>
        <w:ind w:left="360"/>
      </w:pPr>
      <w:r>
        <w:rPr>
          <w:rFonts w:ascii="Noto Sans" w:hAnsi="Noto Sans" w:cs="Noto Sans" w:eastAsia="Noto Sans"/>
          <w:b w:val="0"/>
          <w:i w:val="0"/>
          <w:color w:val="000000"/>
          <w:sz w:val="28"/>
        </w:rPr>
        <w:t>C. 3 years</w:t>
      </w:r>
    </w:p>
    <w:p>
      <w:pPr>
        <w:spacing w:after="20" w:before="0"/>
        <w:ind w:left="360"/>
      </w:pPr>
      <w:r>
        <w:rPr>
          <w:rFonts w:ascii="Noto Sans" w:hAnsi="Noto Sans" w:cs="Noto Sans" w:eastAsia="Noto Sans"/>
          <w:b w:val="0"/>
          <w:i w:val="0"/>
          <w:color w:val="000000"/>
          <w:sz w:val="28"/>
        </w:rPr>
        <w:t>D. 1 year</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Birth weight doubles by about 5 months and triples by 1 year of age; height increases by about 50% in the first year.</w:t>
      </w:r>
    </w:p>
    <w:p>
      <w:pPr>
        <w:spacing w:after="200" w:before="0"/>
        <w:ind w:left="360"/>
      </w:pPr>
      <w:r>
        <w:rPr>
          <w:rFonts w:ascii="Noto Sans" w:hAnsi="Noto Sans" w:cs="Noto Sans" w:eastAsia="Noto Sans"/>
          <w:b w:val="0"/>
          <w:i w:val="0"/>
          <w:color w:val="333333"/>
          <w:sz w:val="28"/>
        </w:rPr>
        <w:t>जन्म वजन लगभग 5 माह में दोगुना और 1 वर्ष की आयु तक तीन गुना हो जाता है; पहले वर्ष में ऊँचाई लगभग 50% बढ़ती है।</w:t>
      </w:r>
    </w:p>
    <w:p>
      <w:pPr>
        <w:spacing w:after="40" w:before="160"/>
      </w:pPr>
      <w:r>
        <w:rPr>
          <w:rFonts w:ascii="Noto Sans" w:hAnsi="Noto Sans" w:cs="Noto Sans" w:eastAsia="Noto Sans"/>
          <w:b/>
          <w:i w:val="0"/>
          <w:color w:val="000000"/>
          <w:sz w:val="28"/>
        </w:rPr>
        <w:t xml:space="preserve">35. </w:t>
      </w:r>
      <w:r>
        <w:rPr>
          <w:rFonts w:ascii="Noto Sans" w:hAnsi="Noto Sans" w:cs="Noto Sans" w:eastAsia="Noto Sans"/>
          <w:b w:val="0"/>
          <w:i w:val="0"/>
          <w:color w:val="000000"/>
          <w:sz w:val="28"/>
        </w:rPr>
        <w:t>Kangaroo Mother Care (KMC) is primarily used for:</w:t>
      </w:r>
    </w:p>
    <w:p>
      <w:pPr>
        <w:spacing w:after="80" w:before="0"/>
      </w:pPr>
      <w:r>
        <w:rPr>
          <w:rFonts w:ascii="Noto Sans" w:hAnsi="Noto Sans" w:cs="Noto Sans" w:eastAsia="Noto Sans"/>
          <w:b w:val="0"/>
          <w:i w:val="0"/>
          <w:color w:val="000000"/>
          <w:sz w:val="28"/>
        </w:rPr>
        <w:t>कंगारू मदर केयर (KMC) मुख्य रूप से किसके लिए प्रयोग की जाती है?</w:t>
      </w:r>
    </w:p>
    <w:p>
      <w:pPr>
        <w:spacing w:after="20" w:before="0"/>
        <w:ind w:left="360"/>
      </w:pPr>
      <w:r>
        <w:rPr>
          <w:rFonts w:ascii="Noto Sans" w:hAnsi="Noto Sans" w:cs="Noto Sans" w:eastAsia="Noto Sans"/>
          <w:b w:val="0"/>
          <w:i w:val="0"/>
          <w:color w:val="000000"/>
          <w:sz w:val="28"/>
        </w:rPr>
        <w:t>A. Children with fractures</w:t>
      </w:r>
    </w:p>
    <w:p>
      <w:pPr>
        <w:spacing w:after="20" w:before="0"/>
        <w:ind w:left="360"/>
      </w:pPr>
      <w:r>
        <w:rPr>
          <w:rFonts w:ascii="Noto Sans" w:hAnsi="Noto Sans" w:cs="Noto Sans" w:eastAsia="Noto Sans"/>
          <w:b w:val="0"/>
          <w:i w:val="0"/>
          <w:color w:val="000000"/>
          <w:sz w:val="28"/>
        </w:rPr>
        <w:t>B. Low birth weight and preterm babies</w:t>
      </w:r>
    </w:p>
    <w:p>
      <w:pPr>
        <w:spacing w:after="20" w:before="0"/>
        <w:ind w:left="360"/>
      </w:pPr>
      <w:r>
        <w:rPr>
          <w:rFonts w:ascii="Noto Sans" w:hAnsi="Noto Sans" w:cs="Noto Sans" w:eastAsia="Noto Sans"/>
          <w:b w:val="0"/>
          <w:i w:val="0"/>
          <w:color w:val="000000"/>
          <w:sz w:val="28"/>
        </w:rPr>
        <w:t>C. Adolescents with anaemia</w:t>
      </w:r>
    </w:p>
    <w:p>
      <w:pPr>
        <w:spacing w:after="20" w:before="0"/>
        <w:ind w:left="360"/>
      </w:pPr>
      <w:r>
        <w:rPr>
          <w:rFonts w:ascii="Noto Sans" w:hAnsi="Noto Sans" w:cs="Noto Sans" w:eastAsia="Noto Sans"/>
          <w:b w:val="0"/>
          <w:i w:val="0"/>
          <w:color w:val="000000"/>
          <w:sz w:val="28"/>
        </w:rPr>
        <w:t>D. Term babies with normal weight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KMC — prolonged skin-to-skin contact of the baby on the mother's chest with breastfeeding — is used for low birth weight and preterm infants to maintain warmth and improve outcomes.</w:t>
      </w:r>
    </w:p>
    <w:p>
      <w:pPr>
        <w:spacing w:after="200" w:before="0"/>
        <w:ind w:left="360"/>
      </w:pPr>
      <w:r>
        <w:rPr>
          <w:rFonts w:ascii="Noto Sans" w:hAnsi="Noto Sans" w:cs="Noto Sans" w:eastAsia="Noto Sans"/>
          <w:b w:val="0"/>
          <w:i w:val="0"/>
          <w:color w:val="333333"/>
          <w:sz w:val="28"/>
        </w:rPr>
        <w:t>KMC — शिशु को माँ की छाती पर लंबे समय तक त्वचा-से-त्वचा रखना और स्तनपान — कम वजन और समय से पहले जन्मे शिशुओं के लिए प्रयोग होती है, ताकि गर्मी बनी रहे और परिणाम बेहतर हों।</w:t>
      </w:r>
    </w:p>
    <w:p>
      <w:pPr>
        <w:spacing w:after="40" w:before="160"/>
      </w:pPr>
      <w:r>
        <w:rPr>
          <w:rFonts w:ascii="Noto Sans" w:hAnsi="Noto Sans" w:cs="Noto Sans" w:eastAsia="Noto Sans"/>
          <w:b/>
          <w:i w:val="0"/>
          <w:color w:val="000000"/>
          <w:sz w:val="28"/>
        </w:rPr>
        <w:t xml:space="preserve">36. </w:t>
      </w:r>
      <w:r>
        <w:rPr>
          <w:rFonts w:ascii="Noto Sans" w:hAnsi="Noto Sans" w:cs="Noto Sans" w:eastAsia="Noto Sans"/>
          <w:b w:val="0"/>
          <w:i w:val="0"/>
          <w:color w:val="000000"/>
          <w:sz w:val="28"/>
        </w:rPr>
        <w:t>A normal infant can sit without support by the age of:</w:t>
      </w:r>
    </w:p>
    <w:p>
      <w:pPr>
        <w:spacing w:after="80" w:before="0"/>
      </w:pPr>
      <w:r>
        <w:rPr>
          <w:rFonts w:ascii="Noto Sans" w:hAnsi="Noto Sans" w:cs="Noto Sans" w:eastAsia="Noto Sans"/>
          <w:b w:val="0"/>
          <w:i w:val="0"/>
          <w:color w:val="000000"/>
          <w:sz w:val="28"/>
        </w:rPr>
        <w:t>सामान्य शिशु किस आयु में बिना सहारे बैठ सकता है?</w:t>
      </w:r>
    </w:p>
    <w:p>
      <w:pPr>
        <w:spacing w:after="20" w:before="0"/>
        <w:ind w:left="360"/>
      </w:pPr>
      <w:r>
        <w:rPr>
          <w:rFonts w:ascii="Noto Sans" w:hAnsi="Noto Sans" w:cs="Noto Sans" w:eastAsia="Noto Sans"/>
          <w:b w:val="0"/>
          <w:i w:val="0"/>
          <w:color w:val="000000"/>
          <w:sz w:val="28"/>
        </w:rPr>
        <w:t>A. 12 months</w:t>
      </w:r>
    </w:p>
    <w:p>
      <w:pPr>
        <w:spacing w:after="20" w:before="0"/>
        <w:ind w:left="360"/>
      </w:pPr>
      <w:r>
        <w:rPr>
          <w:rFonts w:ascii="Noto Sans" w:hAnsi="Noto Sans" w:cs="Noto Sans" w:eastAsia="Noto Sans"/>
          <w:b w:val="0"/>
          <w:i w:val="0"/>
          <w:color w:val="000000"/>
          <w:sz w:val="28"/>
        </w:rPr>
        <w:t>B. 8 months</w:t>
      </w:r>
    </w:p>
    <w:p>
      <w:pPr>
        <w:spacing w:after="20" w:before="0"/>
        <w:ind w:left="360"/>
      </w:pPr>
      <w:r>
        <w:rPr>
          <w:rFonts w:ascii="Noto Sans" w:hAnsi="Noto Sans" w:cs="Noto Sans" w:eastAsia="Noto Sans"/>
          <w:b w:val="0"/>
          <w:i w:val="0"/>
          <w:color w:val="000000"/>
          <w:sz w:val="28"/>
        </w:rPr>
        <w:t>C. 18 months</w:t>
      </w:r>
    </w:p>
    <w:p>
      <w:pPr>
        <w:spacing w:after="20" w:before="0"/>
        <w:ind w:left="360"/>
      </w:pPr>
      <w:r>
        <w:rPr>
          <w:rFonts w:ascii="Noto Sans" w:hAnsi="Noto Sans" w:cs="Noto Sans" w:eastAsia="Noto Sans"/>
          <w:b w:val="0"/>
          <w:i w:val="0"/>
          <w:color w:val="000000"/>
          <w:sz w:val="28"/>
        </w:rPr>
        <w:t>D. 3 months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By 8 months most infants sit without support; they sit with support at 6 months and pull to stand around 9–10 months.</w:t>
      </w:r>
    </w:p>
    <w:p>
      <w:pPr>
        <w:spacing w:after="200" w:before="0"/>
        <w:ind w:left="360"/>
      </w:pPr>
      <w:r>
        <w:rPr>
          <w:rFonts w:ascii="Noto Sans" w:hAnsi="Noto Sans" w:cs="Noto Sans" w:eastAsia="Noto Sans"/>
          <w:b w:val="0"/>
          <w:i w:val="0"/>
          <w:color w:val="333333"/>
          <w:sz w:val="28"/>
        </w:rPr>
        <w:t>8 माह तक अधिकांश शिशु बिना सहारे बैठ जाते हैं; 6 माह पर सहारे से बैठते हैं और 9–10 माह पर खड़े होने के लिए खींचते हैं।</w:t>
      </w:r>
    </w:p>
    <w:p>
      <w:pPr>
        <w:spacing w:after="40" w:before="160"/>
      </w:pPr>
      <w:r>
        <w:rPr>
          <w:rFonts w:ascii="Noto Sans" w:hAnsi="Noto Sans" w:cs="Noto Sans" w:eastAsia="Noto Sans"/>
          <w:b/>
          <w:i w:val="0"/>
          <w:color w:val="000000"/>
          <w:sz w:val="28"/>
        </w:rPr>
        <w:t xml:space="preserve">37. </w:t>
      </w:r>
      <w:r>
        <w:rPr>
          <w:rFonts w:ascii="Noto Sans" w:hAnsi="Noto Sans" w:cs="Noto Sans" w:eastAsia="Noto Sans"/>
          <w:b w:val="0"/>
          <w:i w:val="0"/>
          <w:color w:val="000000"/>
          <w:sz w:val="28"/>
        </w:rPr>
        <w:t>The primary survey of a trauma victim follows which sequence?</w:t>
      </w:r>
    </w:p>
    <w:p>
      <w:pPr>
        <w:spacing w:after="80" w:before="0"/>
      </w:pPr>
      <w:r>
        <w:rPr>
          <w:rFonts w:ascii="Noto Sans" w:hAnsi="Noto Sans" w:cs="Noto Sans" w:eastAsia="Noto Sans"/>
          <w:b w:val="0"/>
          <w:i w:val="0"/>
          <w:color w:val="000000"/>
          <w:sz w:val="28"/>
        </w:rPr>
        <w:t>आघात (Trauma) पीड़ित की प्राथमिक जाँच किस क्रम में की जाती है?</w:t>
      </w:r>
    </w:p>
    <w:p>
      <w:pPr>
        <w:spacing w:after="20" w:before="0"/>
        <w:ind w:left="360"/>
      </w:pPr>
      <w:r>
        <w:rPr>
          <w:rFonts w:ascii="Noto Sans" w:hAnsi="Noto Sans" w:cs="Noto Sans" w:eastAsia="Noto Sans"/>
          <w:b w:val="0"/>
          <w:i w:val="0"/>
          <w:color w:val="000000"/>
          <w:sz w:val="28"/>
        </w:rPr>
        <w:t>A. Airway, Breathing, Circulation, Disability, Exposure</w:t>
      </w:r>
    </w:p>
    <w:p>
      <w:pPr>
        <w:spacing w:after="20" w:before="0"/>
        <w:ind w:left="360"/>
      </w:pPr>
      <w:r>
        <w:rPr>
          <w:rFonts w:ascii="Noto Sans" w:hAnsi="Noto Sans" w:cs="Noto Sans" w:eastAsia="Noto Sans"/>
          <w:b w:val="0"/>
          <w:i w:val="0"/>
          <w:color w:val="000000"/>
          <w:sz w:val="28"/>
        </w:rPr>
        <w:t>B. Disability, Exposure, Airway, Breathing, Circulation</w:t>
      </w:r>
    </w:p>
    <w:p>
      <w:pPr>
        <w:spacing w:after="20" w:before="0"/>
        <w:ind w:left="360"/>
      </w:pPr>
      <w:r>
        <w:rPr>
          <w:rFonts w:ascii="Noto Sans" w:hAnsi="Noto Sans" w:cs="Noto Sans" w:eastAsia="Noto Sans"/>
          <w:b w:val="0"/>
          <w:i w:val="0"/>
          <w:color w:val="000000"/>
          <w:sz w:val="28"/>
        </w:rPr>
        <w:t>C. Breathing, Circulation, Airway, Disability, Exposure</w:t>
      </w:r>
    </w:p>
    <w:p>
      <w:pPr>
        <w:spacing w:after="20" w:before="0"/>
        <w:ind w:left="360"/>
      </w:pPr>
      <w:r>
        <w:rPr>
          <w:rFonts w:ascii="Noto Sans" w:hAnsi="Noto Sans" w:cs="Noto Sans" w:eastAsia="Noto Sans"/>
          <w:b w:val="0"/>
          <w:i w:val="0"/>
          <w:color w:val="000000"/>
          <w:sz w:val="28"/>
        </w:rPr>
        <w:t>D. Circulation, Airway, Breathing, Exposure, Disability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primary survey follows ABCDE — Airway (with cervical spine protection), Breathing, Circulation, Disability (neurological) and Exposure.</w:t>
      </w:r>
    </w:p>
    <w:p>
      <w:pPr>
        <w:spacing w:after="200" w:before="0"/>
        <w:ind w:left="360"/>
      </w:pPr>
      <w:r>
        <w:rPr>
          <w:rFonts w:ascii="Noto Sans" w:hAnsi="Noto Sans" w:cs="Noto Sans" w:eastAsia="Noto Sans"/>
          <w:b w:val="0"/>
          <w:i w:val="0"/>
          <w:color w:val="333333"/>
          <w:sz w:val="28"/>
        </w:rPr>
        <w:t>प्राथमिक जाँच ABCDE क्रम में होती है — वायुमार्ग (ग्रीवा रीढ़ सुरक्षा सहित), श्वास, परिसंचरण, विकलांगता (तंत्रिकीय) और एक्सपोज़र।</w:t>
      </w:r>
    </w:p>
    <w:p>
      <w:pPr>
        <w:spacing w:after="40" w:before="160"/>
      </w:pPr>
      <w:r>
        <w:rPr>
          <w:rFonts w:ascii="Noto Sans" w:hAnsi="Noto Sans" w:cs="Noto Sans" w:eastAsia="Noto Sans"/>
          <w:b/>
          <w:i w:val="0"/>
          <w:color w:val="000000"/>
          <w:sz w:val="28"/>
        </w:rPr>
        <w:t xml:space="preserve">38. </w:t>
      </w:r>
      <w:r>
        <w:rPr>
          <w:rFonts w:ascii="Noto Sans" w:hAnsi="Noto Sans" w:cs="Noto Sans" w:eastAsia="Noto Sans"/>
          <w:b w:val="0"/>
          <w:i w:val="0"/>
          <w:color w:val="000000"/>
          <w:sz w:val="28"/>
        </w:rPr>
        <w:t>The first aid management of a suspected fracture is to:</w:t>
      </w:r>
    </w:p>
    <w:p>
      <w:pPr>
        <w:spacing w:after="80" w:before="0"/>
      </w:pPr>
      <w:r>
        <w:rPr>
          <w:rFonts w:ascii="Noto Sans" w:hAnsi="Noto Sans" w:cs="Noto Sans" w:eastAsia="Noto Sans"/>
          <w:b w:val="0"/>
          <w:i w:val="0"/>
          <w:color w:val="000000"/>
          <w:sz w:val="28"/>
        </w:rPr>
        <w:t>संदिग्ध फ्रैक्चर (Fracture) का प्राथमिक उपचार है:</w:t>
      </w:r>
    </w:p>
    <w:p>
      <w:pPr>
        <w:spacing w:after="20" w:before="0"/>
        <w:ind w:left="360"/>
      </w:pPr>
      <w:r>
        <w:rPr>
          <w:rFonts w:ascii="Noto Sans" w:hAnsi="Noto Sans" w:cs="Noto Sans" w:eastAsia="Noto Sans"/>
          <w:b w:val="0"/>
          <w:i w:val="0"/>
          <w:color w:val="000000"/>
          <w:sz w:val="28"/>
        </w:rPr>
        <w:t>A. Apply a tight tourniquet always</w:t>
      </w:r>
    </w:p>
    <w:p>
      <w:pPr>
        <w:spacing w:after="20" w:before="0"/>
        <w:ind w:left="360"/>
      </w:pPr>
      <w:r>
        <w:rPr>
          <w:rFonts w:ascii="Noto Sans" w:hAnsi="Noto Sans" w:cs="Noto Sans" w:eastAsia="Noto Sans"/>
          <w:b w:val="0"/>
          <w:i w:val="0"/>
          <w:color w:val="000000"/>
          <w:sz w:val="28"/>
        </w:rPr>
        <w:t>B. Immobilize the limb with a splint</w:t>
      </w:r>
    </w:p>
    <w:p>
      <w:pPr>
        <w:spacing w:after="20" w:before="0"/>
        <w:ind w:left="360"/>
      </w:pPr>
      <w:r>
        <w:rPr>
          <w:rFonts w:ascii="Noto Sans" w:hAnsi="Noto Sans" w:cs="Noto Sans" w:eastAsia="Noto Sans"/>
          <w:b w:val="0"/>
          <w:i w:val="0"/>
          <w:color w:val="000000"/>
          <w:sz w:val="28"/>
        </w:rPr>
        <w:t>C. Massage the site</w:t>
      </w:r>
    </w:p>
    <w:p>
      <w:pPr>
        <w:spacing w:after="20" w:before="0"/>
        <w:ind w:left="360"/>
      </w:pPr>
      <w:r>
        <w:rPr>
          <w:rFonts w:ascii="Noto Sans" w:hAnsi="Noto Sans" w:cs="Noto Sans" w:eastAsia="Noto Sans"/>
          <w:b w:val="0"/>
          <w:i w:val="0"/>
          <w:color w:val="000000"/>
          <w:sz w:val="28"/>
        </w:rPr>
        <w:t>D. Move the limb repeatedly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fractured limb is immobilized with a splint, including the joints above and below, to prevent movement, pain and further soft tissue injury.</w:t>
      </w:r>
    </w:p>
    <w:p>
      <w:pPr>
        <w:spacing w:after="200" w:before="0"/>
        <w:ind w:left="360"/>
      </w:pPr>
      <w:r>
        <w:rPr>
          <w:rFonts w:ascii="Noto Sans" w:hAnsi="Noto Sans" w:cs="Noto Sans" w:eastAsia="Noto Sans"/>
          <w:b w:val="0"/>
          <w:i w:val="0"/>
          <w:color w:val="333333"/>
          <w:sz w:val="28"/>
        </w:rPr>
        <w:t>फ्रैक्चर वाले अंग को ऊपर और नीचे के जोड़ों सहित स्प्लिंट से स्थिर किया जाता है, ताकि हलचल, दर्द और आगे की कोमल ऊतक क्षति रुके।</w:t>
      </w:r>
    </w:p>
    <w:p>
      <w:pPr>
        <w:spacing w:after="40" w:before="160"/>
      </w:pPr>
      <w:r>
        <w:rPr>
          <w:rFonts w:ascii="Noto Sans" w:hAnsi="Noto Sans" w:cs="Noto Sans" w:eastAsia="Noto Sans"/>
          <w:b/>
          <w:i w:val="0"/>
          <w:color w:val="000000"/>
          <w:sz w:val="28"/>
        </w:rPr>
        <w:t xml:space="preserve">39. </w:t>
      </w:r>
      <w:r>
        <w:rPr>
          <w:rFonts w:ascii="Noto Sans" w:hAnsi="Noto Sans" w:cs="Noto Sans" w:eastAsia="Noto Sans"/>
          <w:b w:val="0"/>
          <w:i w:val="0"/>
          <w:color w:val="000000"/>
          <w:sz w:val="28"/>
        </w:rPr>
        <w:t>In frostbite, the affected part should be:</w:t>
      </w:r>
    </w:p>
    <w:p>
      <w:pPr>
        <w:spacing w:after="80" w:before="0"/>
      </w:pPr>
      <w:r>
        <w:rPr>
          <w:rFonts w:ascii="Noto Sans" w:hAnsi="Noto Sans" w:cs="Noto Sans" w:eastAsia="Noto Sans"/>
          <w:b w:val="0"/>
          <w:i w:val="0"/>
          <w:color w:val="000000"/>
          <w:sz w:val="28"/>
        </w:rPr>
        <w:t>फ्रॉस्टबाइट (Frostbite) में प्रभावित अंग को क्या करना चाहिए?</w:t>
      </w:r>
    </w:p>
    <w:p>
      <w:pPr>
        <w:spacing w:after="20" w:before="0"/>
        <w:ind w:left="360"/>
      </w:pPr>
      <w:r>
        <w:rPr>
          <w:rFonts w:ascii="Noto Sans" w:hAnsi="Noto Sans" w:cs="Noto Sans" w:eastAsia="Noto Sans"/>
          <w:b w:val="0"/>
          <w:i w:val="0"/>
          <w:color w:val="000000"/>
          <w:sz w:val="28"/>
        </w:rPr>
        <w:t>A. Rewarmed gradually in warm water at 37–40°C</w:t>
      </w:r>
    </w:p>
    <w:p>
      <w:pPr>
        <w:spacing w:after="20" w:before="0"/>
        <w:ind w:left="360"/>
      </w:pPr>
      <w:r>
        <w:rPr>
          <w:rFonts w:ascii="Noto Sans" w:hAnsi="Noto Sans" w:cs="Noto Sans" w:eastAsia="Noto Sans"/>
          <w:b w:val="0"/>
          <w:i w:val="0"/>
          <w:color w:val="000000"/>
          <w:sz w:val="28"/>
        </w:rPr>
        <w:t>B. Rubbed vigorously with snow</w:t>
      </w:r>
    </w:p>
    <w:p>
      <w:pPr>
        <w:spacing w:after="20" w:before="0"/>
        <w:ind w:left="360"/>
      </w:pPr>
      <w:r>
        <w:rPr>
          <w:rFonts w:ascii="Noto Sans" w:hAnsi="Noto Sans" w:cs="Noto Sans" w:eastAsia="Noto Sans"/>
          <w:b w:val="0"/>
          <w:i w:val="0"/>
          <w:color w:val="000000"/>
          <w:sz w:val="28"/>
        </w:rPr>
        <w:t>C. Kept cold for a week</w:t>
      </w:r>
    </w:p>
    <w:p>
      <w:pPr>
        <w:spacing w:after="20" w:before="0"/>
        <w:ind w:left="360"/>
      </w:pPr>
      <w:r>
        <w:rPr>
          <w:rFonts w:ascii="Noto Sans" w:hAnsi="Noto Sans" w:cs="Noto Sans" w:eastAsia="Noto Sans"/>
          <w:b w:val="0"/>
          <w:i w:val="0"/>
          <w:color w:val="000000"/>
          <w:sz w:val="28"/>
        </w:rPr>
        <w:t>D. Exposed to direct heat</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Frostbitten parts are rewarmed gradually in warm water (37–40°C); rubbing, massage or direct heat causes further tissue damage.</w:t>
      </w:r>
    </w:p>
    <w:p>
      <w:pPr>
        <w:spacing w:after="200" w:before="0"/>
        <w:ind w:left="360"/>
      </w:pPr>
      <w:r>
        <w:rPr>
          <w:rFonts w:ascii="Noto Sans" w:hAnsi="Noto Sans" w:cs="Noto Sans" w:eastAsia="Noto Sans"/>
          <w:b w:val="0"/>
          <w:i w:val="0"/>
          <w:color w:val="333333"/>
          <w:sz w:val="28"/>
        </w:rPr>
        <w:t>फ्रॉस्टबाइट वाले अंग को 37–40°C के गर्म पानी में धीरे-धीरे गर्म किया जाता है; रगड़ना, मालिश या सीधी गर्मी से और ऊतक क्षति होती है।</w:t>
      </w:r>
    </w:p>
    <w:p>
      <w:pPr>
        <w:spacing w:after="40" w:before="160"/>
      </w:pPr>
      <w:r>
        <w:rPr>
          <w:rFonts w:ascii="Noto Sans" w:hAnsi="Noto Sans" w:cs="Noto Sans" w:eastAsia="Noto Sans"/>
          <w:b/>
          <w:i w:val="0"/>
          <w:color w:val="000000"/>
          <w:sz w:val="28"/>
        </w:rPr>
        <w:t xml:space="preserve">40. </w:t>
      </w:r>
      <w:r>
        <w:rPr>
          <w:rFonts w:ascii="Noto Sans" w:hAnsi="Noto Sans" w:cs="Noto Sans" w:eastAsia="Noto Sans"/>
          <w:b w:val="0"/>
          <w:i w:val="0"/>
          <w:color w:val="000000"/>
          <w:sz w:val="28"/>
        </w:rPr>
        <w:t>In corrosive (acid/alkali) poisoning by mouth, the nurse should:</w:t>
      </w:r>
    </w:p>
    <w:p>
      <w:pPr>
        <w:spacing w:after="80" w:before="0"/>
      </w:pPr>
      <w:r>
        <w:rPr>
          <w:rFonts w:ascii="Noto Sans" w:hAnsi="Noto Sans" w:cs="Noto Sans" w:eastAsia="Noto Sans"/>
          <w:b w:val="0"/>
          <w:i w:val="0"/>
          <w:color w:val="000000"/>
          <w:sz w:val="28"/>
        </w:rPr>
        <w:t>मुँह से संक्षारक (अम्ल/क्षार) विषाक्तता में नर्स को क्या करना चाहिए?</w:t>
      </w:r>
    </w:p>
    <w:p>
      <w:pPr>
        <w:spacing w:after="20" w:before="0"/>
        <w:ind w:left="360"/>
      </w:pPr>
      <w:r>
        <w:rPr>
          <w:rFonts w:ascii="Noto Sans" w:hAnsi="Noto Sans" w:cs="Noto Sans" w:eastAsia="Noto Sans"/>
          <w:b w:val="0"/>
          <w:i w:val="0"/>
          <w:color w:val="000000"/>
          <w:sz w:val="28"/>
        </w:rPr>
        <w:t>A. Give salt water to vomit</w:t>
      </w:r>
    </w:p>
    <w:p>
      <w:pPr>
        <w:spacing w:after="20" w:before="0"/>
        <w:ind w:left="360"/>
      </w:pPr>
      <w:r>
        <w:rPr>
          <w:rFonts w:ascii="Noto Sans" w:hAnsi="Noto Sans" w:cs="Noto Sans" w:eastAsia="Noto Sans"/>
          <w:b w:val="0"/>
          <w:i w:val="0"/>
          <w:color w:val="000000"/>
          <w:sz w:val="28"/>
        </w:rPr>
        <w:t>B. Give milk or water to dilute and do NOT induce vomiting</w:t>
      </w:r>
    </w:p>
    <w:p>
      <w:pPr>
        <w:spacing w:after="20" w:before="0"/>
        <w:ind w:left="360"/>
      </w:pPr>
      <w:r>
        <w:rPr>
          <w:rFonts w:ascii="Noto Sans" w:hAnsi="Noto Sans" w:cs="Noto Sans" w:eastAsia="Noto Sans"/>
          <w:b w:val="0"/>
          <w:i w:val="0"/>
          <w:color w:val="000000"/>
          <w:sz w:val="28"/>
        </w:rPr>
        <w:t>C. Induce vomiting immediately</w:t>
      </w:r>
    </w:p>
    <w:p>
      <w:pPr>
        <w:spacing w:after="20" w:before="0"/>
        <w:ind w:left="360"/>
      </w:pPr>
      <w:r>
        <w:rPr>
          <w:rFonts w:ascii="Noto Sans" w:hAnsi="Noto Sans" w:cs="Noto Sans" w:eastAsia="Noto Sans"/>
          <w:b w:val="0"/>
          <w:i w:val="0"/>
          <w:color w:val="000000"/>
          <w:sz w:val="28"/>
        </w:rPr>
        <w:t>D. Give nothing and wait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 corrosive poisoning, give small amounts of milk or water to dilute and do not induce vomiting, as vomiting causes further oesophageal and airway damage.</w:t>
      </w:r>
    </w:p>
    <w:p>
      <w:pPr>
        <w:spacing w:after="200" w:before="0"/>
        <w:ind w:left="360"/>
      </w:pPr>
      <w:r>
        <w:rPr>
          <w:rFonts w:ascii="Noto Sans" w:hAnsi="Noto Sans" w:cs="Noto Sans" w:eastAsia="Noto Sans"/>
          <w:b w:val="0"/>
          <w:i w:val="0"/>
          <w:color w:val="333333"/>
          <w:sz w:val="28"/>
        </w:rPr>
        <w:t>संक्षारक विषाक्तता में थोड़ा दूध या पानी पिलाकर पतला करें और उल्टी न कराएँ, क्योंकि उल्टी से ग्रासनली और वायुमार्ग को और क्षति होती है।</w:t>
      </w:r>
    </w:p>
    <w:p>
      <w:pPr>
        <w:spacing w:after="40" w:before="160"/>
      </w:pPr>
      <w:r>
        <w:rPr>
          <w:rFonts w:ascii="Noto Sans" w:hAnsi="Noto Sans" w:cs="Noto Sans" w:eastAsia="Noto Sans"/>
          <w:b/>
          <w:i w:val="0"/>
          <w:color w:val="000000"/>
          <w:sz w:val="28"/>
        </w:rPr>
        <w:t xml:space="preserve">41. </w:t>
      </w:r>
      <w:r>
        <w:rPr>
          <w:rFonts w:ascii="Noto Sans" w:hAnsi="Noto Sans" w:cs="Noto Sans" w:eastAsia="Noto Sans"/>
          <w:b w:val="0"/>
          <w:i w:val="0"/>
          <w:color w:val="000000"/>
          <w:sz w:val="28"/>
        </w:rPr>
        <w:t>The compression-to-ventilation ratio in neonatal resuscitation is:</w:t>
      </w:r>
    </w:p>
    <w:p>
      <w:pPr>
        <w:spacing w:after="80" w:before="0"/>
      </w:pPr>
      <w:r>
        <w:rPr>
          <w:rFonts w:ascii="Noto Sans" w:hAnsi="Noto Sans" w:cs="Noto Sans" w:eastAsia="Noto Sans"/>
          <w:b w:val="0"/>
          <w:i w:val="0"/>
          <w:color w:val="000000"/>
          <w:sz w:val="28"/>
        </w:rPr>
        <w:t>नवजात पुनर्जीवन (Neonatal Resuscitation) में संपीड़न:वेंटिलेशन अनुपात है:</w:t>
      </w:r>
    </w:p>
    <w:p>
      <w:pPr>
        <w:spacing w:after="20" w:before="0"/>
        <w:ind w:left="360"/>
      </w:pPr>
      <w:r>
        <w:rPr>
          <w:rFonts w:ascii="Noto Sans" w:hAnsi="Noto Sans" w:cs="Noto Sans" w:eastAsia="Noto Sans"/>
          <w:b w:val="0"/>
          <w:i w:val="0"/>
          <w:color w:val="000000"/>
          <w:sz w:val="28"/>
        </w:rPr>
        <w:t>A. 3:1</w:t>
      </w:r>
    </w:p>
    <w:p>
      <w:pPr>
        <w:spacing w:after="20" w:before="0"/>
        <w:ind w:left="360"/>
      </w:pPr>
      <w:r>
        <w:rPr>
          <w:rFonts w:ascii="Noto Sans" w:hAnsi="Noto Sans" w:cs="Noto Sans" w:eastAsia="Noto Sans"/>
          <w:b w:val="0"/>
          <w:i w:val="0"/>
          <w:color w:val="000000"/>
          <w:sz w:val="28"/>
        </w:rPr>
        <w:t>B. 15:2</w:t>
      </w:r>
    </w:p>
    <w:p>
      <w:pPr>
        <w:spacing w:after="20" w:before="0"/>
        <w:ind w:left="360"/>
      </w:pPr>
      <w:r>
        <w:rPr>
          <w:rFonts w:ascii="Noto Sans" w:hAnsi="Noto Sans" w:cs="Noto Sans" w:eastAsia="Noto Sans"/>
          <w:b w:val="0"/>
          <w:i w:val="0"/>
          <w:color w:val="000000"/>
          <w:sz w:val="28"/>
        </w:rPr>
        <w:t>C. 5:1</w:t>
      </w:r>
    </w:p>
    <w:p>
      <w:pPr>
        <w:spacing w:after="20" w:before="0"/>
        <w:ind w:left="360"/>
      </w:pPr>
      <w:r>
        <w:rPr>
          <w:rFonts w:ascii="Noto Sans" w:hAnsi="Noto Sans" w:cs="Noto Sans" w:eastAsia="Noto Sans"/>
          <w:b w:val="0"/>
          <w:i w:val="0"/>
          <w:color w:val="000000"/>
          <w:sz w:val="28"/>
        </w:rPr>
        <w:t>D. 30:2</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Neonatal resuscitation uses a 3:1 compression-to-ventilation ratio (90 compressions and 30 breaths per minute), pausing briefly for ventilation.</w:t>
      </w:r>
    </w:p>
    <w:p>
      <w:pPr>
        <w:spacing w:after="200" w:before="0"/>
        <w:ind w:left="360"/>
      </w:pPr>
      <w:r>
        <w:rPr>
          <w:rFonts w:ascii="Noto Sans" w:hAnsi="Noto Sans" w:cs="Noto Sans" w:eastAsia="Noto Sans"/>
          <w:b w:val="0"/>
          <w:i w:val="0"/>
          <w:color w:val="333333"/>
          <w:sz w:val="28"/>
        </w:rPr>
        <w:t>नवजात पुनर्जीवन में 3:1 संपीड़न:वेंटिलेशन अनुपात होता है (प्रति मिनट 90 संपीड़न और 30 सांसें), जिसमें वेंटिलेशन के लिए संक्षिप्त विराम लिया जाता है।</w:t>
      </w:r>
    </w:p>
    <w:p>
      <w:pPr>
        <w:spacing w:after="40" w:before="160"/>
      </w:pPr>
      <w:r>
        <w:rPr>
          <w:rFonts w:ascii="Noto Sans" w:hAnsi="Noto Sans" w:cs="Noto Sans" w:eastAsia="Noto Sans"/>
          <w:b/>
          <w:i w:val="0"/>
          <w:color w:val="000000"/>
          <w:sz w:val="28"/>
        </w:rPr>
        <w:t xml:space="preserve">42. </w:t>
      </w:r>
      <w:r>
        <w:rPr>
          <w:rFonts w:ascii="Noto Sans" w:hAnsi="Noto Sans" w:cs="Noto Sans" w:eastAsia="Noto Sans"/>
          <w:b w:val="0"/>
          <w:i w:val="0"/>
          <w:color w:val="000000"/>
          <w:sz w:val="28"/>
        </w:rPr>
        <w:t>The effectiveness of chest compressions during CPR is best assessed by:</w:t>
      </w:r>
    </w:p>
    <w:p>
      <w:pPr>
        <w:spacing w:after="80" w:before="0"/>
      </w:pPr>
      <w:r>
        <w:rPr>
          <w:rFonts w:ascii="Noto Sans" w:hAnsi="Noto Sans" w:cs="Noto Sans" w:eastAsia="Noto Sans"/>
          <w:b w:val="0"/>
          <w:i w:val="0"/>
          <w:color w:val="000000"/>
          <w:sz w:val="28"/>
        </w:rPr>
        <w:t>CPR के दौरान छाती संपीड़न की प्रभावशीलता सबसे अच्छी तरह किससे जाँची जाती है?</w:t>
      </w:r>
    </w:p>
    <w:p>
      <w:pPr>
        <w:spacing w:after="20" w:before="0"/>
        <w:ind w:left="360"/>
      </w:pPr>
      <w:r>
        <w:rPr>
          <w:rFonts w:ascii="Noto Sans" w:hAnsi="Noto Sans" w:cs="Noto Sans" w:eastAsia="Noto Sans"/>
          <w:b w:val="0"/>
          <w:i w:val="0"/>
          <w:color w:val="000000"/>
          <w:sz w:val="28"/>
        </w:rPr>
        <w:t>A. Checking the pupil size only</w:t>
      </w:r>
    </w:p>
    <w:p>
      <w:pPr>
        <w:spacing w:after="20" w:before="0"/>
        <w:ind w:left="360"/>
      </w:pPr>
      <w:r>
        <w:rPr>
          <w:rFonts w:ascii="Noto Sans" w:hAnsi="Noto Sans" w:cs="Noto Sans" w:eastAsia="Noto Sans"/>
          <w:b w:val="0"/>
          <w:i w:val="0"/>
          <w:color w:val="000000"/>
          <w:sz w:val="28"/>
        </w:rPr>
        <w:t>B. Palpating the carotid or femoral pulse during compressions</w:t>
      </w:r>
    </w:p>
    <w:p>
      <w:pPr>
        <w:spacing w:after="20" w:before="0"/>
        <w:ind w:left="360"/>
      </w:pPr>
      <w:r>
        <w:rPr>
          <w:rFonts w:ascii="Noto Sans" w:hAnsi="Noto Sans" w:cs="Noto Sans" w:eastAsia="Noto Sans"/>
          <w:b w:val="0"/>
          <w:i w:val="0"/>
          <w:color w:val="000000"/>
          <w:sz w:val="28"/>
        </w:rPr>
        <w:t>C. Asking the patient to speak</w:t>
      </w:r>
    </w:p>
    <w:p>
      <w:pPr>
        <w:spacing w:after="20" w:before="0"/>
        <w:ind w:left="360"/>
      </w:pPr>
      <w:r>
        <w:rPr>
          <w:rFonts w:ascii="Noto Sans" w:hAnsi="Noto Sans" w:cs="Noto Sans" w:eastAsia="Noto Sans"/>
          <w:b w:val="0"/>
          <w:i w:val="0"/>
          <w:color w:val="000000"/>
          <w:sz w:val="28"/>
        </w:rPr>
        <w:t>D. Measuring blood pressure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palpable carotid or femoral pulse during compressions indicates effective circulation; pulse checks also guide the need for continued resuscitation.</w:t>
      </w:r>
    </w:p>
    <w:p>
      <w:pPr>
        <w:spacing w:after="200" w:before="0"/>
        <w:ind w:left="360"/>
      </w:pPr>
      <w:r>
        <w:rPr>
          <w:rFonts w:ascii="Noto Sans" w:hAnsi="Noto Sans" w:cs="Noto Sans" w:eastAsia="Noto Sans"/>
          <w:b w:val="0"/>
          <w:i w:val="0"/>
          <w:color w:val="333333"/>
          <w:sz w:val="28"/>
        </w:rPr>
        <w:t>संपीड़न के दौरान कैरोटिड या फीमोरल नाड़ी का स्पंदन प्रभावी परिसंचरण दर्शाता है; नाड़ी जाँच पुनर्जीवन जारी रखने की आवश्यकता का भी मार्गदर्शन करती है।</w:t>
      </w:r>
    </w:p>
    <w:p>
      <w:pPr>
        <w:spacing w:after="40" w:before="160"/>
      </w:pPr>
      <w:r>
        <w:rPr>
          <w:rFonts w:ascii="Noto Sans" w:hAnsi="Noto Sans" w:cs="Noto Sans" w:eastAsia="Noto Sans"/>
          <w:b/>
          <w:i w:val="0"/>
          <w:color w:val="000000"/>
          <w:sz w:val="28"/>
        </w:rPr>
        <w:t xml:space="preserve">43. </w:t>
      </w:r>
      <w:r>
        <w:rPr>
          <w:rFonts w:ascii="Noto Sans" w:hAnsi="Noto Sans" w:cs="Noto Sans" w:eastAsia="Noto Sans"/>
          <w:b w:val="0"/>
          <w:i w:val="0"/>
          <w:color w:val="000000"/>
          <w:sz w:val="28"/>
        </w:rPr>
        <w:t>The causative organism of cholera is:</w:t>
      </w:r>
    </w:p>
    <w:p>
      <w:pPr>
        <w:spacing w:after="80" w:before="0"/>
      </w:pPr>
      <w:r>
        <w:rPr>
          <w:rFonts w:ascii="Noto Sans" w:hAnsi="Noto Sans" w:cs="Noto Sans" w:eastAsia="Noto Sans"/>
          <w:b w:val="0"/>
          <w:i w:val="0"/>
          <w:color w:val="000000"/>
          <w:sz w:val="28"/>
        </w:rPr>
        <w:t>हैज़ा (Cholera) का कारक जीव है:</w:t>
      </w:r>
    </w:p>
    <w:p>
      <w:pPr>
        <w:spacing w:after="20" w:before="0"/>
        <w:ind w:left="360"/>
      </w:pPr>
      <w:r>
        <w:rPr>
          <w:rFonts w:ascii="Noto Sans" w:hAnsi="Noto Sans" w:cs="Noto Sans" w:eastAsia="Noto Sans"/>
          <w:b w:val="0"/>
          <w:i w:val="0"/>
          <w:color w:val="000000"/>
          <w:sz w:val="28"/>
        </w:rPr>
        <w:t>A. Neisseria meningitidis</w:t>
      </w:r>
    </w:p>
    <w:p>
      <w:pPr>
        <w:spacing w:after="20" w:before="0"/>
        <w:ind w:left="360"/>
      </w:pPr>
      <w:r>
        <w:rPr>
          <w:rFonts w:ascii="Noto Sans" w:hAnsi="Noto Sans" w:cs="Noto Sans" w:eastAsia="Noto Sans"/>
          <w:b w:val="0"/>
          <w:i w:val="0"/>
          <w:color w:val="000000"/>
          <w:sz w:val="28"/>
        </w:rPr>
        <w:t>B. Vibrio cholerae</w:t>
      </w:r>
    </w:p>
    <w:p>
      <w:pPr>
        <w:spacing w:after="20" w:before="0"/>
        <w:ind w:left="360"/>
      </w:pPr>
      <w:r>
        <w:rPr>
          <w:rFonts w:ascii="Noto Sans" w:hAnsi="Noto Sans" w:cs="Noto Sans" w:eastAsia="Noto Sans"/>
          <w:b w:val="0"/>
          <w:i w:val="0"/>
          <w:color w:val="000000"/>
          <w:sz w:val="28"/>
        </w:rPr>
        <w:t>C. Salmonella typhi</w:t>
      </w:r>
    </w:p>
    <w:p>
      <w:pPr>
        <w:spacing w:after="20" w:before="0"/>
        <w:ind w:left="360"/>
      </w:pPr>
      <w:r>
        <w:rPr>
          <w:rFonts w:ascii="Noto Sans" w:hAnsi="Noto Sans" w:cs="Noto Sans" w:eastAsia="Noto Sans"/>
          <w:b w:val="0"/>
          <w:i w:val="0"/>
          <w:color w:val="000000"/>
          <w:sz w:val="28"/>
        </w:rPr>
        <w:t>D. Clostridium tetani</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Cholera is caused by Vibrio cholerae, which produces enterotoxin causing profuse watery diarrhoea ('rice water' stools).</w:t>
      </w:r>
    </w:p>
    <w:p>
      <w:pPr>
        <w:spacing w:after="200" w:before="0"/>
        <w:ind w:left="360"/>
      </w:pPr>
      <w:r>
        <w:rPr>
          <w:rFonts w:ascii="Noto Sans" w:hAnsi="Noto Sans" w:cs="Noto Sans" w:eastAsia="Noto Sans"/>
          <w:b w:val="0"/>
          <w:i w:val="0"/>
          <w:color w:val="333333"/>
          <w:sz w:val="28"/>
        </w:rPr>
        <w:t>हैज़ा Vibrio cholerae से होता है, जो एंटरोटॉक्सिन बनाकर अत्यधिक जलमय दस्त ('चावल-पानी' जैसा मल) उत्पन्न करता है।</w:t>
      </w:r>
    </w:p>
    <w:p>
      <w:pPr>
        <w:spacing w:after="40" w:before="160"/>
      </w:pPr>
      <w:r>
        <w:rPr>
          <w:rFonts w:ascii="Noto Sans" w:hAnsi="Noto Sans" w:cs="Noto Sans" w:eastAsia="Noto Sans"/>
          <w:b/>
          <w:i w:val="0"/>
          <w:color w:val="000000"/>
          <w:sz w:val="28"/>
        </w:rPr>
        <w:t xml:space="preserve">44. </w:t>
      </w:r>
      <w:r>
        <w:rPr>
          <w:rFonts w:ascii="Noto Sans" w:hAnsi="Noto Sans" w:cs="Noto Sans" w:eastAsia="Noto Sans"/>
          <w:b w:val="0"/>
          <w:i w:val="0"/>
          <w:color w:val="000000"/>
          <w:sz w:val="28"/>
        </w:rPr>
        <w:t>The causative organism of whooping cough (pertussis) is:</w:t>
      </w:r>
    </w:p>
    <w:p>
      <w:pPr>
        <w:spacing w:after="80" w:before="0"/>
      </w:pPr>
      <w:r>
        <w:rPr>
          <w:rFonts w:ascii="Noto Sans" w:hAnsi="Noto Sans" w:cs="Noto Sans" w:eastAsia="Noto Sans"/>
          <w:b w:val="0"/>
          <w:i w:val="0"/>
          <w:color w:val="000000"/>
          <w:sz w:val="28"/>
        </w:rPr>
        <w:t>काली खांसी (पर्टुसिस) का कारक जीव है:</w:t>
      </w:r>
    </w:p>
    <w:p>
      <w:pPr>
        <w:spacing w:after="20" w:before="0"/>
        <w:ind w:left="360"/>
      </w:pPr>
      <w:r>
        <w:rPr>
          <w:rFonts w:ascii="Noto Sans" w:hAnsi="Noto Sans" w:cs="Noto Sans" w:eastAsia="Noto Sans"/>
          <w:b w:val="0"/>
          <w:i w:val="0"/>
          <w:color w:val="000000"/>
          <w:sz w:val="28"/>
        </w:rPr>
        <w:t>A. Bordetella pertussis</w:t>
      </w:r>
    </w:p>
    <w:p>
      <w:pPr>
        <w:spacing w:after="20" w:before="0"/>
        <w:ind w:left="360"/>
      </w:pPr>
      <w:r>
        <w:rPr>
          <w:rFonts w:ascii="Noto Sans" w:hAnsi="Noto Sans" w:cs="Noto Sans" w:eastAsia="Noto Sans"/>
          <w:b w:val="0"/>
          <w:i w:val="0"/>
          <w:color w:val="000000"/>
          <w:sz w:val="28"/>
        </w:rPr>
        <w:t>B. Streptococcus pyogenes</w:t>
      </w:r>
    </w:p>
    <w:p>
      <w:pPr>
        <w:spacing w:after="20" w:before="0"/>
        <w:ind w:left="360"/>
      </w:pPr>
      <w:r>
        <w:rPr>
          <w:rFonts w:ascii="Noto Sans" w:hAnsi="Noto Sans" w:cs="Noto Sans" w:eastAsia="Noto Sans"/>
          <w:b w:val="0"/>
          <w:i w:val="0"/>
          <w:color w:val="000000"/>
          <w:sz w:val="28"/>
        </w:rPr>
        <w:t>C. Haemophilus influenzae</w:t>
      </w:r>
    </w:p>
    <w:p>
      <w:pPr>
        <w:spacing w:after="20" w:before="0"/>
        <w:ind w:left="360"/>
      </w:pPr>
      <w:r>
        <w:rPr>
          <w:rFonts w:ascii="Noto Sans" w:hAnsi="Noto Sans" w:cs="Noto Sans" w:eastAsia="Noto Sans"/>
          <w:b w:val="0"/>
          <w:i w:val="0"/>
          <w:color w:val="000000"/>
          <w:sz w:val="28"/>
        </w:rPr>
        <w:t>D. Mycoplasma pneumoniae</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Whooping cough is caused by Bordetella pertussis, transmitted by droplets; DPT vaccine provides protection.</w:t>
      </w:r>
    </w:p>
    <w:p>
      <w:pPr>
        <w:spacing w:after="200" w:before="0"/>
        <w:ind w:left="360"/>
      </w:pPr>
      <w:r>
        <w:rPr>
          <w:rFonts w:ascii="Noto Sans" w:hAnsi="Noto Sans" w:cs="Noto Sans" w:eastAsia="Noto Sans"/>
          <w:b w:val="0"/>
          <w:i w:val="0"/>
          <w:color w:val="333333"/>
          <w:sz w:val="28"/>
        </w:rPr>
        <w:t>काली खांसी Bordetella pertussis से होती है, जो बूंदों से फैलती है; DPT टीका सुरक्षा देता है।</w:t>
      </w:r>
    </w:p>
    <w:p>
      <w:pPr>
        <w:spacing w:after="40" w:before="160"/>
      </w:pPr>
      <w:r>
        <w:rPr>
          <w:rFonts w:ascii="Noto Sans" w:hAnsi="Noto Sans" w:cs="Noto Sans" w:eastAsia="Noto Sans"/>
          <w:b/>
          <w:i w:val="0"/>
          <w:color w:val="000000"/>
          <w:sz w:val="28"/>
        </w:rPr>
        <w:t xml:space="preserve">45. </w:t>
      </w:r>
      <w:r>
        <w:rPr>
          <w:rFonts w:ascii="Noto Sans" w:hAnsi="Noto Sans" w:cs="Noto Sans" w:eastAsia="Noto Sans"/>
          <w:b w:val="0"/>
          <w:i w:val="0"/>
          <w:color w:val="000000"/>
          <w:sz w:val="28"/>
        </w:rPr>
        <w:t>Tuberculosis is transmitted mainly by:</w:t>
      </w:r>
    </w:p>
    <w:p>
      <w:pPr>
        <w:spacing w:after="80" w:before="0"/>
      </w:pPr>
      <w:r>
        <w:rPr>
          <w:rFonts w:ascii="Noto Sans" w:hAnsi="Noto Sans" w:cs="Noto Sans" w:eastAsia="Noto Sans"/>
          <w:b w:val="0"/>
          <w:i w:val="0"/>
          <w:color w:val="000000"/>
          <w:sz w:val="28"/>
        </w:rPr>
        <w:t>क्षय रोग (Tuberculosis) मुख्य रूप से किससे फैलता है?</w:t>
      </w:r>
    </w:p>
    <w:p>
      <w:pPr>
        <w:spacing w:after="20" w:before="0"/>
        <w:ind w:left="360"/>
      </w:pPr>
      <w:r>
        <w:rPr>
          <w:rFonts w:ascii="Noto Sans" w:hAnsi="Noto Sans" w:cs="Noto Sans" w:eastAsia="Noto Sans"/>
          <w:b w:val="0"/>
          <w:i w:val="0"/>
          <w:color w:val="000000"/>
          <w:sz w:val="28"/>
        </w:rPr>
        <w:t>A. Mosquito bites</w:t>
      </w:r>
    </w:p>
    <w:p>
      <w:pPr>
        <w:spacing w:after="20" w:before="0"/>
        <w:ind w:left="360"/>
      </w:pPr>
      <w:r>
        <w:rPr>
          <w:rFonts w:ascii="Noto Sans" w:hAnsi="Noto Sans" w:cs="Noto Sans" w:eastAsia="Noto Sans"/>
          <w:b w:val="0"/>
          <w:i w:val="0"/>
          <w:color w:val="000000"/>
          <w:sz w:val="28"/>
        </w:rPr>
        <w:t>B. Contaminated food</w:t>
      </w:r>
    </w:p>
    <w:p>
      <w:pPr>
        <w:spacing w:after="20" w:before="0"/>
        <w:ind w:left="360"/>
      </w:pPr>
      <w:r>
        <w:rPr>
          <w:rFonts w:ascii="Noto Sans" w:hAnsi="Noto Sans" w:cs="Noto Sans" w:eastAsia="Noto Sans"/>
          <w:b w:val="0"/>
          <w:i w:val="0"/>
          <w:color w:val="000000"/>
          <w:sz w:val="28"/>
        </w:rPr>
        <w:t>C. Airborne droplet nuclei from coughing</w:t>
      </w:r>
    </w:p>
    <w:p>
      <w:pPr>
        <w:spacing w:after="20" w:before="0"/>
        <w:ind w:left="360"/>
      </w:pPr>
      <w:r>
        <w:rPr>
          <w:rFonts w:ascii="Noto Sans" w:hAnsi="Noto Sans" w:cs="Noto Sans" w:eastAsia="Noto Sans"/>
          <w:b w:val="0"/>
          <w:i w:val="0"/>
          <w:color w:val="000000"/>
          <w:sz w:val="28"/>
        </w:rPr>
        <w:t>D. Direct skin contact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TB spreads through airborne droplet nuclei (particles &lt; 5 microns) expelled when an infected person coughs, sneezes or speaks.</w:t>
      </w:r>
    </w:p>
    <w:p>
      <w:pPr>
        <w:spacing w:after="200" w:before="0"/>
        <w:ind w:left="360"/>
      </w:pPr>
      <w:r>
        <w:rPr>
          <w:rFonts w:ascii="Noto Sans" w:hAnsi="Noto Sans" w:cs="Noto Sans" w:eastAsia="Noto Sans"/>
          <w:b w:val="0"/>
          <w:i w:val="0"/>
          <w:color w:val="333333"/>
          <w:sz w:val="28"/>
        </w:rPr>
        <w:t>TB संक्रमित व्यक्ति के खांसने, छींकने या बोलने से निकले वायुजनित बूंद केंद्रक (5 माइक्रोन से छोटे कण) से फैलता है।</w:t>
      </w:r>
    </w:p>
    <w:p>
      <w:pPr>
        <w:spacing w:after="40" w:before="160"/>
      </w:pPr>
      <w:r>
        <w:rPr>
          <w:rFonts w:ascii="Noto Sans" w:hAnsi="Noto Sans" w:cs="Noto Sans" w:eastAsia="Noto Sans"/>
          <w:b/>
          <w:i w:val="0"/>
          <w:color w:val="000000"/>
          <w:sz w:val="28"/>
        </w:rPr>
        <w:t xml:space="preserve">46. </w:t>
      </w:r>
      <w:r>
        <w:rPr>
          <w:rFonts w:ascii="Noto Sans" w:hAnsi="Noto Sans" w:cs="Noto Sans" w:eastAsia="Noto Sans"/>
          <w:b w:val="0"/>
          <w:i w:val="0"/>
          <w:color w:val="000000"/>
          <w:sz w:val="28"/>
        </w:rPr>
        <w:t>AIDS is caused by:</w:t>
      </w:r>
    </w:p>
    <w:p>
      <w:pPr>
        <w:spacing w:after="80" w:before="0"/>
      </w:pPr>
      <w:r>
        <w:rPr>
          <w:rFonts w:ascii="Noto Sans" w:hAnsi="Noto Sans" w:cs="Noto Sans" w:eastAsia="Noto Sans"/>
          <w:b w:val="0"/>
          <w:i w:val="0"/>
          <w:color w:val="000000"/>
          <w:sz w:val="28"/>
        </w:rPr>
        <w:t>एड्स (AIDS) किससे होता है?</w:t>
      </w:r>
    </w:p>
    <w:p>
      <w:pPr>
        <w:spacing w:after="20" w:before="0"/>
        <w:ind w:left="360"/>
      </w:pPr>
      <w:r>
        <w:rPr>
          <w:rFonts w:ascii="Noto Sans" w:hAnsi="Noto Sans" w:cs="Noto Sans" w:eastAsia="Noto Sans"/>
          <w:b w:val="0"/>
          <w:i w:val="0"/>
          <w:color w:val="000000"/>
          <w:sz w:val="28"/>
        </w:rPr>
        <w:t>A. Hepatitis B virus</w:t>
      </w:r>
    </w:p>
    <w:p>
      <w:pPr>
        <w:spacing w:after="20" w:before="0"/>
        <w:ind w:left="360"/>
      </w:pPr>
      <w:r>
        <w:rPr>
          <w:rFonts w:ascii="Noto Sans" w:hAnsi="Noto Sans" w:cs="Noto Sans" w:eastAsia="Noto Sans"/>
          <w:b w:val="0"/>
          <w:i w:val="0"/>
          <w:color w:val="000000"/>
          <w:sz w:val="28"/>
        </w:rPr>
        <w:t>B. Epstein-Barr virus</w:t>
      </w:r>
    </w:p>
    <w:p>
      <w:pPr>
        <w:spacing w:after="20" w:before="0"/>
        <w:ind w:left="360"/>
      </w:pPr>
      <w:r>
        <w:rPr>
          <w:rFonts w:ascii="Noto Sans" w:hAnsi="Noto Sans" w:cs="Noto Sans" w:eastAsia="Noto Sans"/>
          <w:b w:val="0"/>
          <w:i w:val="0"/>
          <w:color w:val="000000"/>
          <w:sz w:val="28"/>
        </w:rPr>
        <w:t>C. Human Immunodeficiency Virus (HIV)</w:t>
      </w:r>
    </w:p>
    <w:p>
      <w:pPr>
        <w:spacing w:after="20" w:before="0"/>
        <w:ind w:left="360"/>
      </w:pPr>
      <w:r>
        <w:rPr>
          <w:rFonts w:ascii="Noto Sans" w:hAnsi="Noto Sans" w:cs="Noto Sans" w:eastAsia="Noto Sans"/>
          <w:b w:val="0"/>
          <w:i w:val="0"/>
          <w:color w:val="000000"/>
          <w:sz w:val="28"/>
        </w:rPr>
        <w:t>D. Human papillomavirus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AIDS is the advanced stage of HIV infection, characterized by a CD4 count below 200 and/or opportunistic infections.</w:t>
      </w:r>
    </w:p>
    <w:p>
      <w:pPr>
        <w:spacing w:after="200" w:before="0"/>
        <w:ind w:left="360"/>
      </w:pPr>
      <w:r>
        <w:rPr>
          <w:rFonts w:ascii="Noto Sans" w:hAnsi="Noto Sans" w:cs="Noto Sans" w:eastAsia="Noto Sans"/>
          <w:b w:val="0"/>
          <w:i w:val="0"/>
          <w:color w:val="333333"/>
          <w:sz w:val="28"/>
        </w:rPr>
        <w:t>एड्स HIV संक्रमण की उन्नत अवस्था है, जिसमें CD4 गिनती 200 से कम और/या अवसरवादी संक्रमण होते हैं।</w:t>
      </w:r>
    </w:p>
    <w:p>
      <w:pPr>
        <w:spacing w:after="40" w:before="160"/>
      </w:pPr>
      <w:r>
        <w:rPr>
          <w:rFonts w:ascii="Noto Sans" w:hAnsi="Noto Sans" w:cs="Noto Sans" w:eastAsia="Noto Sans"/>
          <w:b/>
          <w:i w:val="0"/>
          <w:color w:val="000000"/>
          <w:sz w:val="28"/>
        </w:rPr>
        <w:t xml:space="preserve">47. </w:t>
      </w:r>
      <w:r>
        <w:rPr>
          <w:rFonts w:ascii="Noto Sans" w:hAnsi="Noto Sans" w:cs="Noto Sans" w:eastAsia="Noto Sans"/>
          <w:b w:val="0"/>
          <w:i w:val="0"/>
          <w:color w:val="000000"/>
          <w:sz w:val="28"/>
        </w:rPr>
        <w:t>In the High-Temperature-Short-Time (HTST) method, milk is pasteurized at 72°C for:</w:t>
      </w:r>
    </w:p>
    <w:p>
      <w:pPr>
        <w:spacing w:after="80" w:before="0"/>
      </w:pPr>
      <w:r>
        <w:rPr>
          <w:rFonts w:ascii="Noto Sans" w:hAnsi="Noto Sans" w:cs="Noto Sans" w:eastAsia="Noto Sans"/>
          <w:b w:val="0"/>
          <w:i w:val="0"/>
          <w:color w:val="000000"/>
          <w:sz w:val="28"/>
        </w:rPr>
        <w:t>हाई-टेम्परेचर-शॉर्ट-टाइम (HTST) विधि में दूध को 72°C पर कितने समय के लिए पाश्चुरीकृत किया जाता है?</w:t>
      </w:r>
    </w:p>
    <w:p>
      <w:pPr>
        <w:spacing w:after="20" w:before="0"/>
        <w:ind w:left="360"/>
      </w:pPr>
      <w:r>
        <w:rPr>
          <w:rFonts w:ascii="Noto Sans" w:hAnsi="Noto Sans" w:cs="Noto Sans" w:eastAsia="Noto Sans"/>
          <w:b w:val="0"/>
          <w:i w:val="0"/>
          <w:color w:val="000000"/>
          <w:sz w:val="28"/>
        </w:rPr>
        <w:t>A. 30 minutes</w:t>
      </w:r>
    </w:p>
    <w:p>
      <w:pPr>
        <w:spacing w:after="20" w:before="0"/>
        <w:ind w:left="360"/>
      </w:pPr>
      <w:r>
        <w:rPr>
          <w:rFonts w:ascii="Noto Sans" w:hAnsi="Noto Sans" w:cs="Noto Sans" w:eastAsia="Noto Sans"/>
          <w:b w:val="0"/>
          <w:i w:val="0"/>
          <w:color w:val="000000"/>
          <w:sz w:val="28"/>
        </w:rPr>
        <w:t>B. 15–20 seconds</w:t>
      </w:r>
    </w:p>
    <w:p>
      <w:pPr>
        <w:spacing w:after="20" w:before="0"/>
        <w:ind w:left="360"/>
      </w:pPr>
      <w:r>
        <w:rPr>
          <w:rFonts w:ascii="Noto Sans" w:hAnsi="Noto Sans" w:cs="Noto Sans" w:eastAsia="Noto Sans"/>
          <w:b w:val="0"/>
          <w:i w:val="0"/>
          <w:color w:val="000000"/>
          <w:sz w:val="28"/>
        </w:rPr>
        <w:t>C. 5 minutes</w:t>
      </w:r>
    </w:p>
    <w:p>
      <w:pPr>
        <w:spacing w:after="20" w:before="0"/>
        <w:ind w:left="360"/>
      </w:pPr>
      <w:r>
        <w:rPr>
          <w:rFonts w:ascii="Noto Sans" w:hAnsi="Noto Sans" w:cs="Noto Sans" w:eastAsia="Noto Sans"/>
          <w:b w:val="0"/>
          <w:i w:val="0"/>
          <w:color w:val="000000"/>
          <w:sz w:val="28"/>
        </w:rPr>
        <w:t>D. 2 hours</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HTST (flash) pasteurization heats milk to 72°C for 15–20 seconds; the holder method uses 63°C for 30 minutes.</w:t>
      </w:r>
    </w:p>
    <w:p>
      <w:pPr>
        <w:spacing w:after="200" w:before="0"/>
        <w:ind w:left="360"/>
      </w:pPr>
      <w:r>
        <w:rPr>
          <w:rFonts w:ascii="Noto Sans" w:hAnsi="Noto Sans" w:cs="Noto Sans" w:eastAsia="Noto Sans"/>
          <w:b w:val="0"/>
          <w:i w:val="0"/>
          <w:color w:val="333333"/>
          <w:sz w:val="28"/>
        </w:rPr>
        <w:t>HTST (फ्लैश) पाश्चुरीकरण में दूध को 72°C पर 15–20 सेकंड गर्म किया जाता है; होल्डर विधि में 63°C पर 30 मिनट।</w:t>
      </w:r>
    </w:p>
    <w:p>
      <w:pPr>
        <w:spacing w:after="40" w:before="160"/>
      </w:pPr>
      <w:r>
        <w:rPr>
          <w:rFonts w:ascii="Noto Sans" w:hAnsi="Noto Sans" w:cs="Noto Sans" w:eastAsia="Noto Sans"/>
          <w:b/>
          <w:i w:val="0"/>
          <w:color w:val="000000"/>
          <w:sz w:val="28"/>
        </w:rPr>
        <w:t xml:space="preserve">48. </w:t>
      </w:r>
      <w:r>
        <w:rPr>
          <w:rFonts w:ascii="Noto Sans" w:hAnsi="Noto Sans" w:cs="Noto Sans" w:eastAsia="Noto Sans"/>
          <w:b w:val="0"/>
          <w:i w:val="0"/>
          <w:color w:val="000000"/>
          <w:sz w:val="28"/>
        </w:rPr>
        <w:t>The 'Need Theory' of nursing, defining 14 basic needs, was given by:</w:t>
      </w:r>
    </w:p>
    <w:p>
      <w:pPr>
        <w:spacing w:after="80" w:before="0"/>
      </w:pPr>
      <w:r>
        <w:rPr>
          <w:rFonts w:ascii="Noto Sans" w:hAnsi="Noto Sans" w:cs="Noto Sans" w:eastAsia="Noto Sans"/>
          <w:b w:val="0"/>
          <w:i w:val="0"/>
          <w:color w:val="000000"/>
          <w:sz w:val="28"/>
        </w:rPr>
        <w:t>नर्सिंग का 'नीड थ्योरी' (Need Theory), जिसमें 14 बुनियादी आवश्यकताएँ बताई गई हैं, किसने दी?</w:t>
      </w:r>
    </w:p>
    <w:p>
      <w:pPr>
        <w:spacing w:after="20" w:before="0"/>
        <w:ind w:left="360"/>
      </w:pPr>
      <w:r>
        <w:rPr>
          <w:rFonts w:ascii="Noto Sans" w:hAnsi="Noto Sans" w:cs="Noto Sans" w:eastAsia="Noto Sans"/>
          <w:b w:val="0"/>
          <w:i w:val="0"/>
          <w:color w:val="000000"/>
          <w:sz w:val="28"/>
        </w:rPr>
        <w:t>A. Florence Nightingale</w:t>
      </w:r>
    </w:p>
    <w:p>
      <w:pPr>
        <w:spacing w:after="20" w:before="0"/>
        <w:ind w:left="360"/>
      </w:pPr>
      <w:r>
        <w:rPr>
          <w:rFonts w:ascii="Noto Sans" w:hAnsi="Noto Sans" w:cs="Noto Sans" w:eastAsia="Noto Sans"/>
          <w:b w:val="0"/>
          <w:i w:val="0"/>
          <w:color w:val="000000"/>
          <w:sz w:val="28"/>
        </w:rPr>
        <w:t>B. Dorothea Orem</w:t>
      </w:r>
    </w:p>
    <w:p>
      <w:pPr>
        <w:spacing w:after="20" w:before="0"/>
        <w:ind w:left="360"/>
      </w:pPr>
      <w:r>
        <w:rPr>
          <w:rFonts w:ascii="Noto Sans" w:hAnsi="Noto Sans" w:cs="Noto Sans" w:eastAsia="Noto Sans"/>
          <w:b w:val="0"/>
          <w:i w:val="0"/>
          <w:color w:val="000000"/>
          <w:sz w:val="28"/>
        </w:rPr>
        <w:t>C. Martha Rogers</w:t>
      </w:r>
    </w:p>
    <w:p>
      <w:pPr>
        <w:spacing w:after="20" w:before="0"/>
        <w:ind w:left="360"/>
      </w:pPr>
      <w:r>
        <w:rPr>
          <w:rFonts w:ascii="Noto Sans" w:hAnsi="Noto Sans" w:cs="Noto Sans" w:eastAsia="Noto Sans"/>
          <w:b w:val="0"/>
          <w:i w:val="0"/>
          <w:color w:val="000000"/>
          <w:sz w:val="28"/>
        </w:rPr>
        <w:t>D. Virginia Henderson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Virginia Henderson's Need Theory identifies 14 basic human needs and describes the nurse's role as assisting the patient to regain independence.</w:t>
      </w:r>
    </w:p>
    <w:p>
      <w:pPr>
        <w:spacing w:after="200" w:before="0"/>
        <w:ind w:left="360"/>
      </w:pPr>
      <w:r>
        <w:rPr>
          <w:rFonts w:ascii="Noto Sans" w:hAnsi="Noto Sans" w:cs="Noto Sans" w:eastAsia="Noto Sans"/>
          <w:b w:val="0"/>
          <w:i w:val="0"/>
          <w:color w:val="333333"/>
          <w:sz w:val="28"/>
        </w:rPr>
        <w:t>वर्जीनिया हेंडरसन का नीड थ्योरी 14 बुनियादी मानवीय आवश्यकताओं की पहचान करता है और नर्स की भूमिका को रोगी को स्वतंत्रता पुनः प्राप्त करने में सहायता करने के रूप में वर्णित करता है।</w:t>
      </w:r>
    </w:p>
    <w:p>
      <w:pPr>
        <w:spacing w:after="40" w:before="160"/>
      </w:pPr>
      <w:r>
        <w:rPr>
          <w:rFonts w:ascii="Noto Sans" w:hAnsi="Noto Sans" w:cs="Noto Sans" w:eastAsia="Noto Sans"/>
          <w:b/>
          <w:i w:val="0"/>
          <w:color w:val="000000"/>
          <w:sz w:val="28"/>
        </w:rPr>
        <w:t xml:space="preserve">49. </w:t>
      </w:r>
      <w:r>
        <w:rPr>
          <w:rFonts w:ascii="Noto Sans" w:hAnsi="Noto Sans" w:cs="Noto Sans" w:eastAsia="Noto Sans"/>
          <w:b w:val="0"/>
          <w:i w:val="0"/>
          <w:color w:val="000000"/>
          <w:sz w:val="28"/>
        </w:rPr>
        <w:t>The 'Roy Adaptation Model' of nursing was given by:</w:t>
      </w:r>
    </w:p>
    <w:p>
      <w:pPr>
        <w:spacing w:after="80" w:before="0"/>
      </w:pPr>
      <w:r>
        <w:rPr>
          <w:rFonts w:ascii="Noto Sans" w:hAnsi="Noto Sans" w:cs="Noto Sans" w:eastAsia="Noto Sans"/>
          <w:b w:val="0"/>
          <w:i w:val="0"/>
          <w:color w:val="000000"/>
          <w:sz w:val="28"/>
        </w:rPr>
        <w:t>नर्सिंग का 'रॉय अनुकूलन मॉडल' (Roy Adaptation Model) किसने दिया?</w:t>
      </w:r>
    </w:p>
    <w:p>
      <w:pPr>
        <w:spacing w:after="20" w:before="0"/>
        <w:ind w:left="360"/>
      </w:pPr>
      <w:r>
        <w:rPr>
          <w:rFonts w:ascii="Noto Sans" w:hAnsi="Noto Sans" w:cs="Noto Sans" w:eastAsia="Noto Sans"/>
          <w:b w:val="0"/>
          <w:i w:val="0"/>
          <w:color w:val="000000"/>
          <w:sz w:val="28"/>
        </w:rPr>
        <w:t>A. Jean Watson</w:t>
      </w:r>
    </w:p>
    <w:p>
      <w:pPr>
        <w:spacing w:after="20" w:before="0"/>
        <w:ind w:left="360"/>
      </w:pPr>
      <w:r>
        <w:rPr>
          <w:rFonts w:ascii="Noto Sans" w:hAnsi="Noto Sans" w:cs="Noto Sans" w:eastAsia="Noto Sans"/>
          <w:b w:val="0"/>
          <w:i w:val="0"/>
          <w:color w:val="000000"/>
          <w:sz w:val="28"/>
        </w:rPr>
        <w:t>B. Betty Neuman</w:t>
      </w:r>
    </w:p>
    <w:p>
      <w:pPr>
        <w:spacing w:after="20" w:before="0"/>
        <w:ind w:left="360"/>
      </w:pPr>
      <w:r>
        <w:rPr>
          <w:rFonts w:ascii="Noto Sans" w:hAnsi="Noto Sans" w:cs="Noto Sans" w:eastAsia="Noto Sans"/>
          <w:b w:val="0"/>
          <w:i w:val="0"/>
          <w:color w:val="000000"/>
          <w:sz w:val="28"/>
        </w:rPr>
        <w:t>C. Sister Callista Roy</w:t>
      </w:r>
    </w:p>
    <w:p>
      <w:pPr>
        <w:spacing w:after="20" w:before="0"/>
        <w:ind w:left="360"/>
      </w:pPr>
      <w:r>
        <w:rPr>
          <w:rFonts w:ascii="Noto Sans" w:hAnsi="Noto Sans" w:cs="Noto Sans" w:eastAsia="Noto Sans"/>
          <w:b w:val="0"/>
          <w:i w:val="0"/>
          <w:color w:val="000000"/>
          <w:sz w:val="28"/>
        </w:rPr>
        <w:t>D. Imogene King</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Sister Callista Roy's Adaptation Model views the person as an adaptive system responding to stimuli through four adaptive modes.</w:t>
      </w:r>
    </w:p>
    <w:p>
      <w:pPr>
        <w:spacing w:after="200" w:before="0"/>
        <w:ind w:left="360"/>
      </w:pPr>
      <w:r>
        <w:rPr>
          <w:rFonts w:ascii="Noto Sans" w:hAnsi="Noto Sans" w:cs="Noto Sans" w:eastAsia="Noto Sans"/>
          <w:b w:val="0"/>
          <w:i w:val="0"/>
          <w:color w:val="333333"/>
          <w:sz w:val="28"/>
        </w:rPr>
        <w:t>सिस्टर कैलिस्टा रॉय का अनुकूलन मॉडल व्यक्ति को एक अनुकूली प्रणाली मानता है जो चार अनुकूलन विधाओं के माध्यम से उत्तेजनाओं पर प्रतिक्रिया करती है।</w:t>
      </w:r>
    </w:p>
    <w:p>
      <w:pPr>
        <w:spacing w:after="40" w:before="160"/>
      </w:pPr>
      <w:r>
        <w:rPr>
          <w:rFonts w:ascii="Noto Sans" w:hAnsi="Noto Sans" w:cs="Noto Sans" w:eastAsia="Noto Sans"/>
          <w:b/>
          <w:i w:val="0"/>
          <w:color w:val="000000"/>
          <w:sz w:val="28"/>
        </w:rPr>
        <w:t xml:space="preserve">50. </w:t>
      </w:r>
      <w:r>
        <w:rPr>
          <w:rFonts w:ascii="Noto Sans" w:hAnsi="Noto Sans" w:cs="Noto Sans" w:eastAsia="Noto Sans"/>
          <w:b w:val="0"/>
          <w:i w:val="0"/>
          <w:color w:val="000000"/>
          <w:sz w:val="28"/>
        </w:rPr>
        <w:t>In which nursing care delivery model does one nurse take responsibility for planning and providing total care for a group of patients during their entire hospital stay?</w:t>
      </w:r>
    </w:p>
    <w:p>
      <w:pPr>
        <w:spacing w:after="80" w:before="0"/>
      </w:pPr>
      <w:r>
        <w:rPr>
          <w:rFonts w:ascii="Noto Sans" w:hAnsi="Noto Sans" w:cs="Noto Sans" w:eastAsia="Noto Sans"/>
          <w:b w:val="0"/>
          <w:i w:val="0"/>
          <w:color w:val="000000"/>
          <w:sz w:val="28"/>
        </w:rPr>
        <w:t>किस नर्सिंग देखभाल मॉडल में एक नर्स रोगियों के समूह की पूरे अस्पताल प्रवास के दौरान योजना बनाने और संपूर्ण देखभाल की जिम्मेदारी लेती है?</w:t>
      </w:r>
    </w:p>
    <w:p>
      <w:pPr>
        <w:spacing w:after="20" w:before="0"/>
        <w:ind w:left="360"/>
      </w:pPr>
      <w:r>
        <w:rPr>
          <w:rFonts w:ascii="Noto Sans" w:hAnsi="Noto Sans" w:cs="Noto Sans" w:eastAsia="Noto Sans"/>
          <w:b w:val="0"/>
          <w:i w:val="0"/>
          <w:color w:val="000000"/>
          <w:sz w:val="28"/>
        </w:rPr>
        <w:t>A. Functional nursing</w:t>
      </w:r>
    </w:p>
    <w:p>
      <w:pPr>
        <w:spacing w:after="20" w:before="0"/>
        <w:ind w:left="360"/>
      </w:pPr>
      <w:r>
        <w:rPr>
          <w:rFonts w:ascii="Noto Sans" w:hAnsi="Noto Sans" w:cs="Noto Sans" w:eastAsia="Noto Sans"/>
          <w:b w:val="0"/>
          <w:i w:val="0"/>
          <w:color w:val="000000"/>
          <w:sz w:val="28"/>
        </w:rPr>
        <w:t>B. Primary nursing</w:t>
      </w:r>
    </w:p>
    <w:p>
      <w:pPr>
        <w:spacing w:after="20" w:before="0"/>
        <w:ind w:left="360"/>
      </w:pPr>
      <w:r>
        <w:rPr>
          <w:rFonts w:ascii="Noto Sans" w:hAnsi="Noto Sans" w:cs="Noto Sans" w:eastAsia="Noto Sans"/>
          <w:b w:val="0"/>
          <w:i w:val="0"/>
          <w:color w:val="000000"/>
          <w:sz w:val="28"/>
        </w:rPr>
        <w:t>C. Case management only</w:t>
      </w:r>
    </w:p>
    <w:p>
      <w:pPr>
        <w:spacing w:after="20" w:before="0"/>
        <w:ind w:left="360"/>
      </w:pPr>
      <w:r>
        <w:rPr>
          <w:rFonts w:ascii="Noto Sans" w:hAnsi="Noto Sans" w:cs="Noto Sans" w:eastAsia="Noto Sans"/>
          <w:b w:val="0"/>
          <w:i w:val="0"/>
          <w:color w:val="000000"/>
          <w:sz w:val="28"/>
        </w:rPr>
        <w:t>D. Team nursing</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Primary nursing assigns one primary nurse who plans and coordinates the total care of specific patients throughout their hospital stay, promoting continuity.</w:t>
      </w:r>
    </w:p>
    <w:p>
      <w:pPr>
        <w:spacing w:after="200" w:before="0"/>
        <w:ind w:left="360"/>
      </w:pPr>
      <w:r>
        <w:rPr>
          <w:rFonts w:ascii="Noto Sans" w:hAnsi="Noto Sans" w:cs="Noto Sans" w:eastAsia="Noto Sans"/>
          <w:b w:val="0"/>
          <w:i w:val="0"/>
          <w:color w:val="333333"/>
          <w:sz w:val="28"/>
        </w:rPr>
        <w:t>प्राथमिक नर्सिंग में एक प्राथमिक नर्स विशेष रोगियों की पूरे अस्पताल प्रवास के दौरान संपूर्ण देखभाल की योजना और समन्वय करती है, जिससे निरंतरता बढ़ती है।</w:t>
      </w:r>
    </w:p>
    <w:p>
      <w:pPr>
        <w:spacing w:after="40" w:before="160"/>
      </w:pPr>
      <w:r>
        <w:rPr>
          <w:rFonts w:ascii="Noto Sans" w:hAnsi="Noto Sans" w:cs="Noto Sans" w:eastAsia="Noto Sans"/>
          <w:b/>
          <w:i w:val="0"/>
          <w:color w:val="000000"/>
          <w:sz w:val="28"/>
        </w:rPr>
        <w:t xml:space="preserve">51. </w:t>
      </w:r>
      <w:r>
        <w:rPr>
          <w:rFonts w:ascii="Noto Sans" w:hAnsi="Noto Sans" w:cs="Noto Sans" w:eastAsia="Noto Sans"/>
          <w:b w:val="0"/>
          <w:i w:val="0"/>
          <w:color w:val="000000"/>
          <w:sz w:val="28"/>
        </w:rPr>
        <w:t>The failure of a nurse to act as a reasonably prudent nurse would act under similar circumstances is legally termed:</w:t>
      </w:r>
    </w:p>
    <w:p>
      <w:pPr>
        <w:spacing w:after="80" w:before="0"/>
      </w:pPr>
      <w:r>
        <w:rPr>
          <w:rFonts w:ascii="Noto Sans" w:hAnsi="Noto Sans" w:cs="Noto Sans" w:eastAsia="Noto Sans"/>
          <w:b w:val="0"/>
          <w:i w:val="0"/>
          <w:color w:val="000000"/>
          <w:sz w:val="28"/>
        </w:rPr>
        <w:t>समान परिस्थितियों में एक विवेकपूर्ण नर्स जैसा व्यवहार करने में नर्स की विफलता को कानूनी रूप से क्या कहा जाता है?</w:t>
      </w:r>
    </w:p>
    <w:p>
      <w:pPr>
        <w:spacing w:after="20" w:before="0"/>
        <w:ind w:left="360"/>
      </w:pPr>
      <w:r>
        <w:rPr>
          <w:rFonts w:ascii="Noto Sans" w:hAnsi="Noto Sans" w:cs="Noto Sans" w:eastAsia="Noto Sans"/>
          <w:b w:val="0"/>
          <w:i w:val="0"/>
          <w:color w:val="000000"/>
          <w:sz w:val="28"/>
        </w:rPr>
        <w:t>A. Defamation</w:t>
      </w:r>
    </w:p>
    <w:p>
      <w:pPr>
        <w:spacing w:after="20" w:before="0"/>
        <w:ind w:left="360"/>
      </w:pPr>
      <w:r>
        <w:rPr>
          <w:rFonts w:ascii="Noto Sans" w:hAnsi="Noto Sans" w:cs="Noto Sans" w:eastAsia="Noto Sans"/>
          <w:b w:val="0"/>
          <w:i w:val="0"/>
          <w:color w:val="000000"/>
          <w:sz w:val="28"/>
        </w:rPr>
        <w:t>B. Negligence</w:t>
      </w:r>
    </w:p>
    <w:p>
      <w:pPr>
        <w:spacing w:after="20" w:before="0"/>
        <w:ind w:left="360"/>
      </w:pPr>
      <w:r>
        <w:rPr>
          <w:rFonts w:ascii="Noto Sans" w:hAnsi="Noto Sans" w:cs="Noto Sans" w:eastAsia="Noto Sans"/>
          <w:b w:val="0"/>
          <w:i w:val="0"/>
          <w:color w:val="000000"/>
          <w:sz w:val="28"/>
        </w:rPr>
        <w:t>C. Battery</w:t>
      </w:r>
    </w:p>
    <w:p>
      <w:pPr>
        <w:spacing w:after="20" w:before="0"/>
        <w:ind w:left="360"/>
      </w:pPr>
      <w:r>
        <w:rPr>
          <w:rFonts w:ascii="Noto Sans" w:hAnsi="Noto Sans" w:cs="Noto Sans" w:eastAsia="Noto Sans"/>
          <w:b w:val="0"/>
          <w:i w:val="0"/>
          <w:color w:val="000000"/>
          <w:sz w:val="28"/>
        </w:rPr>
        <w:t>D. Assault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Negligence is the failure to meet the standard of care expected of a reasonably prudent nurse, causing harm; malpractice is professional negligence.</w:t>
      </w:r>
    </w:p>
    <w:p>
      <w:pPr>
        <w:spacing w:after="200" w:before="0"/>
        <w:ind w:left="360"/>
      </w:pPr>
      <w:r>
        <w:rPr>
          <w:rFonts w:ascii="Noto Sans" w:hAnsi="Noto Sans" w:cs="Noto Sans" w:eastAsia="Noto Sans"/>
          <w:b w:val="0"/>
          <w:i w:val="0"/>
          <w:color w:val="333333"/>
          <w:sz w:val="28"/>
        </w:rPr>
        <w:t>लापरवाही (Negligence) विवेकपूर्ण नर्स से अपेक्षित देखभाल मानक को पूरा करने में विफलता है जिससे हानि होती है; मैलप्रैक्टिस व्यावसायिक लापरवाही है।</w:t>
      </w:r>
    </w:p>
    <w:p>
      <w:pPr>
        <w:spacing w:after="40" w:before="160"/>
      </w:pPr>
      <w:r>
        <w:rPr>
          <w:rFonts w:ascii="Noto Sans" w:hAnsi="Noto Sans" w:cs="Noto Sans" w:eastAsia="Noto Sans"/>
          <w:b/>
          <w:i w:val="0"/>
          <w:color w:val="000000"/>
          <w:sz w:val="28"/>
        </w:rPr>
        <w:t xml:space="preserve">52. </w:t>
      </w:r>
      <w:r>
        <w:rPr>
          <w:rFonts w:ascii="Noto Sans" w:hAnsi="Noto Sans" w:cs="Noto Sans" w:eastAsia="Noto Sans"/>
          <w:b w:val="0"/>
          <w:i w:val="0"/>
          <w:color w:val="000000"/>
          <w:sz w:val="28"/>
        </w:rPr>
        <w:t>Douglas McGregor's 'Theory X and Theory Y' deals with:</w:t>
      </w:r>
    </w:p>
    <w:p>
      <w:pPr>
        <w:spacing w:after="80" w:before="0"/>
      </w:pPr>
      <w:r>
        <w:rPr>
          <w:rFonts w:ascii="Noto Sans" w:hAnsi="Noto Sans" w:cs="Noto Sans" w:eastAsia="Noto Sans"/>
          <w:b w:val="0"/>
          <w:i w:val="0"/>
          <w:color w:val="000000"/>
          <w:sz w:val="28"/>
        </w:rPr>
        <w:t>डगलस मैकग्रेगर का 'थ्योरी X और थ्योरी Y' किससे संबंधित है?</w:t>
      </w:r>
    </w:p>
    <w:p>
      <w:pPr>
        <w:spacing w:after="20" w:before="0"/>
        <w:ind w:left="360"/>
      </w:pPr>
      <w:r>
        <w:rPr>
          <w:rFonts w:ascii="Noto Sans" w:hAnsi="Noto Sans" w:cs="Noto Sans" w:eastAsia="Noto Sans"/>
          <w:b w:val="0"/>
          <w:i w:val="0"/>
          <w:color w:val="000000"/>
          <w:sz w:val="28"/>
        </w:rPr>
        <w:t>A. Job evaluation methods</w:t>
      </w:r>
    </w:p>
    <w:p>
      <w:pPr>
        <w:spacing w:after="20" w:before="0"/>
        <w:ind w:left="360"/>
      </w:pPr>
      <w:r>
        <w:rPr>
          <w:rFonts w:ascii="Noto Sans" w:hAnsi="Noto Sans" w:cs="Noto Sans" w:eastAsia="Noto Sans"/>
          <w:b w:val="0"/>
          <w:i w:val="0"/>
          <w:color w:val="000000"/>
          <w:sz w:val="28"/>
        </w:rPr>
        <w:t>B. Assumptions about human motivation at work</w:t>
      </w:r>
    </w:p>
    <w:p>
      <w:pPr>
        <w:spacing w:after="20" w:before="0"/>
        <w:ind w:left="360"/>
      </w:pPr>
      <w:r>
        <w:rPr>
          <w:rFonts w:ascii="Noto Sans" w:hAnsi="Noto Sans" w:cs="Noto Sans" w:eastAsia="Noto Sans"/>
          <w:b w:val="0"/>
          <w:i w:val="0"/>
          <w:color w:val="000000"/>
          <w:sz w:val="28"/>
        </w:rPr>
        <w:t>C. The hierarchy of needs</w:t>
      </w:r>
    </w:p>
    <w:p>
      <w:pPr>
        <w:spacing w:after="20" w:before="0"/>
        <w:ind w:left="360"/>
      </w:pPr>
      <w:r>
        <w:rPr>
          <w:rFonts w:ascii="Noto Sans" w:hAnsi="Noto Sans" w:cs="Noto Sans" w:eastAsia="Noto Sans"/>
          <w:b w:val="0"/>
          <w:i w:val="0"/>
          <w:color w:val="000000"/>
          <w:sz w:val="28"/>
        </w:rPr>
        <w:t>D. The span of control</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McGregor's Theory X assumes workers dislike work and need control, while Theory Y assumes workers are self-motivated and responsible.</w:t>
      </w:r>
    </w:p>
    <w:p>
      <w:pPr>
        <w:spacing w:after="200" w:before="0"/>
        <w:ind w:left="360"/>
      </w:pPr>
      <w:r>
        <w:rPr>
          <w:rFonts w:ascii="Noto Sans" w:hAnsi="Noto Sans" w:cs="Noto Sans" w:eastAsia="Noto Sans"/>
          <w:b w:val="0"/>
          <w:i w:val="0"/>
          <w:color w:val="333333"/>
          <w:sz w:val="28"/>
        </w:rPr>
        <w:t>मैकग्रेगर का थ्योरी X मानता है कि कर्मचारी काम से कतराते हैं और नियंत्रण चाहिए, जबकि थ्योरी Y मानता है कि कर्मचारी स्व-प्रेरित और जिम्मेदार होते हैं।</w:t>
      </w:r>
    </w:p>
    <w:p>
      <w:pPr>
        <w:spacing w:after="40" w:before="160"/>
      </w:pPr>
      <w:r>
        <w:rPr>
          <w:rFonts w:ascii="Noto Sans" w:hAnsi="Noto Sans" w:cs="Noto Sans" w:eastAsia="Noto Sans"/>
          <w:b/>
          <w:i w:val="0"/>
          <w:color w:val="000000"/>
          <w:sz w:val="28"/>
        </w:rPr>
        <w:t xml:space="preserve">53. </w:t>
      </w:r>
      <w:r>
        <w:rPr>
          <w:rFonts w:ascii="Noto Sans" w:hAnsi="Noto Sans" w:cs="Noto Sans" w:eastAsia="Noto Sans"/>
          <w:b w:val="0"/>
          <w:i w:val="0"/>
          <w:color w:val="000000"/>
          <w:sz w:val="28"/>
        </w:rPr>
        <w:t>The 'Hawthorne effect' in management studies was identified by:</w:t>
      </w:r>
    </w:p>
    <w:p>
      <w:pPr>
        <w:spacing w:after="80" w:before="0"/>
      </w:pPr>
      <w:r>
        <w:rPr>
          <w:rFonts w:ascii="Noto Sans" w:hAnsi="Noto Sans" w:cs="Noto Sans" w:eastAsia="Noto Sans"/>
          <w:b w:val="0"/>
          <w:i w:val="0"/>
          <w:color w:val="000000"/>
          <w:sz w:val="28"/>
        </w:rPr>
        <w:t>प्रबंधन अध्ययनों में 'हॉथोर्न प्रभाव' (Hawthorne Effect) की पहचान किसने की?</w:t>
      </w:r>
    </w:p>
    <w:p>
      <w:pPr>
        <w:spacing w:after="20" w:before="0"/>
        <w:ind w:left="360"/>
      </w:pPr>
      <w:r>
        <w:rPr>
          <w:rFonts w:ascii="Noto Sans" w:hAnsi="Noto Sans" w:cs="Noto Sans" w:eastAsia="Noto Sans"/>
          <w:b w:val="0"/>
          <w:i w:val="0"/>
          <w:color w:val="000000"/>
          <w:sz w:val="28"/>
        </w:rPr>
        <w:t>A. Abraham Maslow</w:t>
      </w:r>
    </w:p>
    <w:p>
      <w:pPr>
        <w:spacing w:after="20" w:before="0"/>
        <w:ind w:left="360"/>
      </w:pPr>
      <w:r>
        <w:rPr>
          <w:rFonts w:ascii="Noto Sans" w:hAnsi="Noto Sans" w:cs="Noto Sans" w:eastAsia="Noto Sans"/>
          <w:b w:val="0"/>
          <w:i w:val="0"/>
          <w:color w:val="000000"/>
          <w:sz w:val="28"/>
        </w:rPr>
        <w:t>B. Max Weber</w:t>
      </w:r>
    </w:p>
    <w:p>
      <w:pPr>
        <w:spacing w:after="20" w:before="0"/>
        <w:ind w:left="360"/>
      </w:pPr>
      <w:r>
        <w:rPr>
          <w:rFonts w:ascii="Noto Sans" w:hAnsi="Noto Sans" w:cs="Noto Sans" w:eastAsia="Noto Sans"/>
          <w:b w:val="0"/>
          <w:i w:val="0"/>
          <w:color w:val="000000"/>
          <w:sz w:val="28"/>
        </w:rPr>
        <w:t>C. Henry Fayol</w:t>
      </w:r>
    </w:p>
    <w:p>
      <w:pPr>
        <w:spacing w:after="20" w:before="0"/>
        <w:ind w:left="360"/>
      </w:pPr>
      <w:r>
        <w:rPr>
          <w:rFonts w:ascii="Noto Sans" w:hAnsi="Noto Sans" w:cs="Noto Sans" w:eastAsia="Noto Sans"/>
          <w:b w:val="0"/>
          <w:i w:val="0"/>
          <w:color w:val="000000"/>
          <w:sz w:val="28"/>
        </w:rPr>
        <w:t>D. Elton Mayo</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Elton Mayo's Hawthorne studies showed that workers' productivity improves when they feel observed and valued — the Hawthorne effect.</w:t>
      </w:r>
    </w:p>
    <w:p>
      <w:pPr>
        <w:spacing w:after="200" w:before="0"/>
        <w:ind w:left="360"/>
      </w:pPr>
      <w:r>
        <w:rPr>
          <w:rFonts w:ascii="Noto Sans" w:hAnsi="Noto Sans" w:cs="Noto Sans" w:eastAsia="Noto Sans"/>
          <w:b w:val="0"/>
          <w:i w:val="0"/>
          <w:color w:val="333333"/>
          <w:sz w:val="28"/>
        </w:rPr>
        <w:t>एल्टन मेयो के हॉथोर्न अध्ययनों से पता चला कि श्रमिकों की उत्पादकता तब बढ़ती है जब वे महसूस करते हैं कि उन्हें देखा और महत्व दिया जा रहा है — हॉथोर्न प्रभाव।</w:t>
      </w:r>
    </w:p>
    <w:p>
      <w:pPr>
        <w:spacing w:after="40" w:before="160"/>
      </w:pPr>
      <w:r>
        <w:rPr>
          <w:rFonts w:ascii="Noto Sans" w:hAnsi="Noto Sans" w:cs="Noto Sans" w:eastAsia="Noto Sans"/>
          <w:b/>
          <w:i w:val="0"/>
          <w:color w:val="000000"/>
          <w:sz w:val="28"/>
        </w:rPr>
        <w:t xml:space="preserve">54. </w:t>
      </w:r>
      <w:r>
        <w:rPr>
          <w:rFonts w:ascii="Noto Sans" w:hAnsi="Noto Sans" w:cs="Noto Sans" w:eastAsia="Noto Sans"/>
          <w:b w:val="0"/>
          <w:i w:val="0"/>
          <w:color w:val="000000"/>
          <w:sz w:val="28"/>
        </w:rPr>
        <w:t>The principle of 'Unity of Command' means:</w:t>
      </w:r>
    </w:p>
    <w:p>
      <w:pPr>
        <w:spacing w:after="80" w:before="0"/>
      </w:pPr>
      <w:r>
        <w:rPr>
          <w:rFonts w:ascii="Noto Sans" w:hAnsi="Noto Sans" w:cs="Noto Sans" w:eastAsia="Noto Sans"/>
          <w:b w:val="0"/>
          <w:i w:val="0"/>
          <w:color w:val="000000"/>
          <w:sz w:val="28"/>
        </w:rPr>
        <w:t>'आदेश की एकता' (Unity of Command) सिद्धांत का अर्थ है:</w:t>
      </w:r>
    </w:p>
    <w:p>
      <w:pPr>
        <w:spacing w:after="20" w:before="0"/>
        <w:ind w:left="360"/>
      </w:pPr>
      <w:r>
        <w:rPr>
          <w:rFonts w:ascii="Noto Sans" w:hAnsi="Noto Sans" w:cs="Noto Sans" w:eastAsia="Noto Sans"/>
          <w:b w:val="0"/>
          <w:i w:val="0"/>
          <w:color w:val="000000"/>
          <w:sz w:val="28"/>
        </w:rPr>
        <w:t>A. Employees need no supervision</w:t>
      </w:r>
    </w:p>
    <w:p>
      <w:pPr>
        <w:spacing w:after="20" w:before="0"/>
        <w:ind w:left="360"/>
      </w:pPr>
      <w:r>
        <w:rPr>
          <w:rFonts w:ascii="Noto Sans" w:hAnsi="Noto Sans" w:cs="Noto Sans" w:eastAsia="Noto Sans"/>
          <w:b w:val="0"/>
          <w:i w:val="0"/>
          <w:color w:val="000000"/>
          <w:sz w:val="28"/>
        </w:rPr>
        <w:t>B. Orders are given only by the head of state</w:t>
      </w:r>
    </w:p>
    <w:p>
      <w:pPr>
        <w:spacing w:after="20" w:before="0"/>
        <w:ind w:left="360"/>
      </w:pPr>
      <w:r>
        <w:rPr>
          <w:rFonts w:ascii="Noto Sans" w:hAnsi="Noto Sans" w:cs="Noto Sans" w:eastAsia="Noto Sans"/>
          <w:b w:val="0"/>
          <w:i w:val="0"/>
          <w:color w:val="000000"/>
          <w:sz w:val="28"/>
        </w:rPr>
        <w:t>C. Each employee receives orders from only one superior</w:t>
      </w:r>
    </w:p>
    <w:p>
      <w:pPr>
        <w:spacing w:after="20" w:before="0"/>
        <w:ind w:left="360"/>
      </w:pPr>
      <w:r>
        <w:rPr>
          <w:rFonts w:ascii="Noto Sans" w:hAnsi="Noto Sans" w:cs="Noto Sans" w:eastAsia="Noto Sans"/>
          <w:b w:val="0"/>
          <w:i w:val="0"/>
          <w:color w:val="000000"/>
          <w:sz w:val="28"/>
        </w:rPr>
        <w:t>D. All employees receive the same orders</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Unity of command means every employee should receive instructions from one superior only, preventing conflicting orders and confusion.</w:t>
      </w:r>
    </w:p>
    <w:p>
      <w:pPr>
        <w:spacing w:after="200" w:before="0"/>
        <w:ind w:left="360"/>
      </w:pPr>
      <w:r>
        <w:rPr>
          <w:rFonts w:ascii="Noto Sans" w:hAnsi="Noto Sans" w:cs="Noto Sans" w:eastAsia="Noto Sans"/>
          <w:b w:val="0"/>
          <w:i w:val="0"/>
          <w:color w:val="333333"/>
          <w:sz w:val="28"/>
        </w:rPr>
        <w:t>आदेश की एकता का अर्थ है कि हर कर्मचारी को केवल एक ही वरिष्ठ से निर्देश मिलें, जिससे विरोधाभासी आदेश और भ्रम न हों।</w:t>
      </w:r>
    </w:p>
    <w:p>
      <w:pPr>
        <w:spacing w:after="40" w:before="160"/>
      </w:pPr>
      <w:r>
        <w:rPr>
          <w:rFonts w:ascii="Noto Sans" w:hAnsi="Noto Sans" w:cs="Noto Sans" w:eastAsia="Noto Sans"/>
          <w:b/>
          <w:i w:val="0"/>
          <w:color w:val="000000"/>
          <w:sz w:val="28"/>
        </w:rPr>
        <w:t xml:space="preserve">55. </w:t>
      </w:r>
      <w:r>
        <w:rPr>
          <w:rFonts w:ascii="Noto Sans" w:hAnsi="Noto Sans" w:cs="Noto Sans" w:eastAsia="Noto Sans"/>
          <w:b w:val="0"/>
          <w:i w:val="0"/>
          <w:color w:val="000000"/>
          <w:sz w:val="28"/>
        </w:rPr>
        <w:t>The caste system in Indian society is an example of:</w:t>
      </w:r>
    </w:p>
    <w:p>
      <w:pPr>
        <w:spacing w:after="80" w:before="0"/>
      </w:pPr>
      <w:r>
        <w:rPr>
          <w:rFonts w:ascii="Noto Sans" w:hAnsi="Noto Sans" w:cs="Noto Sans" w:eastAsia="Noto Sans"/>
          <w:b w:val="0"/>
          <w:i w:val="0"/>
          <w:color w:val="000000"/>
          <w:sz w:val="28"/>
        </w:rPr>
        <w:t>भारतीय समाज में जाति व्यवस्था (Caste System) किसका उदाहरण है?</w:t>
      </w:r>
    </w:p>
    <w:p>
      <w:pPr>
        <w:spacing w:after="20" w:before="0"/>
        <w:ind w:left="360"/>
      </w:pPr>
      <w:r>
        <w:rPr>
          <w:rFonts w:ascii="Noto Sans" w:hAnsi="Noto Sans" w:cs="Noto Sans" w:eastAsia="Noto Sans"/>
          <w:b w:val="0"/>
          <w:i w:val="0"/>
          <w:color w:val="000000"/>
          <w:sz w:val="28"/>
        </w:rPr>
        <w:t>A. Social change</w:t>
      </w:r>
    </w:p>
    <w:p>
      <w:pPr>
        <w:spacing w:after="20" w:before="0"/>
        <w:ind w:left="360"/>
      </w:pPr>
      <w:r>
        <w:rPr>
          <w:rFonts w:ascii="Noto Sans" w:hAnsi="Noto Sans" w:cs="Noto Sans" w:eastAsia="Noto Sans"/>
          <w:b w:val="0"/>
          <w:i w:val="0"/>
          <w:color w:val="000000"/>
          <w:sz w:val="28"/>
        </w:rPr>
        <w:t>B. Socialization</w:t>
      </w:r>
    </w:p>
    <w:p>
      <w:pPr>
        <w:spacing w:after="20" w:before="0"/>
        <w:ind w:left="360"/>
      </w:pPr>
      <w:r>
        <w:rPr>
          <w:rFonts w:ascii="Noto Sans" w:hAnsi="Noto Sans" w:cs="Noto Sans" w:eastAsia="Noto Sans"/>
          <w:b w:val="0"/>
          <w:i w:val="0"/>
          <w:color w:val="000000"/>
          <w:sz w:val="28"/>
        </w:rPr>
        <w:t>C. Social mobility</w:t>
      </w:r>
    </w:p>
    <w:p>
      <w:pPr>
        <w:spacing w:after="20" w:before="0"/>
        <w:ind w:left="360"/>
      </w:pPr>
      <w:r>
        <w:rPr>
          <w:rFonts w:ascii="Noto Sans" w:hAnsi="Noto Sans" w:cs="Noto Sans" w:eastAsia="Noto Sans"/>
          <w:b w:val="0"/>
          <w:i w:val="0"/>
          <w:color w:val="000000"/>
          <w:sz w:val="28"/>
        </w:rPr>
        <w:t>D. Social stratification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caste system is a form of closed social stratification based on birth, with rigid boundaries and ascribed status.</w:t>
      </w:r>
    </w:p>
    <w:p>
      <w:pPr>
        <w:spacing w:after="200" w:before="0"/>
        <w:ind w:left="360"/>
      </w:pPr>
      <w:r>
        <w:rPr>
          <w:rFonts w:ascii="Noto Sans" w:hAnsi="Noto Sans" w:cs="Noto Sans" w:eastAsia="Noto Sans"/>
          <w:b w:val="0"/>
          <w:i w:val="0"/>
          <w:color w:val="333333"/>
          <w:sz w:val="28"/>
        </w:rPr>
        <w:t>जाति व्यवस्था जन्म पर आधारित बंद सामाजिक स्तरीकरण (Social Stratification) का रूप है, जिसमें कठोर सीमाएँ और अर्जित नहीं बल्कि जन्मजात स्थिति होती है।</w:t>
      </w:r>
    </w:p>
    <w:p>
      <w:pPr>
        <w:spacing w:after="40" w:before="160"/>
      </w:pPr>
      <w:r>
        <w:rPr>
          <w:rFonts w:ascii="Noto Sans" w:hAnsi="Noto Sans" w:cs="Noto Sans" w:eastAsia="Noto Sans"/>
          <w:b/>
          <w:i w:val="0"/>
          <w:color w:val="000000"/>
          <w:sz w:val="28"/>
        </w:rPr>
        <w:t xml:space="preserve">56. </w:t>
      </w:r>
      <w:r>
        <w:rPr>
          <w:rFonts w:ascii="Noto Sans" w:hAnsi="Noto Sans" w:cs="Noto Sans" w:eastAsia="Noto Sans"/>
          <w:b w:val="0"/>
          <w:i w:val="0"/>
          <w:color w:val="000000"/>
          <w:sz w:val="28"/>
        </w:rPr>
        <w:t>The concept of the 'primary group' was given by:</w:t>
      </w:r>
    </w:p>
    <w:p>
      <w:pPr>
        <w:spacing w:after="80" w:before="0"/>
      </w:pPr>
      <w:r>
        <w:rPr>
          <w:rFonts w:ascii="Noto Sans" w:hAnsi="Noto Sans" w:cs="Noto Sans" w:eastAsia="Noto Sans"/>
          <w:b w:val="0"/>
          <w:i w:val="0"/>
          <w:color w:val="000000"/>
          <w:sz w:val="28"/>
        </w:rPr>
        <w:t>'प्राथमिक समूह' (Primary Group) की अवधारणा किसने दी?</w:t>
      </w:r>
    </w:p>
    <w:p>
      <w:pPr>
        <w:spacing w:after="20" w:before="0"/>
        <w:ind w:left="360"/>
      </w:pPr>
      <w:r>
        <w:rPr>
          <w:rFonts w:ascii="Noto Sans" w:hAnsi="Noto Sans" w:cs="Noto Sans" w:eastAsia="Noto Sans"/>
          <w:b w:val="0"/>
          <w:i w:val="0"/>
          <w:color w:val="000000"/>
          <w:sz w:val="28"/>
        </w:rPr>
        <w:t>A. Charles Horton Cooley</w:t>
      </w:r>
    </w:p>
    <w:p>
      <w:pPr>
        <w:spacing w:after="20" w:before="0"/>
        <w:ind w:left="360"/>
      </w:pPr>
      <w:r>
        <w:rPr>
          <w:rFonts w:ascii="Noto Sans" w:hAnsi="Noto Sans" w:cs="Noto Sans" w:eastAsia="Noto Sans"/>
          <w:b w:val="0"/>
          <w:i w:val="0"/>
          <w:color w:val="000000"/>
          <w:sz w:val="28"/>
        </w:rPr>
        <w:t>B. Max Weber</w:t>
      </w:r>
    </w:p>
    <w:p>
      <w:pPr>
        <w:spacing w:after="20" w:before="0"/>
        <w:ind w:left="360"/>
      </w:pPr>
      <w:r>
        <w:rPr>
          <w:rFonts w:ascii="Noto Sans" w:hAnsi="Noto Sans" w:cs="Noto Sans" w:eastAsia="Noto Sans"/>
          <w:b w:val="0"/>
          <w:i w:val="0"/>
          <w:color w:val="000000"/>
          <w:sz w:val="28"/>
        </w:rPr>
        <w:t>C. Karl Marx</w:t>
      </w:r>
    </w:p>
    <w:p>
      <w:pPr>
        <w:spacing w:after="20" w:before="0"/>
        <w:ind w:left="360"/>
      </w:pPr>
      <w:r>
        <w:rPr>
          <w:rFonts w:ascii="Noto Sans" w:hAnsi="Noto Sans" w:cs="Noto Sans" w:eastAsia="Noto Sans"/>
          <w:b w:val="0"/>
          <w:i w:val="0"/>
          <w:color w:val="000000"/>
          <w:sz w:val="28"/>
        </w:rPr>
        <w:t>D. Emile Durkheim</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Charles Cooley introduced the primary group — small groups with intimate, face-to-face relationships such as family and peer groups.</w:t>
      </w:r>
    </w:p>
    <w:p>
      <w:pPr>
        <w:spacing w:after="200" w:before="0"/>
        <w:ind w:left="360"/>
      </w:pPr>
      <w:r>
        <w:rPr>
          <w:rFonts w:ascii="Noto Sans" w:hAnsi="Noto Sans" w:cs="Noto Sans" w:eastAsia="Noto Sans"/>
          <w:b w:val="0"/>
          <w:i w:val="0"/>
          <w:color w:val="333333"/>
          <w:sz w:val="28"/>
        </w:rPr>
        <w:t>चार्ल्स कूले ने प्राथमिक समूह की अवधारणा दी — छोटे समूह जिनमें घनिष्ठ, आमने-सामने के संबंध होते हैं, जैसे परिवार और मित्र समूह।</w:t>
      </w:r>
    </w:p>
    <w:p>
      <w:pPr>
        <w:spacing w:after="40" w:before="160"/>
      </w:pPr>
      <w:r>
        <w:rPr>
          <w:rFonts w:ascii="Noto Sans" w:hAnsi="Noto Sans" w:cs="Noto Sans" w:eastAsia="Noto Sans"/>
          <w:b/>
          <w:i w:val="0"/>
          <w:color w:val="000000"/>
          <w:sz w:val="28"/>
        </w:rPr>
        <w:t xml:space="preserve">57. </w:t>
      </w:r>
      <w:r>
        <w:rPr>
          <w:rFonts w:ascii="Noto Sans" w:hAnsi="Noto Sans" w:cs="Noto Sans" w:eastAsia="Noto Sans"/>
          <w:b w:val="0"/>
          <w:i w:val="0"/>
          <w:color w:val="000000"/>
          <w:sz w:val="28"/>
        </w:rPr>
        <w:t>Social mobility refers to:</w:t>
      </w:r>
    </w:p>
    <w:p>
      <w:pPr>
        <w:spacing w:after="80" w:before="0"/>
      </w:pPr>
      <w:r>
        <w:rPr>
          <w:rFonts w:ascii="Noto Sans" w:hAnsi="Noto Sans" w:cs="Noto Sans" w:eastAsia="Noto Sans"/>
          <w:b w:val="0"/>
          <w:i w:val="0"/>
          <w:color w:val="000000"/>
          <w:sz w:val="28"/>
        </w:rPr>
        <w:t>सामाजिक गतिशीलता (Social Mobility) का तात्पर्य है:</w:t>
      </w:r>
    </w:p>
    <w:p>
      <w:pPr>
        <w:spacing w:after="20" w:before="0"/>
        <w:ind w:left="360"/>
      </w:pPr>
      <w:r>
        <w:rPr>
          <w:rFonts w:ascii="Noto Sans" w:hAnsi="Noto Sans" w:cs="Noto Sans" w:eastAsia="Noto Sans"/>
          <w:b w:val="0"/>
          <w:i w:val="0"/>
          <w:color w:val="000000"/>
          <w:sz w:val="28"/>
        </w:rPr>
        <w:t>A. Movement of individuals between different social strata</w:t>
      </w:r>
    </w:p>
    <w:p>
      <w:pPr>
        <w:spacing w:after="20" w:before="0"/>
        <w:ind w:left="360"/>
      </w:pPr>
      <w:r>
        <w:rPr>
          <w:rFonts w:ascii="Noto Sans" w:hAnsi="Noto Sans" w:cs="Noto Sans" w:eastAsia="Noto Sans"/>
          <w:b w:val="0"/>
          <w:i w:val="0"/>
          <w:color w:val="000000"/>
          <w:sz w:val="28"/>
        </w:rPr>
        <w:t>B. Change in the weather</w:t>
      </w:r>
    </w:p>
    <w:p>
      <w:pPr>
        <w:spacing w:after="20" w:before="0"/>
        <w:ind w:left="360"/>
      </w:pPr>
      <w:r>
        <w:rPr>
          <w:rFonts w:ascii="Noto Sans" w:hAnsi="Noto Sans" w:cs="Noto Sans" w:eastAsia="Noto Sans"/>
          <w:b w:val="0"/>
          <w:i w:val="0"/>
          <w:color w:val="000000"/>
          <w:sz w:val="28"/>
        </w:rPr>
        <w:t>C. Movement of goods between cities</w:t>
      </w:r>
    </w:p>
    <w:p>
      <w:pPr>
        <w:spacing w:after="20" w:before="0"/>
        <w:ind w:left="360"/>
      </w:pPr>
      <w:r>
        <w:rPr>
          <w:rFonts w:ascii="Noto Sans" w:hAnsi="Noto Sans" w:cs="Noto Sans" w:eastAsia="Noto Sans"/>
          <w:b w:val="0"/>
          <w:i w:val="0"/>
          <w:color w:val="000000"/>
          <w:sz w:val="28"/>
        </w:rPr>
        <w:t>D. Migration to foreign countries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Social mobility is the movement of individuals or groups between social positions — upward, downward or horizontal — within the stratification system.</w:t>
      </w:r>
    </w:p>
    <w:p>
      <w:pPr>
        <w:spacing w:after="200" w:before="0"/>
        <w:ind w:left="360"/>
      </w:pPr>
      <w:r>
        <w:rPr>
          <w:rFonts w:ascii="Noto Sans" w:hAnsi="Noto Sans" w:cs="Noto Sans" w:eastAsia="Noto Sans"/>
          <w:b w:val="0"/>
          <w:i w:val="0"/>
          <w:color w:val="333333"/>
          <w:sz w:val="28"/>
        </w:rPr>
        <w:t>सामाजिक गतिशीलता व्यक्तियों या समूहों का स्तरीकरण प्रणाली के भीतर सामाजिक स्थितियों के बीच — ऊपर, नीचे या क्षैतिज — आवागमन है।</w:t>
      </w:r>
    </w:p>
    <w:p>
      <w:pPr>
        <w:spacing w:after="40" w:before="160"/>
      </w:pPr>
      <w:r>
        <w:rPr>
          <w:rFonts w:ascii="Noto Sans" w:hAnsi="Noto Sans" w:cs="Noto Sans" w:eastAsia="Noto Sans"/>
          <w:b/>
          <w:i w:val="0"/>
          <w:color w:val="000000"/>
          <w:sz w:val="28"/>
        </w:rPr>
        <w:t xml:space="preserve">58. </w:t>
      </w:r>
      <w:r>
        <w:rPr>
          <w:rFonts w:ascii="Noto Sans" w:hAnsi="Noto Sans" w:cs="Noto Sans" w:eastAsia="Noto Sans"/>
          <w:b w:val="0"/>
          <w:i w:val="0"/>
          <w:color w:val="000000"/>
          <w:sz w:val="28"/>
        </w:rPr>
        <w:t>The normal total serum cholesterol level in an adult is:</w:t>
      </w:r>
    </w:p>
    <w:p>
      <w:pPr>
        <w:spacing w:after="80" w:before="0"/>
      </w:pPr>
      <w:r>
        <w:rPr>
          <w:rFonts w:ascii="Noto Sans" w:hAnsi="Noto Sans" w:cs="Noto Sans" w:eastAsia="Noto Sans"/>
          <w:b w:val="0"/>
          <w:i w:val="0"/>
          <w:color w:val="000000"/>
          <w:sz w:val="28"/>
        </w:rPr>
        <w:t>वयस्क में सामान्य कुल सीरम कोलेस्ट्रॉल (Total Serum Cholesterol) स्तर है:</w:t>
      </w:r>
    </w:p>
    <w:p>
      <w:pPr>
        <w:spacing w:after="20" w:before="0"/>
        <w:ind w:left="360"/>
      </w:pPr>
      <w:r>
        <w:rPr>
          <w:rFonts w:ascii="Noto Sans" w:hAnsi="Noto Sans" w:cs="Noto Sans" w:eastAsia="Noto Sans"/>
          <w:b w:val="0"/>
          <w:i w:val="0"/>
          <w:color w:val="000000"/>
          <w:sz w:val="28"/>
        </w:rPr>
        <w:t>A. 700–800 mg/dL</w:t>
      </w:r>
    </w:p>
    <w:p>
      <w:pPr>
        <w:spacing w:after="20" w:before="0"/>
        <w:ind w:left="360"/>
      </w:pPr>
      <w:r>
        <w:rPr>
          <w:rFonts w:ascii="Noto Sans" w:hAnsi="Noto Sans" w:cs="Noto Sans" w:eastAsia="Noto Sans"/>
          <w:b w:val="0"/>
          <w:i w:val="0"/>
          <w:color w:val="000000"/>
          <w:sz w:val="28"/>
        </w:rPr>
        <w:t>B. 500–600 mg/dL</w:t>
      </w:r>
    </w:p>
    <w:p>
      <w:pPr>
        <w:spacing w:after="20" w:before="0"/>
        <w:ind w:left="360"/>
      </w:pPr>
      <w:r>
        <w:rPr>
          <w:rFonts w:ascii="Noto Sans" w:hAnsi="Noto Sans" w:cs="Noto Sans" w:eastAsia="Noto Sans"/>
          <w:b w:val="0"/>
          <w:i w:val="0"/>
          <w:color w:val="000000"/>
          <w:sz w:val="28"/>
        </w:rPr>
        <w:t>C. 300–400 mg/dL</w:t>
      </w:r>
    </w:p>
    <w:p>
      <w:pPr>
        <w:spacing w:after="20" w:before="0"/>
        <w:ind w:left="360"/>
      </w:pPr>
      <w:r>
        <w:rPr>
          <w:rFonts w:ascii="Noto Sans" w:hAnsi="Noto Sans" w:cs="Noto Sans" w:eastAsia="Noto Sans"/>
          <w:b w:val="0"/>
          <w:i w:val="0"/>
          <w:color w:val="000000"/>
          <w:sz w:val="28"/>
        </w:rPr>
        <w:t>D. Less than 200 mg/dL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Total cholesterol below 200 mg/dL is desirable; 200–239 is borderline high and 240 or more is high.</w:t>
      </w:r>
    </w:p>
    <w:p>
      <w:pPr>
        <w:spacing w:after="200" w:before="0"/>
        <w:ind w:left="360"/>
      </w:pPr>
      <w:r>
        <w:rPr>
          <w:rFonts w:ascii="Noto Sans" w:hAnsi="Noto Sans" w:cs="Noto Sans" w:eastAsia="Noto Sans"/>
          <w:b w:val="0"/>
          <w:i w:val="0"/>
          <w:color w:val="333333"/>
          <w:sz w:val="28"/>
        </w:rPr>
        <w:t>कुल कोलेस्ट्रॉल 200 mg/dL से कम वांछनीय है; 200–239 सीमा रेखा उच्च और 240 या अधिक उच्च माना जाता है।</w:t>
      </w:r>
    </w:p>
    <w:p>
      <w:pPr>
        <w:spacing w:after="40" w:before="160"/>
      </w:pPr>
      <w:r>
        <w:rPr>
          <w:rFonts w:ascii="Noto Sans" w:hAnsi="Noto Sans" w:cs="Noto Sans" w:eastAsia="Noto Sans"/>
          <w:b/>
          <w:i w:val="0"/>
          <w:color w:val="000000"/>
          <w:sz w:val="28"/>
        </w:rPr>
        <w:t xml:space="preserve">59. </w:t>
      </w:r>
      <w:r>
        <w:rPr>
          <w:rFonts w:ascii="Noto Sans" w:hAnsi="Noto Sans" w:cs="Noto Sans" w:eastAsia="Noto Sans"/>
          <w:b w:val="0"/>
          <w:i w:val="0"/>
          <w:color w:val="000000"/>
          <w:sz w:val="28"/>
        </w:rPr>
        <w:t>The target HbA1c level for most patients with diabetes mellitus is:</w:t>
      </w:r>
    </w:p>
    <w:p>
      <w:pPr>
        <w:spacing w:after="80" w:before="0"/>
      </w:pPr>
      <w:r>
        <w:rPr>
          <w:rFonts w:ascii="Noto Sans" w:hAnsi="Noto Sans" w:cs="Noto Sans" w:eastAsia="Noto Sans"/>
          <w:b w:val="0"/>
          <w:i w:val="0"/>
          <w:color w:val="000000"/>
          <w:sz w:val="28"/>
        </w:rPr>
        <w:t>अधिकांश मधुमेह मेलिटस रोगियों के लिए लक्ष्य HbA1c स्तर है:</w:t>
      </w:r>
    </w:p>
    <w:p>
      <w:pPr>
        <w:spacing w:after="20" w:before="0"/>
        <w:ind w:left="360"/>
      </w:pPr>
      <w:r>
        <w:rPr>
          <w:rFonts w:ascii="Noto Sans" w:hAnsi="Noto Sans" w:cs="Noto Sans" w:eastAsia="Noto Sans"/>
          <w:b w:val="0"/>
          <w:i w:val="0"/>
          <w:color w:val="000000"/>
          <w:sz w:val="28"/>
        </w:rPr>
        <w:t>A. Below 7%</w:t>
      </w:r>
    </w:p>
    <w:p>
      <w:pPr>
        <w:spacing w:after="20" w:before="0"/>
        <w:ind w:left="360"/>
      </w:pPr>
      <w:r>
        <w:rPr>
          <w:rFonts w:ascii="Noto Sans" w:hAnsi="Noto Sans" w:cs="Noto Sans" w:eastAsia="Noto Sans"/>
          <w:b w:val="0"/>
          <w:i w:val="0"/>
          <w:color w:val="000000"/>
          <w:sz w:val="28"/>
        </w:rPr>
        <w:t>B. Below 12%</w:t>
      </w:r>
    </w:p>
    <w:p>
      <w:pPr>
        <w:spacing w:after="20" w:before="0"/>
        <w:ind w:left="360"/>
      </w:pPr>
      <w:r>
        <w:rPr>
          <w:rFonts w:ascii="Noto Sans" w:hAnsi="Noto Sans" w:cs="Noto Sans" w:eastAsia="Noto Sans"/>
          <w:b w:val="0"/>
          <w:i w:val="0"/>
          <w:color w:val="000000"/>
          <w:sz w:val="28"/>
        </w:rPr>
        <w:t>C. Above 15%</w:t>
      </w:r>
    </w:p>
    <w:p>
      <w:pPr>
        <w:spacing w:after="20" w:before="0"/>
        <w:ind w:left="360"/>
      </w:pPr>
      <w:r>
        <w:rPr>
          <w:rFonts w:ascii="Noto Sans" w:hAnsi="Noto Sans" w:cs="Noto Sans" w:eastAsia="Noto Sans"/>
          <w:b w:val="0"/>
          <w:i w:val="0"/>
          <w:color w:val="000000"/>
          <w:sz w:val="28"/>
        </w:rPr>
        <w:t>D. Exactly 20%</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An HbA1c below 7% is the general glycemic target, reflecting average blood glucose over the previous 2–3 months; individualized targets may vary.</w:t>
      </w:r>
    </w:p>
    <w:p>
      <w:pPr>
        <w:spacing w:after="200" w:before="0"/>
        <w:ind w:left="360"/>
      </w:pPr>
      <w:r>
        <w:rPr>
          <w:rFonts w:ascii="Noto Sans" w:hAnsi="Noto Sans" w:cs="Noto Sans" w:eastAsia="Noto Sans"/>
          <w:b w:val="0"/>
          <w:i w:val="0"/>
          <w:color w:val="333333"/>
          <w:sz w:val="28"/>
        </w:rPr>
        <w:t>HbA1c 7% से कम सामान्य ग्लाइसेमिक लक्ष्य है, जो पिछले 2–3 माह के औसत रक्त ग्लूकोज़ को दर्शाता है; व्यक्तिगत लक्ष्य भिन्न हो सकते हैं।</w:t>
      </w:r>
    </w:p>
    <w:p>
      <w:pPr>
        <w:spacing w:after="40" w:before="160"/>
      </w:pPr>
      <w:r>
        <w:rPr>
          <w:rFonts w:ascii="Noto Sans" w:hAnsi="Noto Sans" w:cs="Noto Sans" w:eastAsia="Noto Sans"/>
          <w:b/>
          <w:i w:val="0"/>
          <w:color w:val="000000"/>
          <w:sz w:val="28"/>
        </w:rPr>
        <w:t xml:space="preserve">60. </w:t>
      </w:r>
      <w:r>
        <w:rPr>
          <w:rFonts w:ascii="Noto Sans" w:hAnsi="Noto Sans" w:cs="Noto Sans" w:eastAsia="Noto Sans"/>
          <w:b w:val="0"/>
          <w:i w:val="0"/>
          <w:color w:val="000000"/>
          <w:sz w:val="28"/>
        </w:rPr>
        <w:t>The normal serum calcium level in an adult is:</w:t>
      </w:r>
    </w:p>
    <w:p>
      <w:pPr>
        <w:spacing w:after="80" w:before="0"/>
      </w:pPr>
      <w:r>
        <w:rPr>
          <w:rFonts w:ascii="Noto Sans" w:hAnsi="Noto Sans" w:cs="Noto Sans" w:eastAsia="Noto Sans"/>
          <w:b w:val="0"/>
          <w:i w:val="0"/>
          <w:color w:val="000000"/>
          <w:sz w:val="28"/>
        </w:rPr>
        <w:t>वयस्क में सामान्य सीरम कैल्शियम (Serum Calcium) स्तर है:</w:t>
      </w:r>
    </w:p>
    <w:p>
      <w:pPr>
        <w:spacing w:after="20" w:before="0"/>
        <w:ind w:left="360"/>
      </w:pPr>
      <w:r>
        <w:rPr>
          <w:rFonts w:ascii="Noto Sans" w:hAnsi="Noto Sans" w:cs="Noto Sans" w:eastAsia="Noto Sans"/>
          <w:b w:val="0"/>
          <w:i w:val="0"/>
          <w:color w:val="000000"/>
          <w:sz w:val="28"/>
        </w:rPr>
        <w:t>A. 15–20 mg/dL</w:t>
      </w:r>
    </w:p>
    <w:p>
      <w:pPr>
        <w:spacing w:after="20" w:before="0"/>
        <w:ind w:left="360"/>
      </w:pPr>
      <w:r>
        <w:rPr>
          <w:rFonts w:ascii="Noto Sans" w:hAnsi="Noto Sans" w:cs="Noto Sans" w:eastAsia="Noto Sans"/>
          <w:b w:val="0"/>
          <w:i w:val="0"/>
          <w:color w:val="000000"/>
          <w:sz w:val="28"/>
        </w:rPr>
        <w:t>B. 2–4 mg/dL</w:t>
      </w:r>
    </w:p>
    <w:p>
      <w:pPr>
        <w:spacing w:after="20" w:before="0"/>
        <w:ind w:left="360"/>
      </w:pPr>
      <w:r>
        <w:rPr>
          <w:rFonts w:ascii="Noto Sans" w:hAnsi="Noto Sans" w:cs="Noto Sans" w:eastAsia="Noto Sans"/>
          <w:b w:val="0"/>
          <w:i w:val="0"/>
          <w:color w:val="000000"/>
          <w:sz w:val="28"/>
        </w:rPr>
        <w:t>C. 25–30 mg/dL</w:t>
      </w:r>
    </w:p>
    <w:p>
      <w:pPr>
        <w:spacing w:after="20" w:before="0"/>
        <w:ind w:left="360"/>
      </w:pPr>
      <w:r>
        <w:rPr>
          <w:rFonts w:ascii="Noto Sans" w:hAnsi="Noto Sans" w:cs="Noto Sans" w:eastAsia="Noto Sans"/>
          <w:b w:val="0"/>
          <w:i w:val="0"/>
          <w:color w:val="000000"/>
          <w:sz w:val="28"/>
        </w:rPr>
        <w:t>D. 8.5–10.5 mg/dL</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Normal serum calcium is 8.5–10.5 mg/dL; low levels cause tetany and high levels cause confusion, polyuria and renal stones.</w:t>
      </w:r>
    </w:p>
    <w:p>
      <w:pPr>
        <w:spacing w:after="200" w:before="0"/>
        <w:ind w:left="360"/>
      </w:pPr>
      <w:r>
        <w:rPr>
          <w:rFonts w:ascii="Noto Sans" w:hAnsi="Noto Sans" w:cs="Noto Sans" w:eastAsia="Noto Sans"/>
          <w:b w:val="0"/>
          <w:i w:val="0"/>
          <w:color w:val="333333"/>
          <w:sz w:val="28"/>
        </w:rPr>
        <w:t>सामान्य सीरम कैल्शियम 8.5–10.5 mg/dL होता है; कम स्तर टेटनी और उच्च स्तर भ्रम, अधिक पेशाब और गुर्दे की पथरी उत्पन्न करता है।</w:t>
      </w:r>
    </w:p>
    <w:p>
      <w:pPr>
        <w:spacing w:after="40" w:before="200"/>
      </w:pPr>
      <w:r>
        <w:rPr>
          <w:rFonts w:ascii="Noto Sans" w:hAnsi="Noto Sans" w:cs="Noto Sans" w:eastAsia="Noto Sans"/>
          <w:b/>
          <w:i w:val="0"/>
          <w:color w:val="B86A00"/>
          <w:sz w:val="28"/>
        </w:rPr>
        <w:t>🟡 SECTION B — 25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61. </w:t>
      </w:r>
      <w:r>
        <w:rPr>
          <w:rFonts w:ascii="Noto Sans" w:hAnsi="Noto Sans" w:cs="Noto Sans" w:eastAsia="Noto Sans"/>
          <w:b w:val="0"/>
          <w:i w:val="0"/>
          <w:color w:val="000000"/>
          <w:sz w:val="28"/>
        </w:rPr>
        <w:t>The right lung has how many lobes?</w:t>
      </w:r>
    </w:p>
    <w:p>
      <w:pPr>
        <w:spacing w:after="80" w:before="0"/>
      </w:pPr>
      <w:r>
        <w:rPr>
          <w:rFonts w:ascii="Noto Sans" w:hAnsi="Noto Sans" w:cs="Noto Sans" w:eastAsia="Noto Sans"/>
          <w:b w:val="0"/>
          <w:i w:val="0"/>
          <w:color w:val="000000"/>
          <w:sz w:val="28"/>
        </w:rPr>
        <w:t>दाएँ फेफड़े (Right Lung) में कितने खंड (Lobes) होते हैं?</w:t>
      </w:r>
    </w:p>
    <w:p>
      <w:pPr>
        <w:spacing w:after="20" w:before="0"/>
        <w:ind w:left="360"/>
      </w:pPr>
      <w:r>
        <w:rPr>
          <w:rFonts w:ascii="Noto Sans" w:hAnsi="Noto Sans" w:cs="Noto Sans" w:eastAsia="Noto Sans"/>
          <w:b w:val="0"/>
          <w:i w:val="0"/>
          <w:color w:val="000000"/>
          <w:sz w:val="28"/>
        </w:rPr>
        <w:t>A. Four lobes</w:t>
      </w:r>
    </w:p>
    <w:p>
      <w:pPr>
        <w:spacing w:after="20" w:before="0"/>
        <w:ind w:left="360"/>
      </w:pPr>
      <w:r>
        <w:rPr>
          <w:rFonts w:ascii="Noto Sans" w:hAnsi="Noto Sans" w:cs="Noto Sans" w:eastAsia="Noto Sans"/>
          <w:b w:val="0"/>
          <w:i w:val="0"/>
          <w:color w:val="000000"/>
          <w:sz w:val="28"/>
        </w:rPr>
        <w:t>B. Three lobes</w:t>
      </w:r>
    </w:p>
    <w:p>
      <w:pPr>
        <w:spacing w:after="20" w:before="0"/>
        <w:ind w:left="360"/>
      </w:pPr>
      <w:r>
        <w:rPr>
          <w:rFonts w:ascii="Noto Sans" w:hAnsi="Noto Sans" w:cs="Noto Sans" w:eastAsia="Noto Sans"/>
          <w:b w:val="0"/>
          <w:i w:val="0"/>
          <w:color w:val="000000"/>
          <w:sz w:val="28"/>
        </w:rPr>
        <w:t>C. Two lobes</w:t>
      </w:r>
    </w:p>
    <w:p>
      <w:pPr>
        <w:spacing w:after="20" w:before="0"/>
        <w:ind w:left="360"/>
      </w:pPr>
      <w:r>
        <w:rPr>
          <w:rFonts w:ascii="Noto Sans" w:hAnsi="Noto Sans" w:cs="Noto Sans" w:eastAsia="Noto Sans"/>
          <w:b w:val="0"/>
          <w:i w:val="0"/>
          <w:color w:val="000000"/>
          <w:sz w:val="28"/>
        </w:rPr>
        <w:t>D. One lobe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right lung has three lobes (upper, middle, lower); the left lung has two lobes (upper, lower) because of the cardiac notch.</w:t>
      </w:r>
    </w:p>
    <w:p>
      <w:pPr>
        <w:spacing w:after="200" w:before="0"/>
        <w:ind w:left="360"/>
      </w:pPr>
      <w:r>
        <w:rPr>
          <w:rFonts w:ascii="Noto Sans" w:hAnsi="Noto Sans" w:cs="Noto Sans" w:eastAsia="Noto Sans"/>
          <w:b w:val="0"/>
          <w:i w:val="0"/>
          <w:color w:val="333333"/>
          <w:sz w:val="28"/>
        </w:rPr>
        <w:t>दाएँ फेफड़े में तीन खंड (ऊपरी, मध्य, निचला) होते हैं; बाएँ फेफड़े में हृदय खाँच के कारण दो खंड (ऊपरी, निचला) होते हैं।</w:t>
      </w:r>
    </w:p>
    <w:p>
      <w:pPr>
        <w:spacing w:after="40" w:before="160"/>
      </w:pPr>
      <w:r>
        <w:rPr>
          <w:rFonts w:ascii="Noto Sans" w:hAnsi="Noto Sans" w:cs="Noto Sans" w:eastAsia="Noto Sans"/>
          <w:b/>
          <w:i w:val="0"/>
          <w:color w:val="000000"/>
          <w:sz w:val="28"/>
        </w:rPr>
        <w:t xml:space="preserve">62. </w:t>
      </w:r>
      <w:r>
        <w:rPr>
          <w:rFonts w:ascii="Noto Sans" w:hAnsi="Noto Sans" w:cs="Noto Sans" w:eastAsia="Noto Sans"/>
          <w:b w:val="0"/>
          <w:i w:val="0"/>
          <w:color w:val="000000"/>
          <w:sz w:val="28"/>
        </w:rPr>
        <w:t>The organ where old red blood cells are destroyed is the:</w:t>
      </w:r>
    </w:p>
    <w:p>
      <w:pPr>
        <w:spacing w:after="80" w:before="0"/>
      </w:pPr>
      <w:r>
        <w:rPr>
          <w:rFonts w:ascii="Noto Sans" w:hAnsi="Noto Sans" w:cs="Noto Sans" w:eastAsia="Noto Sans"/>
          <w:b w:val="0"/>
          <w:i w:val="0"/>
          <w:color w:val="000000"/>
          <w:sz w:val="28"/>
        </w:rPr>
        <w:t>पुरानी लाल रक्त कोशिकाएँ किस अंग में नष्ट होती हैं?</w:t>
      </w:r>
    </w:p>
    <w:p>
      <w:pPr>
        <w:spacing w:after="20" w:before="0"/>
        <w:ind w:left="360"/>
      </w:pPr>
      <w:r>
        <w:rPr>
          <w:rFonts w:ascii="Noto Sans" w:hAnsi="Noto Sans" w:cs="Noto Sans" w:eastAsia="Noto Sans"/>
          <w:b w:val="0"/>
          <w:i w:val="0"/>
          <w:color w:val="000000"/>
          <w:sz w:val="28"/>
        </w:rPr>
        <w:t>A. Spleen</w:t>
      </w:r>
    </w:p>
    <w:p>
      <w:pPr>
        <w:spacing w:after="20" w:before="0"/>
        <w:ind w:left="360"/>
      </w:pPr>
      <w:r>
        <w:rPr>
          <w:rFonts w:ascii="Noto Sans" w:hAnsi="Noto Sans" w:cs="Noto Sans" w:eastAsia="Noto Sans"/>
          <w:b w:val="0"/>
          <w:i w:val="0"/>
          <w:color w:val="000000"/>
          <w:sz w:val="28"/>
        </w:rPr>
        <w:t>B. Kidney</w:t>
      </w:r>
    </w:p>
    <w:p>
      <w:pPr>
        <w:spacing w:after="20" w:before="0"/>
        <w:ind w:left="360"/>
      </w:pPr>
      <w:r>
        <w:rPr>
          <w:rFonts w:ascii="Noto Sans" w:hAnsi="Noto Sans" w:cs="Noto Sans" w:eastAsia="Noto Sans"/>
          <w:b w:val="0"/>
          <w:i w:val="0"/>
          <w:color w:val="000000"/>
          <w:sz w:val="28"/>
        </w:rPr>
        <w:t>C. Pancreas</w:t>
      </w:r>
    </w:p>
    <w:p>
      <w:pPr>
        <w:spacing w:after="20" w:before="0"/>
        <w:ind w:left="360"/>
      </w:pPr>
      <w:r>
        <w:rPr>
          <w:rFonts w:ascii="Noto Sans" w:hAnsi="Noto Sans" w:cs="Noto Sans" w:eastAsia="Noto Sans"/>
          <w:b w:val="0"/>
          <w:i w:val="0"/>
          <w:color w:val="000000"/>
          <w:sz w:val="28"/>
        </w:rPr>
        <w:t>D. Liver only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spleen (red pulp) destroys aged and damaged red blood cells and recycles iron; the liver also removes old RBCs to a lesser extent.</w:t>
      </w:r>
    </w:p>
    <w:p>
      <w:pPr>
        <w:spacing w:after="200" w:before="0"/>
        <w:ind w:left="360"/>
      </w:pPr>
      <w:r>
        <w:rPr>
          <w:rFonts w:ascii="Noto Sans" w:hAnsi="Noto Sans" w:cs="Noto Sans" w:eastAsia="Noto Sans"/>
          <w:b w:val="0"/>
          <w:i w:val="0"/>
          <w:color w:val="333333"/>
          <w:sz w:val="28"/>
        </w:rPr>
        <w:t>प्लीहा (लाल गूदा) वृद्ध और क्षतिग्रस्त लाल रक्त कोशिकाओं को नष्ट करती है और आयरन का पुनर्चक्रण करती है; यकृत भी कुछ हद तक पुरानी RBCs हटाता है।</w:t>
      </w:r>
    </w:p>
    <w:p>
      <w:pPr>
        <w:spacing w:after="40" w:before="160"/>
      </w:pPr>
      <w:r>
        <w:rPr>
          <w:rFonts w:ascii="Noto Sans" w:hAnsi="Noto Sans" w:cs="Noto Sans" w:eastAsia="Noto Sans"/>
          <w:b/>
          <w:i w:val="0"/>
          <w:color w:val="000000"/>
          <w:sz w:val="28"/>
        </w:rPr>
        <w:t xml:space="preserve">63. </w:t>
      </w:r>
      <w:r>
        <w:rPr>
          <w:rFonts w:ascii="Noto Sans" w:hAnsi="Noto Sans" w:cs="Noto Sans" w:eastAsia="Noto Sans"/>
          <w:b w:val="0"/>
          <w:i w:val="0"/>
          <w:color w:val="000000"/>
          <w:sz w:val="28"/>
        </w:rPr>
        <w:t>The pigment responsible for the colour of the skin is:</w:t>
      </w:r>
    </w:p>
    <w:p>
      <w:pPr>
        <w:spacing w:after="80" w:before="0"/>
      </w:pPr>
      <w:r>
        <w:rPr>
          <w:rFonts w:ascii="Noto Sans" w:hAnsi="Noto Sans" w:cs="Noto Sans" w:eastAsia="Noto Sans"/>
          <w:b w:val="0"/>
          <w:i w:val="0"/>
          <w:color w:val="000000"/>
          <w:sz w:val="28"/>
        </w:rPr>
        <w:t>त्वचा के रंग के लिए उत्तरदायी वर्णक (Pigment) है:</w:t>
      </w:r>
    </w:p>
    <w:p>
      <w:pPr>
        <w:spacing w:after="20" w:before="0"/>
        <w:ind w:left="360"/>
      </w:pPr>
      <w:r>
        <w:rPr>
          <w:rFonts w:ascii="Noto Sans" w:hAnsi="Noto Sans" w:cs="Noto Sans" w:eastAsia="Noto Sans"/>
          <w:b w:val="0"/>
          <w:i w:val="0"/>
          <w:color w:val="000000"/>
          <w:sz w:val="28"/>
        </w:rPr>
        <w:t>A. Bilirubin</w:t>
      </w:r>
    </w:p>
    <w:p>
      <w:pPr>
        <w:spacing w:after="20" w:before="0"/>
        <w:ind w:left="360"/>
      </w:pPr>
      <w:r>
        <w:rPr>
          <w:rFonts w:ascii="Noto Sans" w:hAnsi="Noto Sans" w:cs="Noto Sans" w:eastAsia="Noto Sans"/>
          <w:b w:val="0"/>
          <w:i w:val="0"/>
          <w:color w:val="000000"/>
          <w:sz w:val="28"/>
        </w:rPr>
        <w:t>B. Melanin</w:t>
      </w:r>
    </w:p>
    <w:p>
      <w:pPr>
        <w:spacing w:after="20" w:before="0"/>
        <w:ind w:left="360"/>
      </w:pPr>
      <w:r>
        <w:rPr>
          <w:rFonts w:ascii="Noto Sans" w:hAnsi="Noto Sans" w:cs="Noto Sans" w:eastAsia="Noto Sans"/>
          <w:b w:val="0"/>
          <w:i w:val="0"/>
          <w:color w:val="000000"/>
          <w:sz w:val="28"/>
        </w:rPr>
        <w:t>C. Haemoglobin</w:t>
      </w:r>
    </w:p>
    <w:p>
      <w:pPr>
        <w:spacing w:after="20" w:before="0"/>
        <w:ind w:left="360"/>
      </w:pPr>
      <w:r>
        <w:rPr>
          <w:rFonts w:ascii="Noto Sans" w:hAnsi="Noto Sans" w:cs="Noto Sans" w:eastAsia="Noto Sans"/>
          <w:b w:val="0"/>
          <w:i w:val="0"/>
          <w:color w:val="000000"/>
          <w:sz w:val="28"/>
        </w:rPr>
        <w:t>D. Carotene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Melanin, produced by melanocytes in the epidermis, determines skin and hair colour and protects against ultraviolet radiation.</w:t>
      </w:r>
    </w:p>
    <w:p>
      <w:pPr>
        <w:spacing w:after="200" w:before="0"/>
        <w:ind w:left="360"/>
      </w:pPr>
      <w:r>
        <w:rPr>
          <w:rFonts w:ascii="Noto Sans" w:hAnsi="Noto Sans" w:cs="Noto Sans" w:eastAsia="Noto Sans"/>
          <w:b w:val="0"/>
          <w:i w:val="0"/>
          <w:color w:val="333333"/>
          <w:sz w:val="28"/>
        </w:rPr>
        <w:t>एपिडर्मिस की मेलानोसाइट कोशिकाओं द्वारा बना मेलेनिन त्वचा और बालों का रंग निर्धारित करता है और पराबैंगनी विकिरण से सुरक्षा देता है।</w:t>
      </w:r>
    </w:p>
    <w:p>
      <w:pPr>
        <w:spacing w:after="40" w:before="160"/>
      </w:pPr>
      <w:r>
        <w:rPr>
          <w:rFonts w:ascii="Noto Sans" w:hAnsi="Noto Sans" w:cs="Noto Sans" w:eastAsia="Noto Sans"/>
          <w:b/>
          <w:i w:val="0"/>
          <w:color w:val="000000"/>
          <w:sz w:val="28"/>
        </w:rPr>
        <w:t xml:space="preserve">64. </w:t>
      </w:r>
      <w:r>
        <w:rPr>
          <w:rFonts w:ascii="Noto Sans" w:hAnsi="Noto Sans" w:cs="Noto Sans" w:eastAsia="Noto Sans"/>
          <w:b w:val="0"/>
          <w:i w:val="0"/>
          <w:color w:val="000000"/>
          <w:sz w:val="28"/>
        </w:rPr>
        <w:t>The normal blood clotting time (capillary method) is:</w:t>
      </w:r>
    </w:p>
    <w:p>
      <w:pPr>
        <w:spacing w:after="80" w:before="0"/>
      </w:pPr>
      <w:r>
        <w:rPr>
          <w:rFonts w:ascii="Noto Sans" w:hAnsi="Noto Sans" w:cs="Noto Sans" w:eastAsia="Noto Sans"/>
          <w:b w:val="0"/>
          <w:i w:val="0"/>
          <w:color w:val="000000"/>
          <w:sz w:val="28"/>
        </w:rPr>
        <w:t>सामान्य रक्त जमाव समय (Clotting Time, केशिका विधि) है:</w:t>
      </w:r>
    </w:p>
    <w:p>
      <w:pPr>
        <w:spacing w:after="20" w:before="0"/>
        <w:ind w:left="360"/>
      </w:pPr>
      <w:r>
        <w:rPr>
          <w:rFonts w:ascii="Noto Sans" w:hAnsi="Noto Sans" w:cs="Noto Sans" w:eastAsia="Noto Sans"/>
          <w:b w:val="0"/>
          <w:i w:val="0"/>
          <w:color w:val="000000"/>
          <w:sz w:val="28"/>
        </w:rPr>
        <w:t>A. 5–10 days</w:t>
      </w:r>
    </w:p>
    <w:p>
      <w:pPr>
        <w:spacing w:after="20" w:before="0"/>
        <w:ind w:left="360"/>
      </w:pPr>
      <w:r>
        <w:rPr>
          <w:rFonts w:ascii="Noto Sans" w:hAnsi="Noto Sans" w:cs="Noto Sans" w:eastAsia="Noto Sans"/>
          <w:b w:val="0"/>
          <w:i w:val="0"/>
          <w:color w:val="000000"/>
          <w:sz w:val="28"/>
        </w:rPr>
        <w:t>B. 10–20 seconds</w:t>
      </w:r>
    </w:p>
    <w:p>
      <w:pPr>
        <w:spacing w:after="20" w:before="0"/>
        <w:ind w:left="360"/>
      </w:pPr>
      <w:r>
        <w:rPr>
          <w:rFonts w:ascii="Noto Sans" w:hAnsi="Noto Sans" w:cs="Noto Sans" w:eastAsia="Noto Sans"/>
          <w:b w:val="0"/>
          <w:i w:val="0"/>
          <w:color w:val="000000"/>
          <w:sz w:val="28"/>
        </w:rPr>
        <w:t>C. 1–2 hours</w:t>
      </w:r>
    </w:p>
    <w:p>
      <w:pPr>
        <w:spacing w:after="20" w:before="0"/>
        <w:ind w:left="360"/>
      </w:pPr>
      <w:r>
        <w:rPr>
          <w:rFonts w:ascii="Noto Sans" w:hAnsi="Noto Sans" w:cs="Noto Sans" w:eastAsia="Noto Sans"/>
          <w:b w:val="0"/>
          <w:i w:val="0"/>
          <w:color w:val="000000"/>
          <w:sz w:val="28"/>
        </w:rPr>
        <w:t>D. 3–8 minutes</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normal clotting time is 3–8 minutes (capillary method); it is prolonged in haemophilia and liver disease, while bleeding time is 1–5 minutes.</w:t>
      </w:r>
    </w:p>
    <w:p>
      <w:pPr>
        <w:spacing w:after="200" w:before="0"/>
        <w:ind w:left="360"/>
      </w:pPr>
      <w:r>
        <w:rPr>
          <w:rFonts w:ascii="Noto Sans" w:hAnsi="Noto Sans" w:cs="Noto Sans" w:eastAsia="Noto Sans"/>
          <w:b w:val="0"/>
          <w:i w:val="0"/>
          <w:color w:val="333333"/>
          <w:sz w:val="28"/>
        </w:rPr>
        <w:t>सामान्य जमाव समय 3–8 मिनट (केशिका विधि) होता है; यह हीमोफिलिया और यकृत रोग में बढ़ता है, जबकि रक्तस्राव समय 1–5 मिनट होता है।</w:t>
      </w:r>
    </w:p>
    <w:p>
      <w:pPr>
        <w:spacing w:after="40" w:before="160"/>
      </w:pPr>
      <w:r>
        <w:rPr>
          <w:rFonts w:ascii="Noto Sans" w:hAnsi="Noto Sans" w:cs="Noto Sans" w:eastAsia="Noto Sans"/>
          <w:b/>
          <w:i w:val="0"/>
          <w:color w:val="000000"/>
          <w:sz w:val="28"/>
        </w:rPr>
        <w:t xml:space="preserve">65. </w:t>
      </w:r>
      <w:r>
        <w:rPr>
          <w:rFonts w:ascii="Noto Sans" w:hAnsi="Noto Sans" w:cs="Noto Sans" w:eastAsia="Noto Sans"/>
          <w:b w:val="0"/>
          <w:i w:val="0"/>
          <w:color w:val="000000"/>
          <w:sz w:val="28"/>
        </w:rPr>
        <w:t>The number of thoracic vertebrae in the human spine is:</w:t>
      </w:r>
    </w:p>
    <w:p>
      <w:pPr>
        <w:spacing w:after="80" w:before="0"/>
      </w:pPr>
      <w:r>
        <w:rPr>
          <w:rFonts w:ascii="Noto Sans" w:hAnsi="Noto Sans" w:cs="Noto Sans" w:eastAsia="Noto Sans"/>
          <w:b w:val="0"/>
          <w:i w:val="0"/>
          <w:color w:val="000000"/>
          <w:sz w:val="28"/>
        </w:rPr>
        <w:t>मानव रीढ़ में वक्षीय कशेरुकाओं (Thoracic Vertebrae) की संख्या है:</w:t>
      </w:r>
    </w:p>
    <w:p>
      <w:pPr>
        <w:spacing w:after="20" w:before="0"/>
        <w:ind w:left="360"/>
      </w:pPr>
      <w:r>
        <w:rPr>
          <w:rFonts w:ascii="Noto Sans" w:hAnsi="Noto Sans" w:cs="Noto Sans" w:eastAsia="Noto Sans"/>
          <w:b w:val="0"/>
          <w:i w:val="0"/>
          <w:color w:val="000000"/>
          <w:sz w:val="28"/>
        </w:rPr>
        <w:t>A. 7</w:t>
      </w:r>
    </w:p>
    <w:p>
      <w:pPr>
        <w:spacing w:after="20" w:before="0"/>
        <w:ind w:left="360"/>
      </w:pPr>
      <w:r>
        <w:rPr>
          <w:rFonts w:ascii="Noto Sans" w:hAnsi="Noto Sans" w:cs="Noto Sans" w:eastAsia="Noto Sans"/>
          <w:b w:val="0"/>
          <w:i w:val="0"/>
          <w:color w:val="000000"/>
          <w:sz w:val="28"/>
        </w:rPr>
        <w:t>B. 4</w:t>
      </w:r>
    </w:p>
    <w:p>
      <w:pPr>
        <w:spacing w:after="20" w:before="0"/>
        <w:ind w:left="360"/>
      </w:pPr>
      <w:r>
        <w:rPr>
          <w:rFonts w:ascii="Noto Sans" w:hAnsi="Noto Sans" w:cs="Noto Sans" w:eastAsia="Noto Sans"/>
          <w:b w:val="0"/>
          <w:i w:val="0"/>
          <w:color w:val="000000"/>
          <w:sz w:val="28"/>
        </w:rPr>
        <w:t>C. 12</w:t>
      </w:r>
    </w:p>
    <w:p>
      <w:pPr>
        <w:spacing w:after="20" w:before="0"/>
        <w:ind w:left="360"/>
      </w:pPr>
      <w:r>
        <w:rPr>
          <w:rFonts w:ascii="Noto Sans" w:hAnsi="Noto Sans" w:cs="Noto Sans" w:eastAsia="Noto Sans"/>
          <w:b w:val="0"/>
          <w:i w:val="0"/>
          <w:color w:val="000000"/>
          <w:sz w:val="28"/>
        </w:rPr>
        <w:t>D. 5</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vertebral column has 7 cervical, 12 thoracic, 5 lumbar, 5 sacral (fused) and 4 coccygeal vertebrae.</w:t>
      </w:r>
    </w:p>
    <w:p>
      <w:pPr>
        <w:spacing w:after="200" w:before="0"/>
        <w:ind w:left="360"/>
      </w:pPr>
      <w:r>
        <w:rPr>
          <w:rFonts w:ascii="Noto Sans" w:hAnsi="Noto Sans" w:cs="Noto Sans" w:eastAsia="Noto Sans"/>
          <w:b w:val="0"/>
          <w:i w:val="0"/>
          <w:color w:val="333333"/>
          <w:sz w:val="28"/>
        </w:rPr>
        <w:t>रीढ़ में 7 ग्रीवा, 12 वक्षीय, 5 कटि, 5 त्रिक (जुड़ी हुई) और 4 अनुत्रिक कशेरुकाएँ होती हैं।</w:t>
      </w:r>
    </w:p>
    <w:p>
      <w:pPr>
        <w:spacing w:after="40" w:before="160"/>
      </w:pPr>
      <w:r>
        <w:rPr>
          <w:rFonts w:ascii="Noto Sans" w:hAnsi="Noto Sans" w:cs="Noto Sans" w:eastAsia="Noto Sans"/>
          <w:b/>
          <w:i w:val="0"/>
          <w:color w:val="000000"/>
          <w:sz w:val="28"/>
        </w:rPr>
        <w:t xml:space="preserve">66. </w:t>
      </w:r>
      <w:r>
        <w:rPr>
          <w:rFonts w:ascii="Noto Sans" w:hAnsi="Noto Sans" w:cs="Noto Sans" w:eastAsia="Noto Sans"/>
          <w:b w:val="0"/>
          <w:i w:val="0"/>
          <w:color w:val="000000"/>
          <w:sz w:val="28"/>
        </w:rPr>
        <w:t>Sperm are produced in the:</w:t>
      </w:r>
    </w:p>
    <w:p>
      <w:pPr>
        <w:spacing w:after="80" w:before="0"/>
      </w:pPr>
      <w:r>
        <w:rPr>
          <w:rFonts w:ascii="Noto Sans" w:hAnsi="Noto Sans" w:cs="Noto Sans" w:eastAsia="Noto Sans"/>
          <w:b w:val="0"/>
          <w:i w:val="0"/>
          <w:color w:val="000000"/>
          <w:sz w:val="28"/>
        </w:rPr>
        <w:t>शुक्राणु (Sperm) कहाँ निर्मित होते हैं?</w:t>
      </w:r>
    </w:p>
    <w:p>
      <w:pPr>
        <w:spacing w:after="20" w:before="0"/>
        <w:ind w:left="360"/>
      </w:pPr>
      <w:r>
        <w:rPr>
          <w:rFonts w:ascii="Noto Sans" w:hAnsi="Noto Sans" w:cs="Noto Sans" w:eastAsia="Noto Sans"/>
          <w:b w:val="0"/>
          <w:i w:val="0"/>
          <w:color w:val="000000"/>
          <w:sz w:val="28"/>
        </w:rPr>
        <w:t>A. Prostate gland</w:t>
      </w:r>
    </w:p>
    <w:p>
      <w:pPr>
        <w:spacing w:after="20" w:before="0"/>
        <w:ind w:left="360"/>
      </w:pPr>
      <w:r>
        <w:rPr>
          <w:rFonts w:ascii="Noto Sans" w:hAnsi="Noto Sans" w:cs="Noto Sans" w:eastAsia="Noto Sans"/>
          <w:b w:val="0"/>
          <w:i w:val="0"/>
          <w:color w:val="000000"/>
          <w:sz w:val="28"/>
        </w:rPr>
        <w:t>B. Seminal vesicles</w:t>
      </w:r>
    </w:p>
    <w:p>
      <w:pPr>
        <w:spacing w:after="20" w:before="0"/>
        <w:ind w:left="360"/>
      </w:pPr>
      <w:r>
        <w:rPr>
          <w:rFonts w:ascii="Noto Sans" w:hAnsi="Noto Sans" w:cs="Noto Sans" w:eastAsia="Noto Sans"/>
          <w:b w:val="0"/>
          <w:i w:val="0"/>
          <w:color w:val="000000"/>
          <w:sz w:val="28"/>
        </w:rPr>
        <w:t>C. Seminiferous tubules of the testes</w:t>
      </w:r>
    </w:p>
    <w:p>
      <w:pPr>
        <w:spacing w:after="20" w:before="0"/>
        <w:ind w:left="360"/>
      </w:pPr>
      <w:r>
        <w:rPr>
          <w:rFonts w:ascii="Noto Sans" w:hAnsi="Noto Sans" w:cs="Noto Sans" w:eastAsia="Noto Sans"/>
          <w:b w:val="0"/>
          <w:i w:val="0"/>
          <w:color w:val="000000"/>
          <w:sz w:val="28"/>
        </w:rPr>
        <w:t>D. Epididymis only</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Spermatogenesis occurs in the seminiferous tubules of the testes; sperm mature in the epididymis and are stored there.</w:t>
      </w:r>
    </w:p>
    <w:p>
      <w:pPr>
        <w:spacing w:after="200" w:before="0"/>
        <w:ind w:left="360"/>
      </w:pPr>
      <w:r>
        <w:rPr>
          <w:rFonts w:ascii="Noto Sans" w:hAnsi="Noto Sans" w:cs="Noto Sans" w:eastAsia="Noto Sans"/>
          <w:b w:val="0"/>
          <w:i w:val="0"/>
          <w:color w:val="333333"/>
          <w:sz w:val="28"/>
        </w:rPr>
        <w:t>शुक्राणुजनन (Spermatogenesis) वृषण की शुक्रजनक नलिकाओं (Seminiferous Tubules) में होता है; शुक्राणु एपिडीडिमिस में परिपक्व और संग्रहित होते हैं।</w:t>
      </w:r>
    </w:p>
    <w:p>
      <w:pPr>
        <w:spacing w:after="40" w:before="160"/>
      </w:pPr>
      <w:r>
        <w:rPr>
          <w:rFonts w:ascii="Noto Sans" w:hAnsi="Noto Sans" w:cs="Noto Sans" w:eastAsia="Noto Sans"/>
          <w:b/>
          <w:i w:val="0"/>
          <w:color w:val="000000"/>
          <w:sz w:val="28"/>
        </w:rPr>
        <w:t xml:space="preserve">67. </w:t>
      </w:r>
      <w:r>
        <w:rPr>
          <w:rFonts w:ascii="Noto Sans" w:hAnsi="Noto Sans" w:cs="Noto Sans" w:eastAsia="Noto Sans"/>
          <w:b w:val="0"/>
          <w:i w:val="0"/>
          <w:color w:val="000000"/>
          <w:sz w:val="28"/>
        </w:rPr>
        <w:t>The normal stroke volume of an adult heart at rest is about:</w:t>
      </w:r>
    </w:p>
    <w:p>
      <w:pPr>
        <w:spacing w:after="80" w:before="0"/>
      </w:pPr>
      <w:r>
        <w:rPr>
          <w:rFonts w:ascii="Noto Sans" w:hAnsi="Noto Sans" w:cs="Noto Sans" w:eastAsia="Noto Sans"/>
          <w:b w:val="0"/>
          <w:i w:val="0"/>
          <w:color w:val="000000"/>
          <w:sz w:val="28"/>
        </w:rPr>
        <w:t>विश्राम में वयस्क हृदय का सामान्य स्ट्रोक वॉल्यूम (Stroke Volume) लगभग होता है:</w:t>
      </w:r>
    </w:p>
    <w:p>
      <w:pPr>
        <w:spacing w:after="20" w:before="0"/>
        <w:ind w:left="360"/>
      </w:pPr>
      <w:r>
        <w:rPr>
          <w:rFonts w:ascii="Noto Sans" w:hAnsi="Noto Sans" w:cs="Noto Sans" w:eastAsia="Noto Sans"/>
          <w:b w:val="0"/>
          <w:i w:val="0"/>
          <w:color w:val="000000"/>
          <w:sz w:val="28"/>
        </w:rPr>
        <w:t>A. 70 mL</w:t>
      </w:r>
    </w:p>
    <w:p>
      <w:pPr>
        <w:spacing w:after="20" w:before="0"/>
        <w:ind w:left="360"/>
      </w:pPr>
      <w:r>
        <w:rPr>
          <w:rFonts w:ascii="Noto Sans" w:hAnsi="Noto Sans" w:cs="Noto Sans" w:eastAsia="Noto Sans"/>
          <w:b w:val="0"/>
          <w:i w:val="0"/>
          <w:color w:val="000000"/>
          <w:sz w:val="28"/>
        </w:rPr>
        <w:t>B. 300 mL</w:t>
      </w:r>
    </w:p>
    <w:p>
      <w:pPr>
        <w:spacing w:after="20" w:before="0"/>
        <w:ind w:left="360"/>
      </w:pPr>
      <w:r>
        <w:rPr>
          <w:rFonts w:ascii="Noto Sans" w:hAnsi="Noto Sans" w:cs="Noto Sans" w:eastAsia="Noto Sans"/>
          <w:b w:val="0"/>
          <w:i w:val="0"/>
          <w:color w:val="000000"/>
          <w:sz w:val="28"/>
        </w:rPr>
        <w:t>C. 150 mL</w:t>
      </w:r>
    </w:p>
    <w:p>
      <w:pPr>
        <w:spacing w:after="20" w:before="0"/>
        <w:ind w:left="360"/>
      </w:pPr>
      <w:r>
        <w:rPr>
          <w:rFonts w:ascii="Noto Sans" w:hAnsi="Noto Sans" w:cs="Noto Sans" w:eastAsia="Noto Sans"/>
          <w:b w:val="0"/>
          <w:i w:val="0"/>
          <w:color w:val="000000"/>
          <w:sz w:val="28"/>
        </w:rPr>
        <w:t>D. 10 mL</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Stroke volume is about 70 mL per beat at rest; cardiac output = heart rate × stroke volume (about 5 L/min).</w:t>
      </w:r>
    </w:p>
    <w:p>
      <w:pPr>
        <w:spacing w:after="200" w:before="0"/>
        <w:ind w:left="360"/>
      </w:pPr>
      <w:r>
        <w:rPr>
          <w:rFonts w:ascii="Noto Sans" w:hAnsi="Noto Sans" w:cs="Noto Sans" w:eastAsia="Noto Sans"/>
          <w:b w:val="0"/>
          <w:i w:val="0"/>
          <w:color w:val="333333"/>
          <w:sz w:val="28"/>
        </w:rPr>
        <w:t>विश्राम में स्ट्रोक वॉल्यूम लगभग 70 mL प्रति धड़कन होता है; कार्डियक आउटपुट = हृदय गति × स्ट्रोक वॉल्यूम (लगभग 5 L/मिनट)।</w:t>
      </w:r>
    </w:p>
    <w:p>
      <w:pPr>
        <w:spacing w:after="40" w:before="160"/>
      </w:pPr>
      <w:r>
        <w:rPr>
          <w:rFonts w:ascii="Noto Sans" w:hAnsi="Noto Sans" w:cs="Noto Sans" w:eastAsia="Noto Sans"/>
          <w:b/>
          <w:i w:val="0"/>
          <w:color w:val="000000"/>
          <w:sz w:val="28"/>
        </w:rPr>
        <w:t xml:space="preserve">68. </w:t>
      </w:r>
      <w:r>
        <w:rPr>
          <w:rFonts w:ascii="Noto Sans" w:hAnsi="Noto Sans" w:cs="Noto Sans" w:eastAsia="Noto Sans"/>
          <w:b w:val="0"/>
          <w:i w:val="0"/>
          <w:color w:val="000000"/>
          <w:sz w:val="28"/>
        </w:rPr>
        <w:t>Which vitamin is synthesized by the normal bacterial flora of the intestine?</w:t>
      </w:r>
    </w:p>
    <w:p>
      <w:pPr>
        <w:spacing w:after="80" w:before="0"/>
      </w:pPr>
      <w:r>
        <w:rPr>
          <w:rFonts w:ascii="Noto Sans" w:hAnsi="Noto Sans" w:cs="Noto Sans" w:eastAsia="Noto Sans"/>
          <w:b w:val="0"/>
          <w:i w:val="0"/>
          <w:color w:val="000000"/>
          <w:sz w:val="28"/>
        </w:rPr>
        <w:t>कौन-सा विटामिन आंत के सामान्य जीवाणु वनस्पति द्वारा संश्लेषित होता है?</w:t>
      </w:r>
    </w:p>
    <w:p>
      <w:pPr>
        <w:spacing w:after="20" w:before="0"/>
        <w:ind w:left="360"/>
      </w:pPr>
      <w:r>
        <w:rPr>
          <w:rFonts w:ascii="Noto Sans" w:hAnsi="Noto Sans" w:cs="Noto Sans" w:eastAsia="Noto Sans"/>
          <w:b w:val="0"/>
          <w:i w:val="0"/>
          <w:color w:val="000000"/>
          <w:sz w:val="28"/>
        </w:rPr>
        <w:t>A. Vitamin C</w:t>
      </w:r>
    </w:p>
    <w:p>
      <w:pPr>
        <w:spacing w:after="20" w:before="0"/>
        <w:ind w:left="360"/>
      </w:pPr>
      <w:r>
        <w:rPr>
          <w:rFonts w:ascii="Noto Sans" w:hAnsi="Noto Sans" w:cs="Noto Sans" w:eastAsia="Noto Sans"/>
          <w:b w:val="0"/>
          <w:i w:val="0"/>
          <w:color w:val="000000"/>
          <w:sz w:val="28"/>
        </w:rPr>
        <w:t>B. Vitamin E</w:t>
      </w:r>
    </w:p>
    <w:p>
      <w:pPr>
        <w:spacing w:after="20" w:before="0"/>
        <w:ind w:left="360"/>
      </w:pPr>
      <w:r>
        <w:rPr>
          <w:rFonts w:ascii="Noto Sans" w:hAnsi="Noto Sans" w:cs="Noto Sans" w:eastAsia="Noto Sans"/>
          <w:b w:val="0"/>
          <w:i w:val="0"/>
          <w:color w:val="000000"/>
          <w:sz w:val="28"/>
        </w:rPr>
        <w:t>C. Vitamin A</w:t>
      </w:r>
    </w:p>
    <w:p>
      <w:pPr>
        <w:spacing w:after="20" w:before="0"/>
        <w:ind w:left="360"/>
      </w:pPr>
      <w:r>
        <w:rPr>
          <w:rFonts w:ascii="Noto Sans" w:hAnsi="Noto Sans" w:cs="Noto Sans" w:eastAsia="Noto Sans"/>
          <w:b w:val="0"/>
          <w:i w:val="0"/>
          <w:color w:val="000000"/>
          <w:sz w:val="28"/>
        </w:rPr>
        <w:t>D. Vitamin K</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Vitamin K (and biotin) is synthesized by colonic bacteria; deficiency may occur after prolonged antibiotic therapy.</w:t>
      </w:r>
    </w:p>
    <w:p>
      <w:pPr>
        <w:spacing w:after="200" w:before="0"/>
        <w:ind w:left="360"/>
      </w:pPr>
      <w:r>
        <w:rPr>
          <w:rFonts w:ascii="Noto Sans" w:hAnsi="Noto Sans" w:cs="Noto Sans" w:eastAsia="Noto Sans"/>
          <w:b w:val="0"/>
          <w:i w:val="0"/>
          <w:color w:val="333333"/>
          <w:sz w:val="28"/>
        </w:rPr>
        <w:t>विटामिन K (और बायोटिन) बृहदांत्र के जीवाणुओं द्वारा संश्लेषित होता है; लंबी एंटीबायोटिक चिकित्सा के बाद इसकी कमी हो सकती है।</w:t>
      </w:r>
    </w:p>
    <w:p>
      <w:pPr>
        <w:spacing w:after="40" w:before="160"/>
      </w:pPr>
      <w:r>
        <w:rPr>
          <w:rFonts w:ascii="Noto Sans" w:hAnsi="Noto Sans" w:cs="Noto Sans" w:eastAsia="Noto Sans"/>
          <w:b/>
          <w:i w:val="0"/>
          <w:color w:val="000000"/>
          <w:sz w:val="28"/>
        </w:rPr>
        <w:t xml:space="preserve">69. </w:t>
      </w:r>
      <w:r>
        <w:rPr>
          <w:rFonts w:ascii="Noto Sans" w:hAnsi="Noto Sans" w:cs="Noto Sans" w:eastAsia="Noto Sans"/>
          <w:b w:val="0"/>
          <w:i w:val="0"/>
          <w:color w:val="000000"/>
          <w:sz w:val="28"/>
        </w:rPr>
        <w:t>Pellagra is caused by a deficiency of vitamin:</w:t>
      </w:r>
    </w:p>
    <w:p>
      <w:pPr>
        <w:spacing w:after="80" w:before="0"/>
      </w:pPr>
      <w:r>
        <w:rPr>
          <w:rFonts w:ascii="Noto Sans" w:hAnsi="Noto Sans" w:cs="Noto Sans" w:eastAsia="Noto Sans"/>
          <w:b w:val="0"/>
          <w:i w:val="0"/>
          <w:color w:val="000000"/>
          <w:sz w:val="28"/>
        </w:rPr>
        <w:t>पेलाग्रा (Pellagra) किस विटामिन की कमी से होता है?</w:t>
      </w:r>
    </w:p>
    <w:p>
      <w:pPr>
        <w:spacing w:after="20" w:before="0"/>
        <w:ind w:left="360"/>
      </w:pPr>
      <w:r>
        <w:rPr>
          <w:rFonts w:ascii="Noto Sans" w:hAnsi="Noto Sans" w:cs="Noto Sans" w:eastAsia="Noto Sans"/>
          <w:b w:val="0"/>
          <w:i w:val="0"/>
          <w:color w:val="000000"/>
          <w:sz w:val="28"/>
        </w:rPr>
        <w:t>A. Vitamin D</w:t>
      </w:r>
    </w:p>
    <w:p>
      <w:pPr>
        <w:spacing w:after="20" w:before="0"/>
        <w:ind w:left="360"/>
      </w:pPr>
      <w:r>
        <w:rPr>
          <w:rFonts w:ascii="Noto Sans" w:hAnsi="Noto Sans" w:cs="Noto Sans" w:eastAsia="Noto Sans"/>
          <w:b w:val="0"/>
          <w:i w:val="0"/>
          <w:color w:val="000000"/>
          <w:sz w:val="28"/>
        </w:rPr>
        <w:t>B. Niacin (vitamin B3)</w:t>
      </w:r>
    </w:p>
    <w:p>
      <w:pPr>
        <w:spacing w:after="20" w:before="0"/>
        <w:ind w:left="360"/>
      </w:pPr>
      <w:r>
        <w:rPr>
          <w:rFonts w:ascii="Noto Sans" w:hAnsi="Noto Sans" w:cs="Noto Sans" w:eastAsia="Noto Sans"/>
          <w:b w:val="0"/>
          <w:i w:val="0"/>
          <w:color w:val="000000"/>
          <w:sz w:val="28"/>
        </w:rPr>
        <w:t>C. Vitamin A</w:t>
      </w:r>
    </w:p>
    <w:p>
      <w:pPr>
        <w:spacing w:after="20" w:before="0"/>
        <w:ind w:left="360"/>
      </w:pPr>
      <w:r>
        <w:rPr>
          <w:rFonts w:ascii="Noto Sans" w:hAnsi="Noto Sans" w:cs="Noto Sans" w:eastAsia="Noto Sans"/>
          <w:b w:val="0"/>
          <w:i w:val="0"/>
          <w:color w:val="000000"/>
          <w:sz w:val="28"/>
        </w:rPr>
        <w:t>D. Vitamin K</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Niacin (vitamin B3) deficiency causes pellagra — the 'three Ds': dermatitis, diarrhoea and dementia.</w:t>
      </w:r>
    </w:p>
    <w:p>
      <w:pPr>
        <w:spacing w:after="200" w:before="0"/>
        <w:ind w:left="360"/>
      </w:pPr>
      <w:r>
        <w:rPr>
          <w:rFonts w:ascii="Noto Sans" w:hAnsi="Noto Sans" w:cs="Noto Sans" w:eastAsia="Noto Sans"/>
          <w:b w:val="0"/>
          <w:i w:val="0"/>
          <w:color w:val="333333"/>
          <w:sz w:val="28"/>
        </w:rPr>
        <w:t>नियासिन (विटामिन B3) की कमी से पेलाग्रा होता है — 'तीन D': डर्मेटाइटिस, डायरिया और डिमेंशिया।</w:t>
      </w:r>
    </w:p>
    <w:p>
      <w:pPr>
        <w:spacing w:after="40" w:before="160"/>
      </w:pPr>
      <w:r>
        <w:rPr>
          <w:rFonts w:ascii="Noto Sans" w:hAnsi="Noto Sans" w:cs="Noto Sans" w:eastAsia="Noto Sans"/>
          <w:b/>
          <w:i w:val="0"/>
          <w:color w:val="000000"/>
          <w:sz w:val="28"/>
        </w:rPr>
        <w:t xml:space="preserve">70. </w:t>
      </w:r>
      <w:r>
        <w:rPr>
          <w:rFonts w:ascii="Noto Sans" w:hAnsi="Noto Sans" w:cs="Noto Sans" w:eastAsia="Noto Sans"/>
          <w:b w:val="0"/>
          <w:i w:val="0"/>
          <w:color w:val="000000"/>
          <w:sz w:val="28"/>
        </w:rPr>
        <w:t>Angular stomatitis and cheilosis are features of deficiency of:</w:t>
      </w:r>
    </w:p>
    <w:p>
      <w:pPr>
        <w:spacing w:after="80" w:before="0"/>
      </w:pPr>
      <w:r>
        <w:rPr>
          <w:rFonts w:ascii="Noto Sans" w:hAnsi="Noto Sans" w:cs="Noto Sans" w:eastAsia="Noto Sans"/>
          <w:b w:val="0"/>
          <w:i w:val="0"/>
          <w:color w:val="000000"/>
          <w:sz w:val="28"/>
        </w:rPr>
        <w:t>एंगुलर स्टोमेटाइटिस और चीलोसिस किसकी कमी के लक्षण हैं?</w:t>
      </w:r>
    </w:p>
    <w:p>
      <w:pPr>
        <w:spacing w:after="20" w:before="0"/>
        <w:ind w:left="360"/>
      </w:pPr>
      <w:r>
        <w:rPr>
          <w:rFonts w:ascii="Noto Sans" w:hAnsi="Noto Sans" w:cs="Noto Sans" w:eastAsia="Noto Sans"/>
          <w:b w:val="0"/>
          <w:i w:val="0"/>
          <w:color w:val="000000"/>
          <w:sz w:val="28"/>
        </w:rPr>
        <w:t>A. Vitamin C</w:t>
      </w:r>
    </w:p>
    <w:p>
      <w:pPr>
        <w:spacing w:after="20" w:before="0"/>
        <w:ind w:left="360"/>
      </w:pPr>
      <w:r>
        <w:rPr>
          <w:rFonts w:ascii="Noto Sans" w:hAnsi="Noto Sans" w:cs="Noto Sans" w:eastAsia="Noto Sans"/>
          <w:b w:val="0"/>
          <w:i w:val="0"/>
          <w:color w:val="000000"/>
          <w:sz w:val="28"/>
        </w:rPr>
        <w:t>B. Iron</w:t>
      </w:r>
    </w:p>
    <w:p>
      <w:pPr>
        <w:spacing w:after="20" w:before="0"/>
        <w:ind w:left="360"/>
      </w:pPr>
      <w:r>
        <w:rPr>
          <w:rFonts w:ascii="Noto Sans" w:hAnsi="Noto Sans" w:cs="Noto Sans" w:eastAsia="Noto Sans"/>
          <w:b w:val="0"/>
          <w:i w:val="0"/>
          <w:color w:val="000000"/>
          <w:sz w:val="28"/>
        </w:rPr>
        <w:t>C. Riboflavin (vitamin B2)</w:t>
      </w:r>
    </w:p>
    <w:p>
      <w:pPr>
        <w:spacing w:after="20" w:before="0"/>
        <w:ind w:left="360"/>
      </w:pPr>
      <w:r>
        <w:rPr>
          <w:rFonts w:ascii="Noto Sans" w:hAnsi="Noto Sans" w:cs="Noto Sans" w:eastAsia="Noto Sans"/>
          <w:b w:val="0"/>
          <w:i w:val="0"/>
          <w:color w:val="000000"/>
          <w:sz w:val="28"/>
        </w:rPr>
        <w:t>D. Calcium</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Riboflavin (B2) deficiency causes angular stomatitis (cracks at the corners of the mouth), cheilosis, glossitis and dermatitis.</w:t>
      </w:r>
    </w:p>
    <w:p>
      <w:pPr>
        <w:spacing w:after="200" w:before="0"/>
        <w:ind w:left="360"/>
      </w:pPr>
      <w:r>
        <w:rPr>
          <w:rFonts w:ascii="Noto Sans" w:hAnsi="Noto Sans" w:cs="Noto Sans" w:eastAsia="Noto Sans"/>
          <w:b w:val="0"/>
          <w:i w:val="0"/>
          <w:color w:val="333333"/>
          <w:sz w:val="28"/>
        </w:rPr>
        <w:t>राइबोफ्लेविन (B2) की कमी से एंगुलर स्टोमेटाइटिस (मुँह के कोनों में दरारें), चीलोसिस, ग्लोसाइटिस और डर्मेटाइटिस होते हैं।</w:t>
      </w:r>
    </w:p>
    <w:p>
      <w:pPr>
        <w:spacing w:after="40" w:before="160"/>
      </w:pPr>
      <w:r>
        <w:rPr>
          <w:rFonts w:ascii="Noto Sans" w:hAnsi="Noto Sans" w:cs="Noto Sans" w:eastAsia="Noto Sans"/>
          <w:b/>
          <w:i w:val="0"/>
          <w:color w:val="000000"/>
          <w:sz w:val="28"/>
        </w:rPr>
        <w:t xml:space="preserve">71. </w:t>
      </w:r>
      <w:r>
        <w:rPr>
          <w:rFonts w:ascii="Noto Sans" w:hAnsi="Noto Sans" w:cs="Noto Sans" w:eastAsia="Noto Sans"/>
          <w:b w:val="0"/>
          <w:i w:val="0"/>
          <w:color w:val="000000"/>
          <w:sz w:val="28"/>
        </w:rPr>
        <w:t>The main function of dietary fibre is to:</w:t>
      </w:r>
    </w:p>
    <w:p>
      <w:pPr>
        <w:spacing w:after="80" w:before="0"/>
      </w:pPr>
      <w:r>
        <w:rPr>
          <w:rFonts w:ascii="Noto Sans" w:hAnsi="Noto Sans" w:cs="Noto Sans" w:eastAsia="Noto Sans"/>
          <w:b w:val="0"/>
          <w:i w:val="0"/>
          <w:color w:val="000000"/>
          <w:sz w:val="28"/>
        </w:rPr>
        <w:t>आहारीय फाइबर (Dietary Fibre) का मुख्य कार्य है:</w:t>
      </w:r>
    </w:p>
    <w:p>
      <w:pPr>
        <w:spacing w:after="20" w:before="0"/>
        <w:ind w:left="360"/>
      </w:pPr>
      <w:r>
        <w:rPr>
          <w:rFonts w:ascii="Noto Sans" w:hAnsi="Noto Sans" w:cs="Noto Sans" w:eastAsia="Noto Sans"/>
          <w:b w:val="0"/>
          <w:i w:val="0"/>
          <w:color w:val="000000"/>
          <w:sz w:val="28"/>
        </w:rPr>
        <w:t>A. Build muscles</w:t>
      </w:r>
    </w:p>
    <w:p>
      <w:pPr>
        <w:spacing w:after="20" w:before="0"/>
        <w:ind w:left="360"/>
      </w:pPr>
      <w:r>
        <w:rPr>
          <w:rFonts w:ascii="Noto Sans" w:hAnsi="Noto Sans" w:cs="Noto Sans" w:eastAsia="Noto Sans"/>
          <w:b w:val="0"/>
          <w:i w:val="0"/>
          <w:color w:val="000000"/>
          <w:sz w:val="28"/>
        </w:rPr>
        <w:t>B. Increase body fat</w:t>
      </w:r>
    </w:p>
    <w:p>
      <w:pPr>
        <w:spacing w:after="20" w:before="0"/>
        <w:ind w:left="360"/>
      </w:pPr>
      <w:r>
        <w:rPr>
          <w:rFonts w:ascii="Noto Sans" w:hAnsi="Noto Sans" w:cs="Noto Sans" w:eastAsia="Noto Sans"/>
          <w:b w:val="0"/>
          <w:i w:val="0"/>
          <w:color w:val="000000"/>
          <w:sz w:val="28"/>
        </w:rPr>
        <w:t>C. Prevent constipation and promote bowel health</w:t>
      </w:r>
    </w:p>
    <w:p>
      <w:pPr>
        <w:spacing w:after="20" w:before="0"/>
        <w:ind w:left="360"/>
      </w:pPr>
      <w:r>
        <w:rPr>
          <w:rFonts w:ascii="Noto Sans" w:hAnsi="Noto Sans" w:cs="Noto Sans" w:eastAsia="Noto Sans"/>
          <w:b w:val="0"/>
          <w:i w:val="0"/>
          <w:color w:val="000000"/>
          <w:sz w:val="28"/>
        </w:rPr>
        <w:t>D. Provide maximum energy</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Dietary fibre adds bulk to stool, prevents constipation and reduces the risk of colon cancer, diabetes and heart disease.</w:t>
      </w:r>
    </w:p>
    <w:p>
      <w:pPr>
        <w:spacing w:after="200" w:before="0"/>
        <w:ind w:left="360"/>
      </w:pPr>
      <w:r>
        <w:rPr>
          <w:rFonts w:ascii="Noto Sans" w:hAnsi="Noto Sans" w:cs="Noto Sans" w:eastAsia="Noto Sans"/>
          <w:b w:val="0"/>
          <w:i w:val="0"/>
          <w:color w:val="333333"/>
          <w:sz w:val="28"/>
        </w:rPr>
        <w:t>आहारीय फाइबर मल में मात्रा बढ़ाकर कब्ज रोकता है और बृहदांत्र कैंसर, मधुमेह तथा हृदय रोग का जोखिम घटाता है।</w:t>
      </w:r>
    </w:p>
    <w:p>
      <w:pPr>
        <w:spacing w:after="40" w:before="160"/>
      </w:pPr>
      <w:r>
        <w:rPr>
          <w:rFonts w:ascii="Noto Sans" w:hAnsi="Noto Sans" w:cs="Noto Sans" w:eastAsia="Noto Sans"/>
          <w:b/>
          <w:i w:val="0"/>
          <w:color w:val="000000"/>
          <w:sz w:val="28"/>
        </w:rPr>
        <w:t xml:space="preserve">72. </w:t>
      </w:r>
      <w:r>
        <w:rPr>
          <w:rFonts w:ascii="Noto Sans" w:hAnsi="Noto Sans" w:cs="Noto Sans" w:eastAsia="Noto Sans"/>
          <w:b w:val="0"/>
          <w:i w:val="0"/>
          <w:color w:val="000000"/>
          <w:sz w:val="28"/>
        </w:rPr>
        <w:t>The daily protein requirement of a normal adult is approximately:</w:t>
      </w:r>
    </w:p>
    <w:p>
      <w:pPr>
        <w:spacing w:after="80" w:before="0"/>
      </w:pPr>
      <w:r>
        <w:rPr>
          <w:rFonts w:ascii="Noto Sans" w:hAnsi="Noto Sans" w:cs="Noto Sans" w:eastAsia="Noto Sans"/>
          <w:b w:val="0"/>
          <w:i w:val="0"/>
          <w:color w:val="000000"/>
          <w:sz w:val="28"/>
        </w:rPr>
        <w:t>सामान्य वयस्क की दैनिक प्रोटीन आवश्यकता लगभग होती है:</w:t>
      </w:r>
    </w:p>
    <w:p>
      <w:pPr>
        <w:spacing w:after="20" w:before="0"/>
        <w:ind w:left="360"/>
      </w:pPr>
      <w:r>
        <w:rPr>
          <w:rFonts w:ascii="Noto Sans" w:hAnsi="Noto Sans" w:cs="Noto Sans" w:eastAsia="Noto Sans"/>
          <w:b w:val="0"/>
          <w:i w:val="0"/>
          <w:color w:val="000000"/>
          <w:sz w:val="28"/>
        </w:rPr>
        <w:t>A. 10 g per kg of body weight</w:t>
      </w:r>
    </w:p>
    <w:p>
      <w:pPr>
        <w:spacing w:after="20" w:before="0"/>
        <w:ind w:left="360"/>
      </w:pPr>
      <w:r>
        <w:rPr>
          <w:rFonts w:ascii="Noto Sans" w:hAnsi="Noto Sans" w:cs="Noto Sans" w:eastAsia="Noto Sans"/>
          <w:b w:val="0"/>
          <w:i w:val="0"/>
          <w:color w:val="000000"/>
          <w:sz w:val="28"/>
        </w:rPr>
        <w:t>B. 5 g per kg of body weight</w:t>
      </w:r>
    </w:p>
    <w:p>
      <w:pPr>
        <w:spacing w:after="20" w:before="0"/>
        <w:ind w:left="360"/>
      </w:pPr>
      <w:r>
        <w:rPr>
          <w:rFonts w:ascii="Noto Sans" w:hAnsi="Noto Sans" w:cs="Noto Sans" w:eastAsia="Noto Sans"/>
          <w:b w:val="0"/>
          <w:i w:val="0"/>
          <w:color w:val="000000"/>
          <w:sz w:val="28"/>
        </w:rPr>
        <w:t>C. 1 g per kg of body weight</w:t>
      </w:r>
    </w:p>
    <w:p>
      <w:pPr>
        <w:spacing w:after="20" w:before="0"/>
        <w:ind w:left="360"/>
      </w:pPr>
      <w:r>
        <w:rPr>
          <w:rFonts w:ascii="Noto Sans" w:hAnsi="Noto Sans" w:cs="Noto Sans" w:eastAsia="Noto Sans"/>
          <w:b w:val="0"/>
          <w:i w:val="0"/>
          <w:color w:val="000000"/>
          <w:sz w:val="28"/>
        </w:rPr>
        <w:t>D. 0.1 g per kg of body weight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daily protein requirement of a normal adult is about 1 g per kg of body weight; extra protein is needed during pregnancy, lactation, illness and growth.</w:t>
      </w:r>
    </w:p>
    <w:p>
      <w:pPr>
        <w:spacing w:after="200" w:before="0"/>
        <w:ind w:left="360"/>
      </w:pPr>
      <w:r>
        <w:rPr>
          <w:rFonts w:ascii="Noto Sans" w:hAnsi="Noto Sans" w:cs="Noto Sans" w:eastAsia="Noto Sans"/>
          <w:b w:val="0"/>
          <w:i w:val="0"/>
          <w:color w:val="333333"/>
          <w:sz w:val="28"/>
        </w:rPr>
        <w:t>सामान्य वयस्क की दैनिक प्रोटीन आवश्यकता शरीर के वजन के प्रति किलोग्राम लगभग 1 ग्राम होती है; गर्भावस्था, स्तनपान, बीमारी और वृद्धि में अतिरिक्त प्रोटीन चाहिए।</w:t>
      </w:r>
    </w:p>
    <w:p>
      <w:pPr>
        <w:spacing w:after="40" w:before="160"/>
      </w:pPr>
      <w:r>
        <w:rPr>
          <w:rFonts w:ascii="Noto Sans" w:hAnsi="Noto Sans" w:cs="Noto Sans" w:eastAsia="Noto Sans"/>
          <w:b/>
          <w:i w:val="0"/>
          <w:color w:val="000000"/>
          <w:sz w:val="28"/>
        </w:rPr>
        <w:t xml:space="preserve">73. </w:t>
      </w:r>
      <w:r>
        <w:rPr>
          <w:rFonts w:ascii="Noto Sans" w:hAnsi="Noto Sans" w:cs="Noto Sans" w:eastAsia="Noto Sans"/>
          <w:b w:val="0"/>
          <w:i w:val="0"/>
          <w:color w:val="000000"/>
          <w:sz w:val="28"/>
        </w:rPr>
        <w:t>The concept of the 'looking-glass self' was given by:</w:t>
      </w:r>
    </w:p>
    <w:p>
      <w:pPr>
        <w:spacing w:after="80" w:before="0"/>
      </w:pPr>
      <w:r>
        <w:rPr>
          <w:rFonts w:ascii="Noto Sans" w:hAnsi="Noto Sans" w:cs="Noto Sans" w:eastAsia="Noto Sans"/>
          <w:b w:val="0"/>
          <w:i w:val="0"/>
          <w:color w:val="000000"/>
          <w:sz w:val="28"/>
        </w:rPr>
        <w:t>'लुकिंग-ग्लास सेल्फ' (Looking-Glass Self) की अवधारणा किसने दी?</w:t>
      </w:r>
    </w:p>
    <w:p>
      <w:pPr>
        <w:spacing w:after="20" w:before="0"/>
        <w:ind w:left="360"/>
      </w:pPr>
      <w:r>
        <w:rPr>
          <w:rFonts w:ascii="Noto Sans" w:hAnsi="Noto Sans" w:cs="Noto Sans" w:eastAsia="Noto Sans"/>
          <w:b w:val="0"/>
          <w:i w:val="0"/>
          <w:color w:val="000000"/>
          <w:sz w:val="28"/>
        </w:rPr>
        <w:t>A. Charles Horton Cooley</w:t>
      </w:r>
    </w:p>
    <w:p>
      <w:pPr>
        <w:spacing w:after="20" w:before="0"/>
        <w:ind w:left="360"/>
      </w:pPr>
      <w:r>
        <w:rPr>
          <w:rFonts w:ascii="Noto Sans" w:hAnsi="Noto Sans" w:cs="Noto Sans" w:eastAsia="Noto Sans"/>
          <w:b w:val="0"/>
          <w:i w:val="0"/>
          <w:color w:val="000000"/>
          <w:sz w:val="28"/>
        </w:rPr>
        <w:t>B. Sigmund Freud</w:t>
      </w:r>
    </w:p>
    <w:p>
      <w:pPr>
        <w:spacing w:after="20" w:before="0"/>
        <w:ind w:left="360"/>
      </w:pPr>
      <w:r>
        <w:rPr>
          <w:rFonts w:ascii="Noto Sans" w:hAnsi="Noto Sans" w:cs="Noto Sans" w:eastAsia="Noto Sans"/>
          <w:b w:val="0"/>
          <w:i w:val="0"/>
          <w:color w:val="000000"/>
          <w:sz w:val="28"/>
        </w:rPr>
        <w:t>C. Jean Piaget</w:t>
      </w:r>
    </w:p>
    <w:p>
      <w:pPr>
        <w:spacing w:after="20" w:before="0"/>
        <w:ind w:left="360"/>
      </w:pPr>
      <w:r>
        <w:rPr>
          <w:rFonts w:ascii="Noto Sans" w:hAnsi="Noto Sans" w:cs="Noto Sans" w:eastAsia="Noto Sans"/>
          <w:b w:val="0"/>
          <w:i w:val="0"/>
          <w:color w:val="000000"/>
          <w:sz w:val="28"/>
        </w:rPr>
        <w:t>D. George Herbert Mead</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Cooley's looking-glass self describes how self-image develops from imagining how others perceive and judge us.</w:t>
      </w:r>
    </w:p>
    <w:p>
      <w:pPr>
        <w:spacing w:after="200" w:before="0"/>
        <w:ind w:left="360"/>
      </w:pPr>
      <w:r>
        <w:rPr>
          <w:rFonts w:ascii="Noto Sans" w:hAnsi="Noto Sans" w:cs="Noto Sans" w:eastAsia="Noto Sans"/>
          <w:b w:val="0"/>
          <w:i w:val="0"/>
          <w:color w:val="333333"/>
          <w:sz w:val="28"/>
        </w:rPr>
        <w:t>कूले का लुकिंग-ग्लास सेल्फ बताता है कि दूसरे हमें कैसे देखते और आँकते हैं, इसकी कल्पना से स्वयं की छवि विकसित होती है।</w:t>
      </w:r>
    </w:p>
    <w:p>
      <w:pPr>
        <w:spacing w:after="40" w:before="160"/>
      </w:pPr>
      <w:r>
        <w:rPr>
          <w:rFonts w:ascii="Noto Sans" w:hAnsi="Noto Sans" w:cs="Noto Sans" w:eastAsia="Noto Sans"/>
          <w:b/>
          <w:i w:val="0"/>
          <w:color w:val="000000"/>
          <w:sz w:val="28"/>
        </w:rPr>
        <w:t xml:space="preserve">74. </w:t>
      </w:r>
      <w:r>
        <w:rPr>
          <w:rFonts w:ascii="Noto Sans" w:hAnsi="Noto Sans" w:cs="Noto Sans" w:eastAsia="Noto Sans"/>
          <w:b w:val="0"/>
          <w:i w:val="0"/>
          <w:color w:val="000000"/>
          <w:sz w:val="28"/>
        </w:rPr>
        <w:t>According to Erikson, the psychosocial crisis of adolescence is:</w:t>
      </w:r>
    </w:p>
    <w:p>
      <w:pPr>
        <w:spacing w:after="80" w:before="0"/>
      </w:pPr>
      <w:r>
        <w:rPr>
          <w:rFonts w:ascii="Noto Sans" w:hAnsi="Noto Sans" w:cs="Noto Sans" w:eastAsia="Noto Sans"/>
          <w:b w:val="0"/>
          <w:i w:val="0"/>
          <w:color w:val="000000"/>
          <w:sz w:val="28"/>
        </w:rPr>
        <w:t>एरिक्सन के अनुसार किशोरावस्था का मनोसामाजिक संकट है:</w:t>
      </w:r>
    </w:p>
    <w:p>
      <w:pPr>
        <w:spacing w:after="20" w:before="0"/>
        <w:ind w:left="360"/>
      </w:pPr>
      <w:r>
        <w:rPr>
          <w:rFonts w:ascii="Noto Sans" w:hAnsi="Noto Sans" w:cs="Noto Sans" w:eastAsia="Noto Sans"/>
          <w:b w:val="0"/>
          <w:i w:val="0"/>
          <w:color w:val="000000"/>
          <w:sz w:val="28"/>
        </w:rPr>
        <w:t>A. Integrity versus despair</w:t>
      </w:r>
    </w:p>
    <w:p>
      <w:pPr>
        <w:spacing w:after="20" w:before="0"/>
        <w:ind w:left="360"/>
      </w:pPr>
      <w:r>
        <w:rPr>
          <w:rFonts w:ascii="Noto Sans" w:hAnsi="Noto Sans" w:cs="Noto Sans" w:eastAsia="Noto Sans"/>
          <w:b w:val="0"/>
          <w:i w:val="0"/>
          <w:color w:val="000000"/>
          <w:sz w:val="28"/>
        </w:rPr>
        <w:t>B. Generativity versus stagnation</w:t>
      </w:r>
    </w:p>
    <w:p>
      <w:pPr>
        <w:spacing w:after="20" w:before="0"/>
        <w:ind w:left="360"/>
      </w:pPr>
      <w:r>
        <w:rPr>
          <w:rFonts w:ascii="Noto Sans" w:hAnsi="Noto Sans" w:cs="Noto Sans" w:eastAsia="Noto Sans"/>
          <w:b w:val="0"/>
          <w:i w:val="0"/>
          <w:color w:val="000000"/>
          <w:sz w:val="28"/>
        </w:rPr>
        <w:t>C. Trust versus mistrust</w:t>
      </w:r>
    </w:p>
    <w:p>
      <w:pPr>
        <w:spacing w:after="20" w:before="0"/>
        <w:ind w:left="360"/>
      </w:pPr>
      <w:r>
        <w:rPr>
          <w:rFonts w:ascii="Noto Sans" w:hAnsi="Noto Sans" w:cs="Noto Sans" w:eastAsia="Noto Sans"/>
          <w:b w:val="0"/>
          <w:i w:val="0"/>
          <w:color w:val="000000"/>
          <w:sz w:val="28"/>
        </w:rPr>
        <w:t>D. Identity versus role confusion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Adolescence (12–18 years) involves the crisis of identity versus role confusion, where the individual searches for a stable sense of self.</w:t>
      </w:r>
    </w:p>
    <w:p>
      <w:pPr>
        <w:spacing w:after="200" w:before="0"/>
        <w:ind w:left="360"/>
      </w:pPr>
      <w:r>
        <w:rPr>
          <w:rFonts w:ascii="Noto Sans" w:hAnsi="Noto Sans" w:cs="Noto Sans" w:eastAsia="Noto Sans"/>
          <w:b w:val="0"/>
          <w:i w:val="0"/>
          <w:color w:val="333333"/>
          <w:sz w:val="28"/>
        </w:rPr>
        <w:t>किशोरावस्था (12–18 वर्ष) में पहचान बनाम भूमिका भ्रम (Identity vs Role Confusion) का संकट होता है, जिसमें व्यक्ति स्थिर आत्म-बोध की खोज करता है।</w:t>
      </w:r>
    </w:p>
    <w:p>
      <w:pPr>
        <w:spacing w:after="40" w:before="160"/>
      </w:pPr>
      <w:r>
        <w:rPr>
          <w:rFonts w:ascii="Noto Sans" w:hAnsi="Noto Sans" w:cs="Noto Sans" w:eastAsia="Noto Sans"/>
          <w:b/>
          <w:i w:val="0"/>
          <w:color w:val="000000"/>
          <w:sz w:val="28"/>
        </w:rPr>
        <w:t xml:space="preserve">75. </w:t>
      </w:r>
      <w:r>
        <w:rPr>
          <w:rFonts w:ascii="Noto Sans" w:hAnsi="Noto Sans" w:cs="Noto Sans" w:eastAsia="Noto Sans"/>
          <w:b w:val="0"/>
          <w:i w:val="0"/>
          <w:color w:val="000000"/>
          <w:sz w:val="28"/>
        </w:rPr>
        <w:t>The 'Hierarchy of Needs' theory of motivation was given by:</w:t>
      </w:r>
    </w:p>
    <w:p>
      <w:pPr>
        <w:spacing w:after="80" w:before="0"/>
      </w:pPr>
      <w:r>
        <w:rPr>
          <w:rFonts w:ascii="Noto Sans" w:hAnsi="Noto Sans" w:cs="Noto Sans" w:eastAsia="Noto Sans"/>
          <w:b w:val="0"/>
          <w:i w:val="0"/>
          <w:color w:val="000000"/>
          <w:sz w:val="28"/>
        </w:rPr>
        <w:t>प्रेरणा का 'आवश्यकता पदानुक्रम' (Hierarchy of Needs) सिद्धांत किसने दिया?</w:t>
      </w:r>
    </w:p>
    <w:p>
      <w:pPr>
        <w:spacing w:after="20" w:before="0"/>
        <w:ind w:left="360"/>
      </w:pPr>
      <w:r>
        <w:rPr>
          <w:rFonts w:ascii="Noto Sans" w:hAnsi="Noto Sans" w:cs="Noto Sans" w:eastAsia="Noto Sans"/>
          <w:b w:val="0"/>
          <w:i w:val="0"/>
          <w:color w:val="000000"/>
          <w:sz w:val="28"/>
        </w:rPr>
        <w:t>A. Abraham Maslow</w:t>
      </w:r>
    </w:p>
    <w:p>
      <w:pPr>
        <w:spacing w:after="20" w:before="0"/>
        <w:ind w:left="360"/>
      </w:pPr>
      <w:r>
        <w:rPr>
          <w:rFonts w:ascii="Noto Sans" w:hAnsi="Noto Sans" w:cs="Noto Sans" w:eastAsia="Noto Sans"/>
          <w:b w:val="0"/>
          <w:i w:val="0"/>
          <w:color w:val="000000"/>
          <w:sz w:val="28"/>
        </w:rPr>
        <w:t>B. Douglas McGregor</w:t>
      </w:r>
    </w:p>
    <w:p>
      <w:pPr>
        <w:spacing w:after="20" w:before="0"/>
        <w:ind w:left="360"/>
      </w:pPr>
      <w:r>
        <w:rPr>
          <w:rFonts w:ascii="Noto Sans" w:hAnsi="Noto Sans" w:cs="Noto Sans" w:eastAsia="Noto Sans"/>
          <w:b w:val="0"/>
          <w:i w:val="0"/>
          <w:color w:val="000000"/>
          <w:sz w:val="28"/>
        </w:rPr>
        <w:t>C. Victor Vroom</w:t>
      </w:r>
    </w:p>
    <w:p>
      <w:pPr>
        <w:spacing w:after="20" w:before="0"/>
        <w:ind w:left="360"/>
      </w:pPr>
      <w:r>
        <w:rPr>
          <w:rFonts w:ascii="Noto Sans" w:hAnsi="Noto Sans" w:cs="Noto Sans" w:eastAsia="Noto Sans"/>
          <w:b w:val="0"/>
          <w:i w:val="0"/>
          <w:color w:val="000000"/>
          <w:sz w:val="28"/>
        </w:rPr>
        <w:t>D. Frederick Herzberg</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Abraham Maslow proposed the hierarchy of needs — physiological, safety, love, esteem and self-actualization — in order of priority.</w:t>
      </w:r>
    </w:p>
    <w:p>
      <w:pPr>
        <w:spacing w:after="200" w:before="0"/>
        <w:ind w:left="360"/>
      </w:pPr>
      <w:r>
        <w:rPr>
          <w:rFonts w:ascii="Noto Sans" w:hAnsi="Noto Sans" w:cs="Noto Sans" w:eastAsia="Noto Sans"/>
          <w:b w:val="0"/>
          <w:i w:val="0"/>
          <w:color w:val="333333"/>
          <w:sz w:val="28"/>
        </w:rPr>
        <w:t>अब्राहम मास्लो ने आवश्यकता पदानुक्रम दिया — शारीरिक, सुरक्षा, प्रेम, सम्मान और आत्म-सिद्धि — प्राथमिकता के क्रम में।</w:t>
      </w:r>
    </w:p>
    <w:p>
      <w:pPr>
        <w:spacing w:after="40" w:before="160"/>
      </w:pPr>
      <w:r>
        <w:rPr>
          <w:rFonts w:ascii="Noto Sans" w:hAnsi="Noto Sans" w:cs="Noto Sans" w:eastAsia="Noto Sans"/>
          <w:b/>
          <w:i w:val="0"/>
          <w:color w:val="000000"/>
          <w:sz w:val="28"/>
        </w:rPr>
        <w:t xml:space="preserve">76. </w:t>
      </w:r>
      <w:r>
        <w:rPr>
          <w:rFonts w:ascii="Noto Sans" w:hAnsi="Noto Sans" w:cs="Noto Sans" w:eastAsia="Noto Sans"/>
          <w:b w:val="0"/>
          <w:i w:val="0"/>
          <w:color w:val="000000"/>
          <w:sz w:val="28"/>
        </w:rPr>
        <w:t>The normal Intelligence Quotient (IQ) range for average intelligence is:</w:t>
      </w:r>
    </w:p>
    <w:p>
      <w:pPr>
        <w:spacing w:after="80" w:before="0"/>
      </w:pPr>
      <w:r>
        <w:rPr>
          <w:rFonts w:ascii="Noto Sans" w:hAnsi="Noto Sans" w:cs="Noto Sans" w:eastAsia="Noto Sans"/>
          <w:b w:val="0"/>
          <w:i w:val="0"/>
          <w:color w:val="000000"/>
          <w:sz w:val="28"/>
        </w:rPr>
        <w:t>औसत बुद्धिमत्ता की सामान्य बुद्धिमत्ता लब्धि (IQ) सीमा है:</w:t>
      </w:r>
    </w:p>
    <w:p>
      <w:pPr>
        <w:spacing w:after="20" w:before="0"/>
        <w:ind w:left="360"/>
      </w:pPr>
      <w:r>
        <w:rPr>
          <w:rFonts w:ascii="Noto Sans" w:hAnsi="Noto Sans" w:cs="Noto Sans" w:eastAsia="Noto Sans"/>
          <w:b w:val="0"/>
          <w:i w:val="0"/>
          <w:color w:val="000000"/>
          <w:sz w:val="28"/>
        </w:rPr>
        <w:t>A. 200–229</w:t>
      </w:r>
    </w:p>
    <w:p>
      <w:pPr>
        <w:spacing w:after="20" w:before="0"/>
        <w:ind w:left="360"/>
      </w:pPr>
      <w:r>
        <w:rPr>
          <w:rFonts w:ascii="Noto Sans" w:hAnsi="Noto Sans" w:cs="Noto Sans" w:eastAsia="Noto Sans"/>
          <w:b w:val="0"/>
          <w:i w:val="0"/>
          <w:color w:val="000000"/>
          <w:sz w:val="28"/>
        </w:rPr>
        <w:t>B. 20–39</w:t>
      </w:r>
    </w:p>
    <w:p>
      <w:pPr>
        <w:spacing w:after="20" w:before="0"/>
        <w:ind w:left="360"/>
      </w:pPr>
      <w:r>
        <w:rPr>
          <w:rFonts w:ascii="Noto Sans" w:hAnsi="Noto Sans" w:cs="Noto Sans" w:eastAsia="Noto Sans"/>
          <w:b w:val="0"/>
          <w:i w:val="0"/>
          <w:color w:val="000000"/>
          <w:sz w:val="28"/>
        </w:rPr>
        <w:t>C. 140–169</w:t>
      </w:r>
    </w:p>
    <w:p>
      <w:pPr>
        <w:spacing w:after="20" w:before="0"/>
        <w:ind w:left="360"/>
      </w:pPr>
      <w:r>
        <w:rPr>
          <w:rFonts w:ascii="Noto Sans" w:hAnsi="Noto Sans" w:cs="Noto Sans" w:eastAsia="Noto Sans"/>
          <w:b w:val="0"/>
          <w:i w:val="0"/>
          <w:color w:val="000000"/>
          <w:sz w:val="28"/>
        </w:rPr>
        <w:t>D. 90–109</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IQ 90–109 is average intelligence; 110–119 high average, 120–129 superior, 130+ gifted, and below 70 indicates intellectual disability.</w:t>
      </w:r>
    </w:p>
    <w:p>
      <w:pPr>
        <w:spacing w:after="200" w:before="0"/>
        <w:ind w:left="360"/>
      </w:pPr>
      <w:r>
        <w:rPr>
          <w:rFonts w:ascii="Noto Sans" w:hAnsi="Noto Sans" w:cs="Noto Sans" w:eastAsia="Noto Sans"/>
          <w:b w:val="0"/>
          <w:i w:val="0"/>
          <w:color w:val="333333"/>
          <w:sz w:val="28"/>
        </w:rPr>
        <w:t>IQ 90–109 औसत बुद्धिमत्ता है; 110–119 उच्च औसत, 120–129 श्रेष्ठ, 130+ प्रतिभाशाली और 70 से कम बौद्धिक अक्षमता दर्शाता है।</w:t>
      </w:r>
    </w:p>
    <w:p>
      <w:pPr>
        <w:spacing w:after="40" w:before="160"/>
      </w:pPr>
      <w:r>
        <w:rPr>
          <w:rFonts w:ascii="Noto Sans" w:hAnsi="Noto Sans" w:cs="Noto Sans" w:eastAsia="Noto Sans"/>
          <w:b/>
          <w:i w:val="0"/>
          <w:color w:val="000000"/>
          <w:sz w:val="28"/>
        </w:rPr>
        <w:t xml:space="preserve">77. </w:t>
      </w:r>
      <w:r>
        <w:rPr>
          <w:rFonts w:ascii="Noto Sans" w:hAnsi="Noto Sans" w:cs="Noto Sans" w:eastAsia="Noto Sans"/>
          <w:b w:val="0"/>
          <w:i w:val="0"/>
          <w:color w:val="000000"/>
          <w:sz w:val="28"/>
        </w:rPr>
        <w:t>The National Vector Borne Disease Control Programme (NVBDCP) covers all of the following EXCEPT:</w:t>
      </w:r>
    </w:p>
    <w:p>
      <w:pPr>
        <w:spacing w:after="80" w:before="0"/>
      </w:pPr>
      <w:r>
        <w:rPr>
          <w:rFonts w:ascii="Noto Sans" w:hAnsi="Noto Sans" w:cs="Noto Sans" w:eastAsia="Noto Sans"/>
          <w:b w:val="0"/>
          <w:i w:val="0"/>
          <w:color w:val="000000"/>
          <w:sz w:val="28"/>
        </w:rPr>
        <w:t>राष्ट्रीय वेक्टर जनित रोग नियंत्रण कार्यक्रम (NVBDCP) निम्नलिखित सभी को शामिल करता है, सिवाय:</w:t>
      </w:r>
    </w:p>
    <w:p>
      <w:pPr>
        <w:spacing w:after="20" w:before="0"/>
        <w:ind w:left="360"/>
      </w:pPr>
      <w:r>
        <w:rPr>
          <w:rFonts w:ascii="Noto Sans" w:hAnsi="Noto Sans" w:cs="Noto Sans" w:eastAsia="Noto Sans"/>
          <w:b w:val="0"/>
          <w:i w:val="0"/>
          <w:color w:val="000000"/>
          <w:sz w:val="28"/>
        </w:rPr>
        <w:t>A. Dengue</w:t>
      </w:r>
    </w:p>
    <w:p>
      <w:pPr>
        <w:spacing w:after="20" w:before="0"/>
        <w:ind w:left="360"/>
      </w:pPr>
      <w:r>
        <w:rPr>
          <w:rFonts w:ascii="Noto Sans" w:hAnsi="Noto Sans" w:cs="Noto Sans" w:eastAsia="Noto Sans"/>
          <w:b w:val="0"/>
          <w:i w:val="0"/>
          <w:color w:val="000000"/>
          <w:sz w:val="28"/>
        </w:rPr>
        <w:t>B. Malaria</w:t>
      </w:r>
    </w:p>
    <w:p>
      <w:pPr>
        <w:spacing w:after="20" w:before="0"/>
        <w:ind w:left="360"/>
      </w:pPr>
      <w:r>
        <w:rPr>
          <w:rFonts w:ascii="Noto Sans" w:hAnsi="Noto Sans" w:cs="Noto Sans" w:eastAsia="Noto Sans"/>
          <w:b w:val="0"/>
          <w:i w:val="0"/>
          <w:color w:val="000000"/>
          <w:sz w:val="28"/>
        </w:rPr>
        <w:t>C. Tuberculosis</w:t>
      </w:r>
    </w:p>
    <w:p>
      <w:pPr>
        <w:spacing w:after="20" w:before="0"/>
        <w:ind w:left="360"/>
      </w:pPr>
      <w:r>
        <w:rPr>
          <w:rFonts w:ascii="Noto Sans" w:hAnsi="Noto Sans" w:cs="Noto Sans" w:eastAsia="Noto Sans"/>
          <w:b w:val="0"/>
          <w:i w:val="0"/>
          <w:color w:val="000000"/>
          <w:sz w:val="28"/>
        </w:rPr>
        <w:t>D. Kala-azar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NVBDCP covers malaria, dengue, chikungunya, Japanese encephalitis, kala-azar and filariasis; TB is under the National TB Elimination Programme.</w:t>
      </w:r>
    </w:p>
    <w:p>
      <w:pPr>
        <w:spacing w:after="200" w:before="0"/>
        <w:ind w:left="360"/>
      </w:pPr>
      <w:r>
        <w:rPr>
          <w:rFonts w:ascii="Noto Sans" w:hAnsi="Noto Sans" w:cs="Noto Sans" w:eastAsia="Noto Sans"/>
          <w:b w:val="0"/>
          <w:i w:val="0"/>
          <w:color w:val="333333"/>
          <w:sz w:val="28"/>
        </w:rPr>
        <w:t>NVBDCP मलेरिया, डेंगू, चिकनगुनिया, जापानी एन्सेफलाइटिस, कालाज़ार और फाइलेरिया को शामिल करता है; TB राष्ट्रीय TB उन्मूलन कार्यक्रम के अधीन है।</w:t>
      </w:r>
    </w:p>
    <w:p>
      <w:pPr>
        <w:spacing w:after="40" w:before="160"/>
      </w:pPr>
      <w:r>
        <w:rPr>
          <w:rFonts w:ascii="Noto Sans" w:hAnsi="Noto Sans" w:cs="Noto Sans" w:eastAsia="Noto Sans"/>
          <w:b/>
          <w:i w:val="0"/>
          <w:color w:val="000000"/>
          <w:sz w:val="28"/>
        </w:rPr>
        <w:t xml:space="preserve">78. </w:t>
      </w:r>
      <w:r>
        <w:rPr>
          <w:rFonts w:ascii="Noto Sans" w:hAnsi="Noto Sans" w:cs="Noto Sans" w:eastAsia="Noto Sans"/>
          <w:b w:val="0"/>
          <w:i w:val="0"/>
          <w:color w:val="000000"/>
          <w:sz w:val="28"/>
        </w:rPr>
        <w:t>'Mission Indradhanush' aims at:</w:t>
      </w:r>
    </w:p>
    <w:p>
      <w:pPr>
        <w:spacing w:after="80" w:before="0"/>
      </w:pPr>
      <w:r>
        <w:rPr>
          <w:rFonts w:ascii="Noto Sans" w:hAnsi="Noto Sans" w:cs="Noto Sans" w:eastAsia="Noto Sans"/>
          <w:b w:val="0"/>
          <w:i w:val="0"/>
          <w:color w:val="000000"/>
          <w:sz w:val="28"/>
        </w:rPr>
        <w:t>'मिशन इंद्रधनुष' (Mission Indradhanush) का उद्देश्य है:</w:t>
      </w:r>
    </w:p>
    <w:p>
      <w:pPr>
        <w:spacing w:after="20" w:before="0"/>
        <w:ind w:left="360"/>
      </w:pPr>
      <w:r>
        <w:rPr>
          <w:rFonts w:ascii="Noto Sans" w:hAnsi="Noto Sans" w:cs="Noto Sans" w:eastAsia="Noto Sans"/>
          <w:b w:val="0"/>
          <w:i w:val="0"/>
          <w:color w:val="000000"/>
          <w:sz w:val="28"/>
        </w:rPr>
        <w:t>A. Eliminating malaria</w:t>
      </w:r>
    </w:p>
    <w:p>
      <w:pPr>
        <w:spacing w:after="20" w:before="0"/>
        <w:ind w:left="360"/>
      </w:pPr>
      <w:r>
        <w:rPr>
          <w:rFonts w:ascii="Noto Sans" w:hAnsi="Noto Sans" w:cs="Noto Sans" w:eastAsia="Noto Sans"/>
          <w:b w:val="0"/>
          <w:i w:val="0"/>
          <w:color w:val="000000"/>
          <w:sz w:val="28"/>
        </w:rPr>
        <w:t>B. Building new hospitals</w:t>
      </w:r>
    </w:p>
    <w:p>
      <w:pPr>
        <w:spacing w:after="20" w:before="0"/>
        <w:ind w:left="360"/>
      </w:pPr>
      <w:r>
        <w:rPr>
          <w:rFonts w:ascii="Noto Sans" w:hAnsi="Noto Sans" w:cs="Noto Sans" w:eastAsia="Noto Sans"/>
          <w:b w:val="0"/>
          <w:i w:val="0"/>
          <w:color w:val="000000"/>
          <w:sz w:val="28"/>
        </w:rPr>
        <w:t>C. Achieving full immunization coverage of all children</w:t>
      </w:r>
    </w:p>
    <w:p>
      <w:pPr>
        <w:spacing w:after="20" w:before="0"/>
        <w:ind w:left="360"/>
      </w:pPr>
      <w:r>
        <w:rPr>
          <w:rFonts w:ascii="Noto Sans" w:hAnsi="Noto Sans" w:cs="Noto Sans" w:eastAsia="Noto Sans"/>
          <w:b w:val="0"/>
          <w:i w:val="0"/>
          <w:color w:val="000000"/>
          <w:sz w:val="28"/>
        </w:rPr>
        <w:t>D. Providing free cancer treatment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Mission Indradhanush targets children and pregnant women who are partially or completely unvaccinated, to achieve full immunization coverage.</w:t>
      </w:r>
    </w:p>
    <w:p>
      <w:pPr>
        <w:spacing w:after="200" w:before="0"/>
        <w:ind w:left="360"/>
      </w:pPr>
      <w:r>
        <w:rPr>
          <w:rFonts w:ascii="Noto Sans" w:hAnsi="Noto Sans" w:cs="Noto Sans" w:eastAsia="Noto Sans"/>
          <w:b w:val="0"/>
          <w:i w:val="0"/>
          <w:color w:val="333333"/>
          <w:sz w:val="28"/>
        </w:rPr>
        <w:t>मिशन इंद्रधनुष उन बच्चों और गर्भवती महिलाओं को लक्षित करता है जो आंशिक या पूर्ण रूप से असंबद्ध (अनटीकाकृत) हैं, ताकि पूर्ण टीकाकरण कवरेज प्राप्त हो।</w:t>
      </w:r>
    </w:p>
    <w:p>
      <w:pPr>
        <w:spacing w:after="40" w:before="160"/>
      </w:pPr>
      <w:r>
        <w:rPr>
          <w:rFonts w:ascii="Noto Sans" w:hAnsi="Noto Sans" w:cs="Noto Sans" w:eastAsia="Noto Sans"/>
          <w:b/>
          <w:i w:val="0"/>
          <w:color w:val="000000"/>
          <w:sz w:val="28"/>
        </w:rPr>
        <w:t xml:space="preserve">79. </w:t>
      </w:r>
      <w:r>
        <w:rPr>
          <w:rFonts w:ascii="Noto Sans" w:hAnsi="Noto Sans" w:cs="Noto Sans" w:eastAsia="Noto Sans"/>
          <w:b w:val="0"/>
          <w:i w:val="0"/>
          <w:color w:val="000000"/>
          <w:sz w:val="28"/>
        </w:rPr>
        <w:t>NPCDCS is a national programme for the prevention and control of:</w:t>
      </w:r>
    </w:p>
    <w:p>
      <w:pPr>
        <w:spacing w:after="80" w:before="0"/>
      </w:pPr>
      <w:r>
        <w:rPr>
          <w:rFonts w:ascii="Noto Sans" w:hAnsi="Noto Sans" w:cs="Noto Sans" w:eastAsia="Noto Sans"/>
          <w:b w:val="0"/>
          <w:i w:val="0"/>
          <w:color w:val="000000"/>
          <w:sz w:val="28"/>
        </w:rPr>
        <w:t>NPCDCS किसकी रोकथाम और नियंत्रण के लिए राष्ट्रीय कार्यक्रम है?</w:t>
      </w:r>
    </w:p>
    <w:p>
      <w:pPr>
        <w:spacing w:after="20" w:before="0"/>
        <w:ind w:left="360"/>
      </w:pPr>
      <w:r>
        <w:rPr>
          <w:rFonts w:ascii="Noto Sans" w:hAnsi="Noto Sans" w:cs="Noto Sans" w:eastAsia="Noto Sans"/>
          <w:b w:val="0"/>
          <w:i w:val="0"/>
          <w:color w:val="000000"/>
          <w:sz w:val="28"/>
        </w:rPr>
        <w:t>A. Non-communicable diseases like cancer, diabetes, CVD and stroke</w:t>
      </w:r>
    </w:p>
    <w:p>
      <w:pPr>
        <w:spacing w:after="20" w:before="0"/>
        <w:ind w:left="360"/>
      </w:pPr>
      <w:r>
        <w:rPr>
          <w:rFonts w:ascii="Noto Sans" w:hAnsi="Noto Sans" w:cs="Noto Sans" w:eastAsia="Noto Sans"/>
          <w:b w:val="0"/>
          <w:i w:val="0"/>
          <w:color w:val="000000"/>
          <w:sz w:val="28"/>
        </w:rPr>
        <w:t>B. Communicable diseases like malaria</w:t>
      </w:r>
    </w:p>
    <w:p>
      <w:pPr>
        <w:spacing w:after="20" w:before="0"/>
        <w:ind w:left="360"/>
      </w:pPr>
      <w:r>
        <w:rPr>
          <w:rFonts w:ascii="Noto Sans" w:hAnsi="Noto Sans" w:cs="Noto Sans" w:eastAsia="Noto Sans"/>
          <w:b w:val="0"/>
          <w:i w:val="0"/>
          <w:color w:val="000000"/>
          <w:sz w:val="28"/>
        </w:rPr>
        <w:t>C. Nutritional deficiency diseases</w:t>
      </w:r>
    </w:p>
    <w:p>
      <w:pPr>
        <w:spacing w:after="20" w:before="0"/>
        <w:ind w:left="360"/>
      </w:pPr>
      <w:r>
        <w:rPr>
          <w:rFonts w:ascii="Noto Sans" w:hAnsi="Noto Sans" w:cs="Noto Sans" w:eastAsia="Noto Sans"/>
          <w:b w:val="0"/>
          <w:i w:val="0"/>
          <w:color w:val="000000"/>
          <w:sz w:val="28"/>
        </w:rPr>
        <w:t>D. Injuries from accidents</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NPCDCS — National Programme for Prevention and Control of Cancer, Diabetes, Cardiovascular Diseases and Stroke — addresses major NCDs at district level.</w:t>
      </w:r>
    </w:p>
    <w:p>
      <w:pPr>
        <w:spacing w:after="200" w:before="0"/>
        <w:ind w:left="360"/>
      </w:pPr>
      <w:r>
        <w:rPr>
          <w:rFonts w:ascii="Noto Sans" w:hAnsi="Noto Sans" w:cs="Noto Sans" w:eastAsia="Noto Sans"/>
          <w:b w:val="0"/>
          <w:i w:val="0"/>
          <w:color w:val="333333"/>
          <w:sz w:val="28"/>
        </w:rPr>
        <w:t>NPCDCS — राष्ट्रीय कैंसर, मधुमेह, हृदय रोग और स्ट्रोक रोकथाम व नियंत्रण कार्यक्रम — जिला स्तर पर प्रमुख गैर-संचारी रोगों से निपटता है।</w:t>
      </w:r>
    </w:p>
    <w:p>
      <w:pPr>
        <w:spacing w:after="40" w:before="160"/>
      </w:pPr>
      <w:r>
        <w:rPr>
          <w:rFonts w:ascii="Noto Sans" w:hAnsi="Noto Sans" w:cs="Noto Sans" w:eastAsia="Noto Sans"/>
          <w:b/>
          <w:i w:val="0"/>
          <w:color w:val="000000"/>
          <w:sz w:val="28"/>
        </w:rPr>
        <w:t xml:space="preserve">80. </w:t>
      </w:r>
      <w:r>
        <w:rPr>
          <w:rFonts w:ascii="Noto Sans" w:hAnsi="Noto Sans" w:cs="Noto Sans" w:eastAsia="Noto Sans"/>
          <w:b w:val="0"/>
          <w:i w:val="0"/>
          <w:color w:val="000000"/>
          <w:sz w:val="28"/>
        </w:rPr>
        <w:t>World No Tobacco Day is observed every year on:</w:t>
      </w:r>
    </w:p>
    <w:p>
      <w:pPr>
        <w:spacing w:after="80" w:before="0"/>
      </w:pPr>
      <w:r>
        <w:rPr>
          <w:rFonts w:ascii="Noto Sans" w:hAnsi="Noto Sans" w:cs="Noto Sans" w:eastAsia="Noto Sans"/>
          <w:b w:val="0"/>
          <w:i w:val="0"/>
          <w:color w:val="000000"/>
          <w:sz w:val="28"/>
        </w:rPr>
        <w:t>विश्व तम्बाकू निषेध दिवस (World No Tobacco Day) हर वर्ष कब मनाया जाता है?</w:t>
      </w:r>
    </w:p>
    <w:p>
      <w:pPr>
        <w:spacing w:after="20" w:before="0"/>
        <w:ind w:left="360"/>
      </w:pPr>
      <w:r>
        <w:rPr>
          <w:rFonts w:ascii="Noto Sans" w:hAnsi="Noto Sans" w:cs="Noto Sans" w:eastAsia="Noto Sans"/>
          <w:b w:val="0"/>
          <w:i w:val="0"/>
          <w:color w:val="000000"/>
          <w:sz w:val="28"/>
        </w:rPr>
        <w:t>A. 14 November</w:t>
      </w:r>
    </w:p>
    <w:p>
      <w:pPr>
        <w:spacing w:after="20" w:before="0"/>
        <w:ind w:left="360"/>
      </w:pPr>
      <w:r>
        <w:rPr>
          <w:rFonts w:ascii="Noto Sans" w:hAnsi="Noto Sans" w:cs="Noto Sans" w:eastAsia="Noto Sans"/>
          <w:b w:val="0"/>
          <w:i w:val="0"/>
          <w:color w:val="000000"/>
          <w:sz w:val="28"/>
        </w:rPr>
        <w:t>B. 1 December</w:t>
      </w:r>
    </w:p>
    <w:p>
      <w:pPr>
        <w:spacing w:after="20" w:before="0"/>
        <w:ind w:left="360"/>
      </w:pPr>
      <w:r>
        <w:rPr>
          <w:rFonts w:ascii="Noto Sans" w:hAnsi="Noto Sans" w:cs="Noto Sans" w:eastAsia="Noto Sans"/>
          <w:b w:val="0"/>
          <w:i w:val="0"/>
          <w:color w:val="000000"/>
          <w:sz w:val="28"/>
        </w:rPr>
        <w:t>C. 31 May</w:t>
      </w:r>
    </w:p>
    <w:p>
      <w:pPr>
        <w:spacing w:after="20" w:before="0"/>
        <w:ind w:left="360"/>
      </w:pPr>
      <w:r>
        <w:rPr>
          <w:rFonts w:ascii="Noto Sans" w:hAnsi="Noto Sans" w:cs="Noto Sans" w:eastAsia="Noto Sans"/>
          <w:b w:val="0"/>
          <w:i w:val="0"/>
          <w:color w:val="000000"/>
          <w:sz w:val="28"/>
        </w:rPr>
        <w:t>D. 7 April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World No Tobacco Day is observed on 31 May to highlight the health risks of tobacco and advocate effective policies to reduce consumption.</w:t>
      </w:r>
    </w:p>
    <w:p>
      <w:pPr>
        <w:spacing w:after="200" w:before="0"/>
        <w:ind w:left="360"/>
      </w:pPr>
      <w:r>
        <w:rPr>
          <w:rFonts w:ascii="Noto Sans" w:hAnsi="Noto Sans" w:cs="Noto Sans" w:eastAsia="Noto Sans"/>
          <w:b w:val="0"/>
          <w:i w:val="0"/>
          <w:color w:val="333333"/>
          <w:sz w:val="28"/>
        </w:rPr>
        <w:t>विश्व तम्बाकू निषेध दिवस 31 मई को मनाया जाता है, ताकि तम्बाकू के स्वास्थ्य जोखिमों पर प्रकाश डाला जा सके और खपत घटाने की नीतियों की वकालत हो।</w:t>
      </w:r>
    </w:p>
    <w:p>
      <w:pPr>
        <w:spacing w:after="40" w:before="160"/>
      </w:pPr>
      <w:r>
        <w:rPr>
          <w:rFonts w:ascii="Noto Sans" w:hAnsi="Noto Sans" w:cs="Noto Sans" w:eastAsia="Noto Sans"/>
          <w:b/>
          <w:i w:val="0"/>
          <w:color w:val="000000"/>
          <w:sz w:val="28"/>
        </w:rPr>
        <w:t xml:space="preserve">81. </w:t>
      </w:r>
      <w:r>
        <w:rPr>
          <w:rFonts w:ascii="Noto Sans" w:hAnsi="Noto Sans" w:cs="Noto Sans" w:eastAsia="Noto Sans"/>
          <w:b w:val="0"/>
          <w:i w:val="0"/>
          <w:color w:val="000000"/>
          <w:sz w:val="28"/>
        </w:rPr>
        <w:t>A 'dying declaration' is a statement recorded from a person:</w:t>
      </w:r>
    </w:p>
    <w:p>
      <w:pPr>
        <w:spacing w:after="80" w:before="0"/>
      </w:pPr>
      <w:r>
        <w:rPr>
          <w:rFonts w:ascii="Noto Sans" w:hAnsi="Noto Sans" w:cs="Noto Sans" w:eastAsia="Noto Sans"/>
          <w:b w:val="0"/>
          <w:i w:val="0"/>
          <w:color w:val="000000"/>
          <w:sz w:val="28"/>
        </w:rPr>
        <w:t>'डाइंग डिक्लेरेशन' (Dying Declaration) किस व्यक्ति से दर्ज किया गया वक्तव्य है?</w:t>
      </w:r>
    </w:p>
    <w:p>
      <w:pPr>
        <w:spacing w:after="20" w:before="0"/>
        <w:ind w:left="360"/>
      </w:pPr>
      <w:r>
        <w:rPr>
          <w:rFonts w:ascii="Noto Sans" w:hAnsi="Noto Sans" w:cs="Noto Sans" w:eastAsia="Noto Sans"/>
          <w:b w:val="0"/>
          <w:i w:val="0"/>
          <w:color w:val="000000"/>
          <w:sz w:val="28"/>
        </w:rPr>
        <w:t>A. Who is a witness to a marriage</w:t>
      </w:r>
    </w:p>
    <w:p>
      <w:pPr>
        <w:spacing w:after="20" w:before="0"/>
        <w:ind w:left="360"/>
      </w:pPr>
      <w:r>
        <w:rPr>
          <w:rFonts w:ascii="Noto Sans" w:hAnsi="Noto Sans" w:cs="Noto Sans" w:eastAsia="Noto Sans"/>
          <w:b w:val="0"/>
          <w:i w:val="0"/>
          <w:color w:val="000000"/>
          <w:sz w:val="28"/>
        </w:rPr>
        <w:t>B. Who is about to die, regarding the cause of their death</w:t>
      </w:r>
    </w:p>
    <w:p>
      <w:pPr>
        <w:spacing w:after="20" w:before="0"/>
        <w:ind w:left="360"/>
      </w:pPr>
      <w:r>
        <w:rPr>
          <w:rFonts w:ascii="Noto Sans" w:hAnsi="Noto Sans" w:cs="Noto Sans" w:eastAsia="Noto Sans"/>
          <w:b w:val="0"/>
          <w:i w:val="0"/>
          <w:color w:val="000000"/>
          <w:sz w:val="28"/>
        </w:rPr>
        <w:t>C. Who has recovered from illness</w:t>
      </w:r>
    </w:p>
    <w:p>
      <w:pPr>
        <w:spacing w:after="20" w:before="0"/>
        <w:ind w:left="360"/>
      </w:pPr>
      <w:r>
        <w:rPr>
          <w:rFonts w:ascii="Noto Sans" w:hAnsi="Noto Sans" w:cs="Noto Sans" w:eastAsia="Noto Sans"/>
          <w:b w:val="0"/>
          <w:i w:val="0"/>
          <w:color w:val="000000"/>
          <w:sz w:val="28"/>
        </w:rPr>
        <w:t>D. Who is giving consent for surgery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dying declaration is the statement of a person about to die explaining the circumstances of the injury or death; it is recorded by a magistrate or doctor and is admissible as evidence.</w:t>
      </w:r>
    </w:p>
    <w:p>
      <w:pPr>
        <w:spacing w:after="200" w:before="0"/>
        <w:ind w:left="360"/>
      </w:pPr>
      <w:r>
        <w:rPr>
          <w:rFonts w:ascii="Noto Sans" w:hAnsi="Noto Sans" w:cs="Noto Sans" w:eastAsia="Noto Sans"/>
          <w:b w:val="0"/>
          <w:i w:val="0"/>
          <w:color w:val="333333"/>
          <w:sz w:val="28"/>
        </w:rPr>
        <w:t>डाइंग डिक्लेरेशन मृत्यु के निकट व्यक्ति का उसकी चोट या मृत्यु की परिस्थितियों बताने वाला वक्तव्य है; इसे मजिस्ट्रेट या डॉक्टर दर्ज करता है और यह साक्ष्य के रूप में मान्य होता है।</w:t>
      </w:r>
    </w:p>
    <w:p>
      <w:pPr>
        <w:spacing w:after="40" w:before="160"/>
      </w:pPr>
      <w:r>
        <w:rPr>
          <w:rFonts w:ascii="Noto Sans" w:hAnsi="Noto Sans" w:cs="Noto Sans" w:eastAsia="Noto Sans"/>
          <w:b/>
          <w:i w:val="0"/>
          <w:color w:val="000000"/>
          <w:sz w:val="28"/>
        </w:rPr>
        <w:t xml:space="preserve">82. </w:t>
      </w:r>
      <w:r>
        <w:rPr>
          <w:rFonts w:ascii="Noto Sans" w:hAnsi="Noto Sans" w:cs="Noto Sans" w:eastAsia="Noto Sans"/>
          <w:b w:val="0"/>
          <w:i w:val="0"/>
          <w:color w:val="000000"/>
          <w:sz w:val="28"/>
        </w:rPr>
        <w:t>In a medico-legal case, the nurse's legal responsibility includes:</w:t>
      </w:r>
    </w:p>
    <w:p>
      <w:pPr>
        <w:spacing w:after="80" w:before="0"/>
      </w:pPr>
      <w:r>
        <w:rPr>
          <w:rFonts w:ascii="Noto Sans" w:hAnsi="Noto Sans" w:cs="Noto Sans" w:eastAsia="Noto Sans"/>
          <w:b w:val="0"/>
          <w:i w:val="0"/>
          <w:color w:val="000000"/>
          <w:sz w:val="28"/>
        </w:rPr>
        <w:t>मेडिको-लीगल मामले में नर्स की कानूनी जिम्मेदारी में शामिल है:</w:t>
      </w:r>
    </w:p>
    <w:p>
      <w:pPr>
        <w:spacing w:after="20" w:before="0"/>
        <w:ind w:left="360"/>
      </w:pPr>
      <w:r>
        <w:rPr>
          <w:rFonts w:ascii="Noto Sans" w:hAnsi="Noto Sans" w:cs="Noto Sans" w:eastAsia="Noto Sans"/>
          <w:b w:val="0"/>
          <w:i w:val="0"/>
          <w:color w:val="000000"/>
          <w:sz w:val="28"/>
        </w:rPr>
        <w:t>A. Discarding all samples immediately</w:t>
      </w:r>
    </w:p>
    <w:p>
      <w:pPr>
        <w:spacing w:after="20" w:before="0"/>
        <w:ind w:left="360"/>
      </w:pPr>
      <w:r>
        <w:rPr>
          <w:rFonts w:ascii="Noto Sans" w:hAnsi="Noto Sans" w:cs="Noto Sans" w:eastAsia="Noto Sans"/>
          <w:b w:val="0"/>
          <w:i w:val="0"/>
          <w:color w:val="000000"/>
          <w:sz w:val="28"/>
        </w:rPr>
        <w:t>B. Preserving evidence and maintaining accurate documentation</w:t>
      </w:r>
    </w:p>
    <w:p>
      <w:pPr>
        <w:spacing w:after="20" w:before="0"/>
        <w:ind w:left="360"/>
      </w:pPr>
      <w:r>
        <w:rPr>
          <w:rFonts w:ascii="Noto Sans" w:hAnsi="Noto Sans" w:cs="Noto Sans" w:eastAsia="Noto Sans"/>
          <w:b w:val="0"/>
          <w:i w:val="0"/>
          <w:color w:val="000000"/>
          <w:sz w:val="28"/>
        </w:rPr>
        <w:t>C. Discussing the case with the press</w:t>
      </w:r>
    </w:p>
    <w:p>
      <w:pPr>
        <w:spacing w:after="20" w:before="0"/>
        <w:ind w:left="360"/>
      </w:pPr>
      <w:r>
        <w:rPr>
          <w:rFonts w:ascii="Noto Sans" w:hAnsi="Noto Sans" w:cs="Noto Sans" w:eastAsia="Noto Sans"/>
          <w:b w:val="0"/>
          <w:i w:val="0"/>
          <w:color w:val="000000"/>
          <w:sz w:val="28"/>
        </w:rPr>
        <w:t>D. Giving details to relatives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nurse preserves evidence, maintains the chain of custody, documents findings accurately and reports to the appropriate authority in medico-legal cases.</w:t>
      </w:r>
    </w:p>
    <w:p>
      <w:pPr>
        <w:spacing w:after="200" w:before="0"/>
        <w:ind w:left="360"/>
      </w:pPr>
      <w:r>
        <w:rPr>
          <w:rFonts w:ascii="Noto Sans" w:hAnsi="Noto Sans" w:cs="Noto Sans" w:eastAsia="Noto Sans"/>
          <w:b w:val="0"/>
          <w:i w:val="0"/>
          <w:color w:val="333333"/>
          <w:sz w:val="28"/>
        </w:rPr>
        <w:t>मेडिको-लीगल मामलों में नर्स साक्ष्य संरक्षित करती है, चेन ऑफ़ कस्टडी बनाए रखती है, निष्कर्षों का सटीक दस्तावेज़ीकरण करती है और उचित प्राधिकारी को रिपोर्ट करती है।</w:t>
      </w:r>
    </w:p>
    <w:p>
      <w:pPr>
        <w:spacing w:after="40" w:before="160"/>
      </w:pPr>
      <w:r>
        <w:rPr>
          <w:rFonts w:ascii="Noto Sans" w:hAnsi="Noto Sans" w:cs="Noto Sans" w:eastAsia="Noto Sans"/>
          <w:b/>
          <w:i w:val="0"/>
          <w:color w:val="000000"/>
          <w:sz w:val="28"/>
        </w:rPr>
        <w:t xml:space="preserve">83. </w:t>
      </w:r>
      <w:r>
        <w:rPr>
          <w:rFonts w:ascii="Noto Sans" w:hAnsi="Noto Sans" w:cs="Noto Sans" w:eastAsia="Noto Sans"/>
          <w:b w:val="0"/>
          <w:i w:val="0"/>
          <w:color w:val="000000"/>
          <w:sz w:val="28"/>
        </w:rPr>
        <w:t>The 'Certificate of Cause of Death' is issued by:</w:t>
      </w:r>
    </w:p>
    <w:p>
      <w:pPr>
        <w:spacing w:after="80" w:before="0"/>
      </w:pPr>
      <w:r>
        <w:rPr>
          <w:rFonts w:ascii="Noto Sans" w:hAnsi="Noto Sans" w:cs="Noto Sans" w:eastAsia="Noto Sans"/>
          <w:b w:val="0"/>
          <w:i w:val="0"/>
          <w:color w:val="000000"/>
          <w:sz w:val="28"/>
        </w:rPr>
        <w:t>'मृत्यु कारण प्रमाण पत्र' (Certificate of Cause of Death) कौन जारी करता है?</w:t>
      </w:r>
    </w:p>
    <w:p>
      <w:pPr>
        <w:spacing w:after="20" w:before="0"/>
        <w:ind w:left="360"/>
      </w:pPr>
      <w:r>
        <w:rPr>
          <w:rFonts w:ascii="Noto Sans" w:hAnsi="Noto Sans" w:cs="Noto Sans" w:eastAsia="Noto Sans"/>
          <w:b w:val="0"/>
          <w:i w:val="0"/>
          <w:color w:val="000000"/>
          <w:sz w:val="28"/>
        </w:rPr>
        <w:t>A. A police officer</w:t>
      </w:r>
    </w:p>
    <w:p>
      <w:pPr>
        <w:spacing w:after="20" w:before="0"/>
        <w:ind w:left="360"/>
      </w:pPr>
      <w:r>
        <w:rPr>
          <w:rFonts w:ascii="Noto Sans" w:hAnsi="Noto Sans" w:cs="Noto Sans" w:eastAsia="Noto Sans"/>
          <w:b w:val="0"/>
          <w:i w:val="0"/>
          <w:color w:val="000000"/>
          <w:sz w:val="28"/>
        </w:rPr>
        <w:t>B. A registered medical practitioner</w:t>
      </w:r>
    </w:p>
    <w:p>
      <w:pPr>
        <w:spacing w:after="20" w:before="0"/>
        <w:ind w:left="360"/>
      </w:pPr>
      <w:r>
        <w:rPr>
          <w:rFonts w:ascii="Noto Sans" w:hAnsi="Noto Sans" w:cs="Noto Sans" w:eastAsia="Noto Sans"/>
          <w:b w:val="0"/>
          <w:i w:val="0"/>
          <w:color w:val="000000"/>
          <w:sz w:val="28"/>
        </w:rPr>
        <w:t>C. A relative</w:t>
      </w:r>
    </w:p>
    <w:p>
      <w:pPr>
        <w:spacing w:after="20" w:before="0"/>
        <w:ind w:left="360"/>
      </w:pPr>
      <w:r>
        <w:rPr>
          <w:rFonts w:ascii="Noto Sans" w:hAnsi="Noto Sans" w:cs="Noto Sans" w:eastAsia="Noto Sans"/>
          <w:b w:val="0"/>
          <w:i w:val="0"/>
          <w:color w:val="000000"/>
          <w:sz w:val="28"/>
        </w:rPr>
        <w:t>D. A nurse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medical certificate of cause of death is issued by the registered medical practitioner who attended the deceased during the final illness.</w:t>
      </w:r>
    </w:p>
    <w:p>
      <w:pPr>
        <w:spacing w:after="200" w:before="0"/>
        <w:ind w:left="360"/>
      </w:pPr>
      <w:r>
        <w:rPr>
          <w:rFonts w:ascii="Noto Sans" w:hAnsi="Noto Sans" w:cs="Noto Sans" w:eastAsia="Noto Sans"/>
          <w:b w:val="0"/>
          <w:i w:val="0"/>
          <w:color w:val="333333"/>
          <w:sz w:val="28"/>
        </w:rPr>
        <w:t>मृत्यु कारण का चिकित्सा प्रमाण पत्र उस पंजीकृत चिकित्सक द्वारा जारी किया जाता है जिसने अंतिम बीमारी के दौरान मृतक की देखभाल की।</w:t>
      </w:r>
    </w:p>
    <w:p>
      <w:pPr>
        <w:spacing w:after="40" w:before="160"/>
      </w:pPr>
      <w:r>
        <w:rPr>
          <w:rFonts w:ascii="Noto Sans" w:hAnsi="Noto Sans" w:cs="Noto Sans" w:eastAsia="Noto Sans"/>
          <w:b/>
          <w:i w:val="0"/>
          <w:color w:val="000000"/>
          <w:sz w:val="28"/>
        </w:rPr>
        <w:t xml:space="preserve">84. </w:t>
      </w:r>
      <w:r>
        <w:rPr>
          <w:rFonts w:ascii="Noto Sans" w:hAnsi="Noto Sans" w:cs="Noto Sans" w:eastAsia="Noto Sans"/>
          <w:b w:val="0"/>
          <w:i w:val="0"/>
          <w:color w:val="000000"/>
          <w:sz w:val="28"/>
        </w:rPr>
        <w:t>In research, the variable that the researcher manipulates is called the:</w:t>
      </w:r>
    </w:p>
    <w:p>
      <w:pPr>
        <w:spacing w:after="80" w:before="0"/>
      </w:pPr>
      <w:r>
        <w:rPr>
          <w:rFonts w:ascii="Noto Sans" w:hAnsi="Noto Sans" w:cs="Noto Sans" w:eastAsia="Noto Sans"/>
          <w:b w:val="0"/>
          <w:i w:val="0"/>
          <w:color w:val="000000"/>
          <w:sz w:val="28"/>
        </w:rPr>
        <w:t>शोध में वह चर (Variable) जिसे शोधकर्ता हेरफेर करता है, क्या कहलाता है?</w:t>
      </w:r>
    </w:p>
    <w:p>
      <w:pPr>
        <w:spacing w:after="20" w:before="0"/>
        <w:ind w:left="360"/>
      </w:pPr>
      <w:r>
        <w:rPr>
          <w:rFonts w:ascii="Noto Sans" w:hAnsi="Noto Sans" w:cs="Noto Sans" w:eastAsia="Noto Sans"/>
          <w:b w:val="0"/>
          <w:i w:val="0"/>
          <w:color w:val="000000"/>
          <w:sz w:val="28"/>
        </w:rPr>
        <w:t>A. Confounding variable</w:t>
      </w:r>
    </w:p>
    <w:p>
      <w:pPr>
        <w:spacing w:after="20" w:before="0"/>
        <w:ind w:left="360"/>
      </w:pPr>
      <w:r>
        <w:rPr>
          <w:rFonts w:ascii="Noto Sans" w:hAnsi="Noto Sans" w:cs="Noto Sans" w:eastAsia="Noto Sans"/>
          <w:b w:val="0"/>
          <w:i w:val="0"/>
          <w:color w:val="000000"/>
          <w:sz w:val="28"/>
        </w:rPr>
        <w:t>B. Dependent variable</w:t>
      </w:r>
    </w:p>
    <w:p>
      <w:pPr>
        <w:spacing w:after="20" w:before="0"/>
        <w:ind w:left="360"/>
      </w:pPr>
      <w:r>
        <w:rPr>
          <w:rFonts w:ascii="Noto Sans" w:hAnsi="Noto Sans" w:cs="Noto Sans" w:eastAsia="Noto Sans"/>
          <w:b w:val="0"/>
          <w:i w:val="0"/>
          <w:color w:val="000000"/>
          <w:sz w:val="28"/>
        </w:rPr>
        <w:t>C. Independent variable</w:t>
      </w:r>
    </w:p>
    <w:p>
      <w:pPr>
        <w:spacing w:after="20" w:before="0"/>
        <w:ind w:left="360"/>
      </w:pPr>
      <w:r>
        <w:rPr>
          <w:rFonts w:ascii="Noto Sans" w:hAnsi="Noto Sans" w:cs="Noto Sans" w:eastAsia="Noto Sans"/>
          <w:b w:val="0"/>
          <w:i w:val="0"/>
          <w:color w:val="000000"/>
          <w:sz w:val="28"/>
        </w:rPr>
        <w:t>D. Extraneous variable</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independent variable is manipulated by the researcher; the dependent variable is the outcome measured in response to that manipulation.</w:t>
      </w:r>
    </w:p>
    <w:p>
      <w:pPr>
        <w:spacing w:after="200" w:before="0"/>
        <w:ind w:left="360"/>
      </w:pPr>
      <w:r>
        <w:rPr>
          <w:rFonts w:ascii="Noto Sans" w:hAnsi="Noto Sans" w:cs="Noto Sans" w:eastAsia="Noto Sans"/>
          <w:b w:val="0"/>
          <w:i w:val="0"/>
          <w:color w:val="333333"/>
          <w:sz w:val="28"/>
        </w:rPr>
        <w:t>स्वतंत्र चर (Independent Variable) को शोधकर्ता हेरफेर करता है; आश्रित चर (Dependent Variable) उस हेरफेर के जवाब में मापा जाने वाला परिणाम है।</w:t>
      </w:r>
    </w:p>
    <w:p>
      <w:pPr>
        <w:spacing w:after="40" w:before="160"/>
      </w:pPr>
      <w:r>
        <w:rPr>
          <w:rFonts w:ascii="Noto Sans" w:hAnsi="Noto Sans" w:cs="Noto Sans" w:eastAsia="Noto Sans"/>
          <w:b/>
          <w:i w:val="0"/>
          <w:color w:val="000000"/>
          <w:sz w:val="28"/>
        </w:rPr>
        <w:t xml:space="preserve">85. </w:t>
      </w:r>
      <w:r>
        <w:rPr>
          <w:rFonts w:ascii="Noto Sans" w:hAnsi="Noto Sans" w:cs="Noto Sans" w:eastAsia="Noto Sans"/>
          <w:b w:val="0"/>
          <w:i w:val="0"/>
          <w:color w:val="000000"/>
          <w:sz w:val="28"/>
        </w:rPr>
        <w:t>In research, 'informed consent' of a participant means:</w:t>
      </w:r>
    </w:p>
    <w:p>
      <w:pPr>
        <w:spacing w:after="80" w:before="0"/>
      </w:pPr>
      <w:r>
        <w:rPr>
          <w:rFonts w:ascii="Noto Sans" w:hAnsi="Noto Sans" w:cs="Noto Sans" w:eastAsia="Noto Sans"/>
          <w:b w:val="0"/>
          <w:i w:val="0"/>
          <w:color w:val="000000"/>
          <w:sz w:val="28"/>
        </w:rPr>
        <w:t>शोध में प्रतिभागी की 'सूचित सहमति' (Informed Consent) का अर्थ है:</w:t>
      </w:r>
    </w:p>
    <w:p>
      <w:pPr>
        <w:spacing w:after="20" w:before="0"/>
        <w:ind w:left="360"/>
      </w:pPr>
      <w:r>
        <w:rPr>
          <w:rFonts w:ascii="Noto Sans" w:hAnsi="Noto Sans" w:cs="Noto Sans" w:eastAsia="Noto Sans"/>
          <w:b w:val="0"/>
          <w:i w:val="0"/>
          <w:color w:val="000000"/>
          <w:sz w:val="28"/>
        </w:rPr>
        <w:t>A. Consent given by a stranger</w:t>
      </w:r>
    </w:p>
    <w:p>
      <w:pPr>
        <w:spacing w:after="20" w:before="0"/>
        <w:ind w:left="360"/>
      </w:pPr>
      <w:r>
        <w:rPr>
          <w:rFonts w:ascii="Noto Sans" w:hAnsi="Noto Sans" w:cs="Noto Sans" w:eastAsia="Noto Sans"/>
          <w:b w:val="0"/>
          <w:i w:val="0"/>
          <w:color w:val="000000"/>
          <w:sz w:val="28"/>
        </w:rPr>
        <w:t>B. Agreement obtained by force</w:t>
      </w:r>
    </w:p>
    <w:p>
      <w:pPr>
        <w:spacing w:after="20" w:before="0"/>
        <w:ind w:left="360"/>
      </w:pPr>
      <w:r>
        <w:rPr>
          <w:rFonts w:ascii="Noto Sans" w:hAnsi="Noto Sans" w:cs="Noto Sans" w:eastAsia="Noto Sans"/>
          <w:b w:val="0"/>
          <w:i w:val="0"/>
          <w:color w:val="000000"/>
          <w:sz w:val="28"/>
        </w:rPr>
        <w:t>C. Voluntary agreement after understanding the study's purpose, risks and benefits</w:t>
      </w:r>
    </w:p>
    <w:p>
      <w:pPr>
        <w:spacing w:after="20" w:before="0"/>
        <w:ind w:left="360"/>
      </w:pPr>
      <w:r>
        <w:rPr>
          <w:rFonts w:ascii="Noto Sans" w:hAnsi="Noto Sans" w:cs="Noto Sans" w:eastAsia="Noto Sans"/>
          <w:b w:val="0"/>
          <w:i w:val="0"/>
          <w:color w:val="000000"/>
          <w:sz w:val="28"/>
        </w:rPr>
        <w:t>D. Automatic consent without information</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Informed consent in research requires voluntary participation with full understanding of the purpose, procedures, risks, benefits and right to withdraw at any time.</w:t>
      </w:r>
    </w:p>
    <w:p>
      <w:pPr>
        <w:spacing w:after="200" w:before="0"/>
        <w:ind w:left="360"/>
      </w:pPr>
      <w:r>
        <w:rPr>
          <w:rFonts w:ascii="Noto Sans" w:hAnsi="Noto Sans" w:cs="Noto Sans" w:eastAsia="Noto Sans"/>
          <w:b w:val="0"/>
          <w:i w:val="0"/>
          <w:color w:val="333333"/>
          <w:sz w:val="28"/>
        </w:rPr>
        <w:t>शोध में सूचित सहमति के लिए उद्देश्य, प्रक्रियाओं, जोखिमों, लाभों और किसी भी समय हटने के अधिकार की पूरी समझ के साथ स्वैच्छिक भागीदारी आवश्यक है।</w:t>
      </w:r>
    </w:p>
    <w:p>
      <w:pPr>
        <w:spacing w:after="40" w:before="200"/>
      </w:pPr>
      <w:r>
        <w:rPr>
          <w:rFonts w:ascii="Noto Sans" w:hAnsi="Noto Sans" w:cs="Noto Sans" w:eastAsia="Noto Sans"/>
          <w:b/>
          <w:i w:val="0"/>
          <w:color w:val="1F4E9C"/>
          <w:sz w:val="28"/>
        </w:rPr>
        <w:t>🔵 SECTION C — 15 QUESTIONS</w:t>
      </w:r>
    </w:p>
    <w:p>
      <w:pPr>
        <w:spacing w:after="40" w:before="0"/>
      </w:pPr>
      <w:r>
        <w:rPr>
          <w:rFonts w:ascii="Noto Sans" w:hAnsi="Noto Sans" w:cs="Noto Sans" w:eastAsia="Noto Sans"/>
          <w:b/>
          <w:i w:val="0"/>
          <w:color w:val="333333"/>
          <w:sz w:val="28"/>
        </w:rPr>
      </w:r>
    </w:p>
    <w:p>
      <w:pPr>
        <w:spacing w:after="160" w:before="0"/>
      </w:pPr>
      <w:r>
        <w:rPr>
          <w:rFonts w:ascii="Noto Sans" w:hAnsi="Noto Sans" w:cs="Noto Sans" w:eastAsia="Noto Sans"/>
          <w:b w:val="0"/>
          <w:i/>
          <w:color w:val="555555"/>
          <w:sz w:val="28"/>
        </w:rPr>
      </w:r>
    </w:p>
    <w:p>
      <w:pPr>
        <w:spacing w:after="40" w:before="160"/>
      </w:pPr>
      <w:r>
        <w:rPr>
          <w:rFonts w:ascii="Noto Sans" w:hAnsi="Noto Sans" w:cs="Noto Sans" w:eastAsia="Noto Sans"/>
          <w:b/>
          <w:i w:val="0"/>
          <w:color w:val="000000"/>
          <w:sz w:val="28"/>
        </w:rPr>
        <w:t xml:space="preserve">86. </w:t>
      </w:r>
      <w:r>
        <w:rPr>
          <w:rFonts w:ascii="Noto Sans" w:hAnsi="Noto Sans" w:cs="Noto Sans" w:eastAsia="Noto Sans"/>
          <w:b w:val="0"/>
          <w:i w:val="0"/>
          <w:color w:val="000000"/>
          <w:sz w:val="28"/>
        </w:rPr>
        <w:t>The 'Home Visit' by a community health nurse should ideally follow which sequence?</w:t>
      </w:r>
    </w:p>
    <w:p>
      <w:pPr>
        <w:spacing w:after="80" w:before="0"/>
      </w:pPr>
      <w:r>
        <w:rPr>
          <w:rFonts w:ascii="Noto Sans" w:hAnsi="Noto Sans" w:cs="Noto Sans" w:eastAsia="Noto Sans"/>
          <w:b w:val="0"/>
          <w:i w:val="0"/>
          <w:color w:val="000000"/>
          <w:sz w:val="28"/>
        </w:rPr>
        <w:t>सामुदायिक स्वास्थ्य नर्स की 'होम विज़िट' (Home Visit) आदर्श रूप से किस क्रम में होनी चाहिए?</w:t>
      </w:r>
    </w:p>
    <w:p>
      <w:pPr>
        <w:spacing w:after="20" w:before="0"/>
        <w:ind w:left="360"/>
      </w:pPr>
      <w:r>
        <w:rPr>
          <w:rFonts w:ascii="Noto Sans" w:hAnsi="Noto Sans" w:cs="Noto Sans" w:eastAsia="Noto Sans"/>
          <w:b w:val="0"/>
          <w:i w:val="0"/>
          <w:color w:val="000000"/>
          <w:sz w:val="28"/>
        </w:rPr>
        <w:t>A. Teaching, then assessment, then care</w:t>
      </w:r>
    </w:p>
    <w:p>
      <w:pPr>
        <w:spacing w:after="20" w:before="0"/>
        <w:ind w:left="360"/>
      </w:pPr>
      <w:r>
        <w:rPr>
          <w:rFonts w:ascii="Noto Sans" w:hAnsi="Noto Sans" w:cs="Noto Sans" w:eastAsia="Noto Sans"/>
          <w:b w:val="0"/>
          <w:i w:val="0"/>
          <w:color w:val="000000"/>
          <w:sz w:val="28"/>
        </w:rPr>
        <w:t>B. Care, then greeting, then recording</w:t>
      </w:r>
    </w:p>
    <w:p>
      <w:pPr>
        <w:spacing w:after="20" w:before="0"/>
        <w:ind w:left="360"/>
      </w:pPr>
      <w:r>
        <w:rPr>
          <w:rFonts w:ascii="Noto Sans" w:hAnsi="Noto Sans" w:cs="Noto Sans" w:eastAsia="Noto Sans"/>
          <w:b w:val="0"/>
          <w:i w:val="0"/>
          <w:color w:val="000000"/>
          <w:sz w:val="28"/>
        </w:rPr>
        <w:t>C. Greeting, assessment, care, teaching, recording and planning the next visit</w:t>
      </w:r>
    </w:p>
    <w:p>
      <w:pPr>
        <w:spacing w:after="20" w:before="0"/>
        <w:ind w:left="360"/>
      </w:pPr>
      <w:r>
        <w:rPr>
          <w:rFonts w:ascii="Noto Sans" w:hAnsi="Noto Sans" w:cs="Noto Sans" w:eastAsia="Noto Sans"/>
          <w:b w:val="0"/>
          <w:i w:val="0"/>
          <w:color w:val="000000"/>
          <w:sz w:val="28"/>
        </w:rPr>
        <w:t>D. Recording first, then assessment</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A home visit follows: greet and establish rapport, assess the situation, provide care, teach the family, record findings and plan the next visit.</w:t>
      </w:r>
    </w:p>
    <w:p>
      <w:pPr>
        <w:spacing w:after="200" w:before="0"/>
        <w:ind w:left="360"/>
      </w:pPr>
      <w:r>
        <w:rPr>
          <w:rFonts w:ascii="Noto Sans" w:hAnsi="Noto Sans" w:cs="Noto Sans" w:eastAsia="Noto Sans"/>
          <w:b w:val="0"/>
          <w:i w:val="0"/>
          <w:color w:val="333333"/>
          <w:sz w:val="28"/>
        </w:rPr>
        <w:t>होम विज़िट में: अभिवादन और संबंध स्थापित करना, स्थिति का आकलन, देखभाल प्रदान करना, परिवार को शिक्षा देना, निष्कर्ष दर्ज करना और अगली यात्रा की योजना बनाना शामिल है।</w:t>
      </w:r>
    </w:p>
    <w:p>
      <w:pPr>
        <w:spacing w:after="40" w:before="160"/>
      </w:pPr>
      <w:r>
        <w:rPr>
          <w:rFonts w:ascii="Noto Sans" w:hAnsi="Noto Sans" w:cs="Noto Sans" w:eastAsia="Noto Sans"/>
          <w:b/>
          <w:i w:val="0"/>
          <w:color w:val="000000"/>
          <w:sz w:val="28"/>
        </w:rPr>
        <w:t xml:space="preserve">87. </w:t>
      </w:r>
      <w:r>
        <w:rPr>
          <w:rFonts w:ascii="Noto Sans" w:hAnsi="Noto Sans" w:cs="Noto Sans" w:eastAsia="Noto Sans"/>
          <w:b w:val="0"/>
          <w:i w:val="0"/>
          <w:color w:val="000000"/>
          <w:sz w:val="28"/>
        </w:rPr>
        <w:t>The first referral unit for a community health problem is the:</w:t>
      </w:r>
    </w:p>
    <w:p>
      <w:pPr>
        <w:spacing w:after="80" w:before="0"/>
      </w:pPr>
      <w:r>
        <w:rPr>
          <w:rFonts w:ascii="Noto Sans" w:hAnsi="Noto Sans" w:cs="Noto Sans" w:eastAsia="Noto Sans"/>
          <w:b w:val="0"/>
          <w:i w:val="0"/>
          <w:color w:val="000000"/>
          <w:sz w:val="28"/>
        </w:rPr>
        <w:t>सामुदायिक स्वास्थ्य समस्या के लिए पहली रेफरल इकाई है:</w:t>
      </w:r>
    </w:p>
    <w:p>
      <w:pPr>
        <w:spacing w:after="20" w:before="0"/>
        <w:ind w:left="360"/>
      </w:pPr>
      <w:r>
        <w:rPr>
          <w:rFonts w:ascii="Noto Sans" w:hAnsi="Noto Sans" w:cs="Noto Sans" w:eastAsia="Noto Sans"/>
          <w:b w:val="0"/>
          <w:i w:val="0"/>
          <w:color w:val="000000"/>
          <w:sz w:val="28"/>
        </w:rPr>
        <w:t>A. District Hospital</w:t>
      </w:r>
    </w:p>
    <w:p>
      <w:pPr>
        <w:spacing w:after="20" w:before="0"/>
        <w:ind w:left="360"/>
      </w:pPr>
      <w:r>
        <w:rPr>
          <w:rFonts w:ascii="Noto Sans" w:hAnsi="Noto Sans" w:cs="Noto Sans" w:eastAsia="Noto Sans"/>
          <w:b w:val="0"/>
          <w:i w:val="0"/>
          <w:color w:val="000000"/>
          <w:sz w:val="28"/>
        </w:rPr>
        <w:t>B. Sub-Centre</w:t>
      </w:r>
    </w:p>
    <w:p>
      <w:pPr>
        <w:spacing w:after="20" w:before="0"/>
        <w:ind w:left="360"/>
      </w:pPr>
      <w:r>
        <w:rPr>
          <w:rFonts w:ascii="Noto Sans" w:hAnsi="Noto Sans" w:cs="Noto Sans" w:eastAsia="Noto Sans"/>
          <w:b w:val="0"/>
          <w:i w:val="0"/>
          <w:color w:val="000000"/>
          <w:sz w:val="28"/>
        </w:rPr>
        <w:t>C. Primary Health Centre</w:t>
      </w:r>
    </w:p>
    <w:p>
      <w:pPr>
        <w:spacing w:after="20" w:before="0"/>
        <w:ind w:left="360"/>
      </w:pPr>
      <w:r>
        <w:rPr>
          <w:rFonts w:ascii="Noto Sans" w:hAnsi="Noto Sans" w:cs="Noto Sans" w:eastAsia="Noto Sans"/>
          <w:b w:val="0"/>
          <w:i w:val="0"/>
          <w:color w:val="000000"/>
          <w:sz w:val="28"/>
        </w:rPr>
        <w:t>D. Medical College Hospital</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PHC is the first referral unit for the community; it refers complicated cases to the CHC and district hospital.</w:t>
      </w:r>
    </w:p>
    <w:p>
      <w:pPr>
        <w:spacing w:after="200" w:before="0"/>
        <w:ind w:left="360"/>
      </w:pPr>
      <w:r>
        <w:rPr>
          <w:rFonts w:ascii="Noto Sans" w:hAnsi="Noto Sans" w:cs="Noto Sans" w:eastAsia="Noto Sans"/>
          <w:b w:val="0"/>
          <w:i w:val="0"/>
          <w:color w:val="333333"/>
          <w:sz w:val="28"/>
        </w:rPr>
        <w:t>PHC समुदाय के लिए पहली रेफरल इकाई है; यह जटिल मामलों को CHC और जिला अस्पताल भेजती है।</w:t>
      </w:r>
    </w:p>
    <w:p>
      <w:pPr>
        <w:spacing w:after="40" w:before="160"/>
      </w:pPr>
      <w:r>
        <w:rPr>
          <w:rFonts w:ascii="Noto Sans" w:hAnsi="Noto Sans" w:cs="Noto Sans" w:eastAsia="Noto Sans"/>
          <w:b/>
          <w:i w:val="0"/>
          <w:color w:val="000000"/>
          <w:sz w:val="28"/>
        </w:rPr>
        <w:t xml:space="preserve">88. </w:t>
      </w:r>
      <w:r>
        <w:rPr>
          <w:rFonts w:ascii="Noto Sans" w:hAnsi="Noto Sans" w:cs="Noto Sans" w:eastAsia="Noto Sans"/>
          <w:b w:val="0"/>
          <w:i w:val="0"/>
          <w:color w:val="000000"/>
          <w:sz w:val="28"/>
        </w:rPr>
        <w:t>'Bag technique' in community health nursing primarily serves to:</w:t>
      </w:r>
    </w:p>
    <w:p>
      <w:pPr>
        <w:spacing w:after="80" w:before="0"/>
      </w:pPr>
      <w:r>
        <w:rPr>
          <w:rFonts w:ascii="Noto Sans" w:hAnsi="Noto Sans" w:cs="Noto Sans" w:eastAsia="Noto Sans"/>
          <w:b w:val="0"/>
          <w:i w:val="0"/>
          <w:color w:val="000000"/>
          <w:sz w:val="28"/>
        </w:rPr>
        <w:t>सामुदायिक स्वास्थ्य नर्सिंग में 'बैग तकनीक' मुख्य रूप से किस काम आती है?</w:t>
      </w:r>
    </w:p>
    <w:p>
      <w:pPr>
        <w:spacing w:after="20" w:before="0"/>
        <w:ind w:left="360"/>
      </w:pPr>
      <w:r>
        <w:rPr>
          <w:rFonts w:ascii="Noto Sans" w:hAnsi="Noto Sans" w:cs="Noto Sans" w:eastAsia="Noto Sans"/>
          <w:b w:val="0"/>
          <w:i w:val="0"/>
          <w:color w:val="000000"/>
          <w:sz w:val="28"/>
        </w:rPr>
        <w:t>A. Store food for the family</w:t>
      </w:r>
    </w:p>
    <w:p>
      <w:pPr>
        <w:spacing w:after="20" w:before="0"/>
        <w:ind w:left="360"/>
      </w:pPr>
      <w:r>
        <w:rPr>
          <w:rFonts w:ascii="Noto Sans" w:hAnsi="Noto Sans" w:cs="Noto Sans" w:eastAsia="Noto Sans"/>
          <w:b w:val="0"/>
          <w:i w:val="0"/>
          <w:color w:val="000000"/>
          <w:sz w:val="28"/>
        </w:rPr>
        <w:t>B. Transport patients</w:t>
      </w:r>
    </w:p>
    <w:p>
      <w:pPr>
        <w:spacing w:after="20" w:before="0"/>
        <w:ind w:left="360"/>
      </w:pPr>
      <w:r>
        <w:rPr>
          <w:rFonts w:ascii="Noto Sans" w:hAnsi="Noto Sans" w:cs="Noto Sans" w:eastAsia="Noto Sans"/>
          <w:b w:val="0"/>
          <w:i w:val="0"/>
          <w:color w:val="000000"/>
          <w:sz w:val="28"/>
        </w:rPr>
        <w:t>C. Carry extra clothing for the nurse</w:t>
      </w:r>
    </w:p>
    <w:p>
      <w:pPr>
        <w:spacing w:after="20" w:before="0"/>
        <w:ind w:left="360"/>
      </w:pPr>
      <w:r>
        <w:rPr>
          <w:rFonts w:ascii="Noto Sans" w:hAnsi="Noto Sans" w:cs="Noto Sans" w:eastAsia="Noto Sans"/>
          <w:b w:val="0"/>
          <w:i w:val="0"/>
          <w:color w:val="000000"/>
          <w:sz w:val="28"/>
        </w:rPr>
        <w:t>D. Keep equipment clean and prevent cross-infection</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bag technique ensures that the nurse's equipment remains clean and that contaminated items are isolated, preventing cross-infection during home visits.</w:t>
      </w:r>
    </w:p>
    <w:p>
      <w:pPr>
        <w:spacing w:after="200" w:before="0"/>
        <w:ind w:left="360"/>
      </w:pPr>
      <w:r>
        <w:rPr>
          <w:rFonts w:ascii="Noto Sans" w:hAnsi="Noto Sans" w:cs="Noto Sans" w:eastAsia="Noto Sans"/>
          <w:b w:val="0"/>
          <w:i w:val="0"/>
          <w:color w:val="333333"/>
          <w:sz w:val="28"/>
        </w:rPr>
        <w:t>बैग तकनीक सुनिश्चित करती है कि नर्स के उपकरण स्वच्छ रहें और दूषित वस्तुएँ अलग रहें, जिससे घर की यात्राओं में क्रॉस-संक्रमण रुके।</w:t>
      </w:r>
    </w:p>
    <w:p>
      <w:pPr>
        <w:spacing w:after="40" w:before="160"/>
      </w:pPr>
      <w:r>
        <w:rPr>
          <w:rFonts w:ascii="Noto Sans" w:hAnsi="Noto Sans" w:cs="Noto Sans" w:eastAsia="Noto Sans"/>
          <w:b/>
          <w:i w:val="0"/>
          <w:color w:val="000000"/>
          <w:sz w:val="28"/>
        </w:rPr>
        <w:t xml:space="preserve">89. </w:t>
      </w:r>
      <w:r>
        <w:rPr>
          <w:rFonts w:ascii="Noto Sans" w:hAnsi="Noto Sans" w:cs="Noto Sans" w:eastAsia="Noto Sans"/>
          <w:b w:val="0"/>
          <w:i w:val="0"/>
          <w:color w:val="000000"/>
          <w:sz w:val="28"/>
        </w:rPr>
        <w:t>Choose the correct synonym of 'fortunate':</w:t>
      </w:r>
    </w:p>
    <w:p>
      <w:pPr>
        <w:spacing w:after="80" w:before="0"/>
      </w:pPr>
      <w:r>
        <w:rPr>
          <w:rFonts w:ascii="Noto Sans" w:hAnsi="Noto Sans" w:cs="Noto Sans" w:eastAsia="Noto Sans"/>
          <w:b w:val="0"/>
          <w:i w:val="0"/>
          <w:color w:val="000000"/>
          <w:sz w:val="28"/>
        </w:rPr>
        <w:t>'fortunate' का सही पर्यायवाची चुनें:</w:t>
      </w:r>
    </w:p>
    <w:p>
      <w:pPr>
        <w:spacing w:after="20" w:before="0"/>
        <w:ind w:left="360"/>
      </w:pPr>
      <w:r>
        <w:rPr>
          <w:rFonts w:ascii="Noto Sans" w:hAnsi="Noto Sans" w:cs="Noto Sans" w:eastAsia="Noto Sans"/>
          <w:b w:val="0"/>
          <w:i w:val="0"/>
          <w:color w:val="000000"/>
          <w:sz w:val="28"/>
        </w:rPr>
        <w:t>A. Lucky</w:t>
      </w:r>
    </w:p>
    <w:p>
      <w:pPr>
        <w:spacing w:after="20" w:before="0"/>
        <w:ind w:left="360"/>
      </w:pPr>
      <w:r>
        <w:rPr>
          <w:rFonts w:ascii="Noto Sans" w:hAnsi="Noto Sans" w:cs="Noto Sans" w:eastAsia="Noto Sans"/>
          <w:b w:val="0"/>
          <w:i w:val="0"/>
          <w:color w:val="000000"/>
          <w:sz w:val="28"/>
        </w:rPr>
        <w:t>B. Sad</w:t>
      </w:r>
    </w:p>
    <w:p>
      <w:pPr>
        <w:spacing w:after="20" w:before="0"/>
        <w:ind w:left="360"/>
      </w:pPr>
      <w:r>
        <w:rPr>
          <w:rFonts w:ascii="Noto Sans" w:hAnsi="Noto Sans" w:cs="Noto Sans" w:eastAsia="Noto Sans"/>
          <w:b w:val="0"/>
          <w:i w:val="0"/>
          <w:color w:val="000000"/>
          <w:sz w:val="28"/>
        </w:rPr>
        <w:t>C. Unlucky</w:t>
      </w:r>
    </w:p>
    <w:p>
      <w:pPr>
        <w:spacing w:after="20" w:before="0"/>
        <w:ind w:left="360"/>
      </w:pPr>
      <w:r>
        <w:rPr>
          <w:rFonts w:ascii="Noto Sans" w:hAnsi="Noto Sans" w:cs="Noto Sans" w:eastAsia="Noto Sans"/>
          <w:b w:val="0"/>
          <w:i w:val="0"/>
          <w:color w:val="000000"/>
          <w:sz w:val="28"/>
        </w:rPr>
        <w:t>D. Angry</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'Fortunate' means having good luck; 'lucky' is its synonym, while unlucky is the antonym.</w:t>
      </w:r>
    </w:p>
    <w:p>
      <w:pPr>
        <w:spacing w:after="200" w:before="0"/>
        <w:ind w:left="360"/>
      </w:pPr>
      <w:r>
        <w:rPr>
          <w:rFonts w:ascii="Noto Sans" w:hAnsi="Noto Sans" w:cs="Noto Sans" w:eastAsia="Noto Sans"/>
          <w:b w:val="0"/>
          <w:i w:val="0"/>
          <w:color w:val="333333"/>
          <w:sz w:val="28"/>
        </w:rPr>
        <w:t>'Fortunate' का अर्थ है भाग्यशाली; 'lucky' इसका पर्यायवाची है, जबकि unlucky विलोम है।</w:t>
      </w:r>
    </w:p>
    <w:p>
      <w:pPr>
        <w:spacing w:after="40" w:before="160"/>
      </w:pPr>
      <w:r>
        <w:rPr>
          <w:rFonts w:ascii="Noto Sans" w:hAnsi="Noto Sans" w:cs="Noto Sans" w:eastAsia="Noto Sans"/>
          <w:b/>
          <w:i w:val="0"/>
          <w:color w:val="000000"/>
          <w:sz w:val="28"/>
        </w:rPr>
        <w:t xml:space="preserve">90. </w:t>
      </w:r>
      <w:r>
        <w:rPr>
          <w:rFonts w:ascii="Noto Sans" w:hAnsi="Noto Sans" w:cs="Noto Sans" w:eastAsia="Noto Sans"/>
          <w:b w:val="0"/>
          <w:i w:val="0"/>
          <w:color w:val="000000"/>
          <w:sz w:val="28"/>
        </w:rPr>
        <w:t>Choose the correct antonym of 'victory':</w:t>
      </w:r>
    </w:p>
    <w:p>
      <w:pPr>
        <w:spacing w:after="80" w:before="0"/>
      </w:pPr>
      <w:r>
        <w:rPr>
          <w:rFonts w:ascii="Noto Sans" w:hAnsi="Noto Sans" w:cs="Noto Sans" w:eastAsia="Noto Sans"/>
          <w:b w:val="0"/>
          <w:i w:val="0"/>
          <w:color w:val="000000"/>
          <w:sz w:val="28"/>
        </w:rPr>
        <w:t>'victory' का सही विलोम चुनें:</w:t>
      </w:r>
    </w:p>
    <w:p>
      <w:pPr>
        <w:spacing w:after="20" w:before="0"/>
        <w:ind w:left="360"/>
      </w:pPr>
      <w:r>
        <w:rPr>
          <w:rFonts w:ascii="Noto Sans" w:hAnsi="Noto Sans" w:cs="Noto Sans" w:eastAsia="Noto Sans"/>
          <w:b w:val="0"/>
          <w:i w:val="0"/>
          <w:color w:val="000000"/>
          <w:sz w:val="28"/>
        </w:rPr>
        <w:t>A. Win</w:t>
      </w:r>
    </w:p>
    <w:p>
      <w:pPr>
        <w:spacing w:after="20" w:before="0"/>
        <w:ind w:left="360"/>
      </w:pPr>
      <w:r>
        <w:rPr>
          <w:rFonts w:ascii="Noto Sans" w:hAnsi="Noto Sans" w:cs="Noto Sans" w:eastAsia="Noto Sans"/>
          <w:b w:val="0"/>
          <w:i w:val="0"/>
          <w:color w:val="000000"/>
          <w:sz w:val="28"/>
        </w:rPr>
        <w:t>B. Triumph</w:t>
      </w:r>
    </w:p>
    <w:p>
      <w:pPr>
        <w:spacing w:after="20" w:before="0"/>
        <w:ind w:left="360"/>
      </w:pPr>
      <w:r>
        <w:rPr>
          <w:rFonts w:ascii="Noto Sans" w:hAnsi="Noto Sans" w:cs="Noto Sans" w:eastAsia="Noto Sans"/>
          <w:b w:val="0"/>
          <w:i w:val="0"/>
          <w:color w:val="000000"/>
          <w:sz w:val="28"/>
        </w:rPr>
        <w:t>C. Success</w:t>
      </w:r>
    </w:p>
    <w:p>
      <w:pPr>
        <w:spacing w:after="20" w:before="0"/>
        <w:ind w:left="360"/>
      </w:pPr>
      <w:r>
        <w:rPr>
          <w:rFonts w:ascii="Noto Sans" w:hAnsi="Noto Sans" w:cs="Noto Sans" w:eastAsia="Noto Sans"/>
          <w:b w:val="0"/>
          <w:i w:val="0"/>
          <w:color w:val="000000"/>
          <w:sz w:val="28"/>
        </w:rPr>
        <w:t>D. Defeat</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'Victory' means winning; 'defeat' is its antonym, while triumph, success and win are synonyms.</w:t>
      </w:r>
    </w:p>
    <w:p>
      <w:pPr>
        <w:spacing w:after="200" w:before="0"/>
        <w:ind w:left="360"/>
      </w:pPr>
      <w:r>
        <w:rPr>
          <w:rFonts w:ascii="Noto Sans" w:hAnsi="Noto Sans" w:cs="Noto Sans" w:eastAsia="Noto Sans"/>
          <w:b w:val="0"/>
          <w:i w:val="0"/>
          <w:color w:val="333333"/>
          <w:sz w:val="28"/>
        </w:rPr>
        <w:t>'Victory' का अर्थ है जीत; 'defeat' (पराजय) इसका विलोम है, जबकि triumph, success और win पर्यायवाची हैं।</w:t>
      </w:r>
    </w:p>
    <w:p>
      <w:pPr>
        <w:spacing w:after="40" w:before="160"/>
      </w:pPr>
      <w:r>
        <w:rPr>
          <w:rFonts w:ascii="Noto Sans" w:hAnsi="Noto Sans" w:cs="Noto Sans" w:eastAsia="Noto Sans"/>
          <w:b/>
          <w:i w:val="0"/>
          <w:color w:val="000000"/>
          <w:sz w:val="28"/>
        </w:rPr>
        <w:t xml:space="preserve">91. </w:t>
      </w:r>
      <w:r>
        <w:rPr>
          <w:rFonts w:ascii="Noto Sans" w:hAnsi="Noto Sans" w:cs="Noto Sans" w:eastAsia="Noto Sans"/>
          <w:b w:val="0"/>
          <w:i w:val="0"/>
          <w:color w:val="000000"/>
          <w:sz w:val="28"/>
        </w:rPr>
        <w:t>Identify the correct sentence:</w:t>
      </w:r>
    </w:p>
    <w:p>
      <w:pPr>
        <w:spacing w:after="80" w:before="0"/>
      </w:pPr>
      <w:r>
        <w:rPr>
          <w:rFonts w:ascii="Noto Sans" w:hAnsi="Noto Sans" w:cs="Noto Sans" w:eastAsia="Noto Sans"/>
          <w:b w:val="0"/>
          <w:i w:val="0"/>
          <w:color w:val="000000"/>
          <w:sz w:val="28"/>
        </w:rPr>
        <w:t>सही वाक्य पहचानें:</w:t>
      </w:r>
    </w:p>
    <w:p>
      <w:pPr>
        <w:spacing w:after="20" w:before="0"/>
        <w:ind w:left="360"/>
      </w:pPr>
      <w:r>
        <w:rPr>
          <w:rFonts w:ascii="Noto Sans" w:hAnsi="Noto Sans" w:cs="Noto Sans" w:eastAsia="Noto Sans"/>
          <w:b w:val="0"/>
          <w:i w:val="0"/>
          <w:color w:val="000000"/>
          <w:sz w:val="28"/>
        </w:rPr>
        <w:t>A. She have gone to the market.</w:t>
      </w:r>
    </w:p>
    <w:p>
      <w:pPr>
        <w:spacing w:after="20" w:before="0"/>
        <w:ind w:left="360"/>
      </w:pPr>
      <w:r>
        <w:rPr>
          <w:rFonts w:ascii="Noto Sans" w:hAnsi="Noto Sans" w:cs="Noto Sans" w:eastAsia="Noto Sans"/>
          <w:b w:val="0"/>
          <w:i w:val="0"/>
          <w:color w:val="000000"/>
          <w:sz w:val="28"/>
        </w:rPr>
        <w:t>B. She has gone to the market.</w:t>
      </w:r>
    </w:p>
    <w:p>
      <w:pPr>
        <w:spacing w:after="20" w:before="0"/>
        <w:ind w:left="360"/>
      </w:pPr>
      <w:r>
        <w:rPr>
          <w:rFonts w:ascii="Noto Sans" w:hAnsi="Noto Sans" w:cs="Noto Sans" w:eastAsia="Noto Sans"/>
          <w:b w:val="0"/>
          <w:i w:val="0"/>
          <w:color w:val="000000"/>
          <w:sz w:val="28"/>
        </w:rPr>
        <w:t>C. She is went to the market.</w:t>
      </w:r>
    </w:p>
    <w:p>
      <w:pPr>
        <w:spacing w:after="20" w:before="0"/>
        <w:ind w:left="360"/>
      </w:pPr>
      <w:r>
        <w:rPr>
          <w:rFonts w:ascii="Noto Sans" w:hAnsi="Noto Sans" w:cs="Noto Sans" w:eastAsia="Noto Sans"/>
          <w:b w:val="0"/>
          <w:i w:val="0"/>
          <w:color w:val="000000"/>
          <w:sz w:val="28"/>
        </w:rPr>
        <w:t>D. She has went to the market.</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'She has gone' is correct — the present perfect tense uses 'has' with the past participle 'gone' for a third-person singular subject.</w:t>
      </w:r>
    </w:p>
    <w:p>
      <w:pPr>
        <w:spacing w:after="200" w:before="0"/>
        <w:ind w:left="360"/>
      </w:pPr>
      <w:r>
        <w:rPr>
          <w:rFonts w:ascii="Noto Sans" w:hAnsi="Noto Sans" w:cs="Noto Sans" w:eastAsia="Noto Sans"/>
          <w:b w:val="0"/>
          <w:i w:val="0"/>
          <w:color w:val="333333"/>
          <w:sz w:val="28"/>
        </w:rPr>
        <w:t>'She has gone' सही है — वर्तमान पूर्ण काल में तीसरे व्यक्ति एकवचन कर्ता के साथ 'has' और भूतकालिक कृदंत 'gone' का प्रयोग होता है।</w:t>
      </w:r>
    </w:p>
    <w:p>
      <w:pPr>
        <w:spacing w:after="40" w:before="160"/>
      </w:pPr>
      <w:r>
        <w:rPr>
          <w:rFonts w:ascii="Noto Sans" w:hAnsi="Noto Sans" w:cs="Noto Sans" w:eastAsia="Noto Sans"/>
          <w:b/>
          <w:i w:val="0"/>
          <w:color w:val="000000"/>
          <w:sz w:val="28"/>
        </w:rPr>
        <w:t xml:space="preserve">92. </w:t>
      </w:r>
      <w:r>
        <w:rPr>
          <w:rFonts w:ascii="Noto Sans" w:hAnsi="Noto Sans" w:cs="Noto Sans" w:eastAsia="Noto Sans"/>
          <w:b w:val="0"/>
          <w:i w:val="0"/>
          <w:color w:val="000000"/>
          <w:sz w:val="28"/>
        </w:rPr>
        <w:t>The unit used to measure the energy content of food is the:</w:t>
      </w:r>
    </w:p>
    <w:p>
      <w:pPr>
        <w:spacing w:after="80" w:before="0"/>
      </w:pPr>
      <w:r>
        <w:rPr>
          <w:rFonts w:ascii="Noto Sans" w:hAnsi="Noto Sans" w:cs="Noto Sans" w:eastAsia="Noto Sans"/>
          <w:b w:val="0"/>
          <w:i w:val="0"/>
          <w:color w:val="000000"/>
          <w:sz w:val="28"/>
        </w:rPr>
        <w:t>भोजन की ऊर्जा मापने की इकाई है:</w:t>
      </w:r>
    </w:p>
    <w:p>
      <w:pPr>
        <w:spacing w:after="20" w:before="0"/>
        <w:ind w:left="360"/>
      </w:pPr>
      <w:r>
        <w:rPr>
          <w:rFonts w:ascii="Noto Sans" w:hAnsi="Noto Sans" w:cs="Noto Sans" w:eastAsia="Noto Sans"/>
          <w:b w:val="0"/>
          <w:i w:val="0"/>
          <w:color w:val="000000"/>
          <w:sz w:val="28"/>
        </w:rPr>
        <w:t>A. Calorie (kilocalorie)</w:t>
      </w:r>
    </w:p>
    <w:p>
      <w:pPr>
        <w:spacing w:after="20" w:before="0"/>
        <w:ind w:left="360"/>
      </w:pPr>
      <w:r>
        <w:rPr>
          <w:rFonts w:ascii="Noto Sans" w:hAnsi="Noto Sans" w:cs="Noto Sans" w:eastAsia="Noto Sans"/>
          <w:b w:val="0"/>
          <w:i w:val="0"/>
          <w:color w:val="000000"/>
          <w:sz w:val="28"/>
        </w:rPr>
        <w:t>B. Volt</w:t>
      </w:r>
    </w:p>
    <w:p>
      <w:pPr>
        <w:spacing w:after="20" w:before="0"/>
        <w:ind w:left="360"/>
      </w:pPr>
      <w:r>
        <w:rPr>
          <w:rFonts w:ascii="Noto Sans" w:hAnsi="Noto Sans" w:cs="Noto Sans" w:eastAsia="Noto Sans"/>
          <w:b w:val="0"/>
          <w:i w:val="0"/>
          <w:color w:val="000000"/>
          <w:sz w:val="28"/>
        </w:rPr>
        <w:t>C. Ampere</w:t>
      </w:r>
    </w:p>
    <w:p>
      <w:pPr>
        <w:spacing w:after="20" w:before="0"/>
        <w:ind w:left="360"/>
      </w:pPr>
      <w:r>
        <w:rPr>
          <w:rFonts w:ascii="Noto Sans" w:hAnsi="Noto Sans" w:cs="Noto Sans" w:eastAsia="Noto Sans"/>
          <w:b w:val="0"/>
          <w:i w:val="0"/>
          <w:color w:val="000000"/>
          <w:sz w:val="28"/>
        </w:rPr>
        <w:t>D. Newton</w:t>
      </w:r>
    </w:p>
    <w:p>
      <w:pPr>
        <w:spacing w:after="40" w:before="80"/>
      </w:pPr>
      <w:r>
        <w:rPr>
          <w:rFonts w:ascii="Noto Sans" w:hAnsi="Noto Sans" w:cs="Noto Sans" w:eastAsia="Noto Sans"/>
          <w:b/>
          <w:i w:val="0"/>
          <w:color w:val="8B0000"/>
          <w:sz w:val="28"/>
        </w:rPr>
        <w:t>Answer A</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calorie (kilocalorie) measures food energy; 1 g carbohydrate or protein gives 4 kcal and 1 g fat gives 9 kcal.</w:t>
      </w:r>
    </w:p>
    <w:p>
      <w:pPr>
        <w:spacing w:after="200" w:before="0"/>
        <w:ind w:left="360"/>
      </w:pPr>
      <w:r>
        <w:rPr>
          <w:rFonts w:ascii="Noto Sans" w:hAnsi="Noto Sans" w:cs="Noto Sans" w:eastAsia="Noto Sans"/>
          <w:b w:val="0"/>
          <w:i w:val="0"/>
          <w:color w:val="333333"/>
          <w:sz w:val="28"/>
        </w:rPr>
        <w:t>कैलोरी (किलोकैलोरी) भोजन की ऊर्जा मापती है; 1 ग्राम कार्बोहाइड्रेट या प्रोटीन 4 kcal और 1 ग्राम वसा 9 kcal देती है।</w:t>
      </w:r>
    </w:p>
    <w:p>
      <w:pPr>
        <w:spacing w:after="40" w:before="160"/>
      </w:pPr>
      <w:r>
        <w:rPr>
          <w:rFonts w:ascii="Noto Sans" w:hAnsi="Noto Sans" w:cs="Noto Sans" w:eastAsia="Noto Sans"/>
          <w:b/>
          <w:i w:val="0"/>
          <w:color w:val="000000"/>
          <w:sz w:val="28"/>
        </w:rPr>
        <w:t xml:space="preserve">93. </w:t>
      </w:r>
      <w:r>
        <w:rPr>
          <w:rFonts w:ascii="Noto Sans" w:hAnsi="Noto Sans" w:cs="Noto Sans" w:eastAsia="Noto Sans"/>
          <w:b w:val="0"/>
          <w:i w:val="0"/>
          <w:color w:val="000000"/>
          <w:sz w:val="28"/>
        </w:rPr>
        <w:t>The normal pH of human blood is maintained by the body in the range of:</w:t>
      </w:r>
    </w:p>
    <w:p>
      <w:pPr>
        <w:spacing w:after="80" w:before="0"/>
      </w:pPr>
      <w:r>
        <w:rPr>
          <w:rFonts w:ascii="Noto Sans" w:hAnsi="Noto Sans" w:cs="Noto Sans" w:eastAsia="Noto Sans"/>
          <w:b w:val="0"/>
          <w:i w:val="0"/>
          <w:color w:val="000000"/>
          <w:sz w:val="28"/>
        </w:rPr>
        <w:t>मानव रक्त का pH शरीर द्वारा किस सीमा में बनाए रखा जाता है?</w:t>
      </w:r>
    </w:p>
    <w:p>
      <w:pPr>
        <w:spacing w:after="20" w:before="0"/>
        <w:ind w:left="360"/>
      </w:pPr>
      <w:r>
        <w:rPr>
          <w:rFonts w:ascii="Noto Sans" w:hAnsi="Noto Sans" w:cs="Noto Sans" w:eastAsia="Noto Sans"/>
          <w:b w:val="0"/>
          <w:i w:val="0"/>
          <w:color w:val="000000"/>
          <w:sz w:val="28"/>
        </w:rPr>
        <w:t>A. 6.0–6.5</w:t>
      </w:r>
    </w:p>
    <w:p>
      <w:pPr>
        <w:spacing w:after="20" w:before="0"/>
        <w:ind w:left="360"/>
      </w:pPr>
      <w:r>
        <w:rPr>
          <w:rFonts w:ascii="Noto Sans" w:hAnsi="Noto Sans" w:cs="Noto Sans" w:eastAsia="Noto Sans"/>
          <w:b w:val="0"/>
          <w:i w:val="0"/>
          <w:color w:val="000000"/>
          <w:sz w:val="28"/>
        </w:rPr>
        <w:t>B. 7.35–7.45</w:t>
      </w:r>
    </w:p>
    <w:p>
      <w:pPr>
        <w:spacing w:after="20" w:before="0"/>
        <w:ind w:left="360"/>
      </w:pPr>
      <w:r>
        <w:rPr>
          <w:rFonts w:ascii="Noto Sans" w:hAnsi="Noto Sans" w:cs="Noto Sans" w:eastAsia="Noto Sans"/>
          <w:b w:val="0"/>
          <w:i w:val="0"/>
          <w:color w:val="000000"/>
          <w:sz w:val="28"/>
        </w:rPr>
        <w:t>C. 8.5–9.0</w:t>
      </w:r>
    </w:p>
    <w:p>
      <w:pPr>
        <w:spacing w:after="20" w:before="0"/>
        <w:ind w:left="360"/>
      </w:pPr>
      <w:r>
        <w:rPr>
          <w:rFonts w:ascii="Noto Sans" w:hAnsi="Noto Sans" w:cs="Noto Sans" w:eastAsia="Noto Sans"/>
          <w:b w:val="0"/>
          <w:i w:val="0"/>
          <w:color w:val="000000"/>
          <w:sz w:val="28"/>
        </w:rPr>
        <w:t>D. 5.0–5.5</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Blood pH is tightly maintained at 7.35–7.45 by buffers, the lungs and the kidneys; deviation causes acidosis or alkalosis.</w:t>
      </w:r>
    </w:p>
    <w:p>
      <w:pPr>
        <w:spacing w:after="200" w:before="0"/>
        <w:ind w:left="360"/>
      </w:pPr>
      <w:r>
        <w:rPr>
          <w:rFonts w:ascii="Noto Sans" w:hAnsi="Noto Sans" w:cs="Noto Sans" w:eastAsia="Noto Sans"/>
          <w:b w:val="0"/>
          <w:i w:val="0"/>
          <w:color w:val="333333"/>
          <w:sz w:val="28"/>
        </w:rPr>
        <w:t>रक्त pH 7.35–7.45 पर बफर, फेफड़ों और गुर्दों द्वारा सख्ती से बना रहता है; विचलन एसिडोसिस या अल्कलोसिस उत्पन्न करता है।</w:t>
      </w:r>
    </w:p>
    <w:p>
      <w:pPr>
        <w:spacing w:after="40" w:before="160"/>
      </w:pPr>
      <w:r>
        <w:rPr>
          <w:rFonts w:ascii="Noto Sans" w:hAnsi="Noto Sans" w:cs="Noto Sans" w:eastAsia="Noto Sans"/>
          <w:b/>
          <w:i w:val="0"/>
          <w:color w:val="000000"/>
          <w:sz w:val="28"/>
        </w:rPr>
        <w:t xml:space="preserve">94. </w:t>
      </w:r>
      <w:r>
        <w:rPr>
          <w:rFonts w:ascii="Noto Sans" w:hAnsi="Noto Sans" w:cs="Noto Sans" w:eastAsia="Noto Sans"/>
          <w:b w:val="0"/>
          <w:i w:val="0"/>
          <w:color w:val="000000"/>
          <w:sz w:val="28"/>
        </w:rPr>
        <w:t>In the SI system, the unit of length is the:</w:t>
      </w:r>
    </w:p>
    <w:p>
      <w:pPr>
        <w:spacing w:after="80" w:before="0"/>
      </w:pPr>
      <w:r>
        <w:rPr>
          <w:rFonts w:ascii="Noto Sans" w:hAnsi="Noto Sans" w:cs="Noto Sans" w:eastAsia="Noto Sans"/>
          <w:b w:val="0"/>
          <w:i w:val="0"/>
          <w:color w:val="000000"/>
          <w:sz w:val="28"/>
        </w:rPr>
        <w:t>SI प्रणाली में लंबाई की इकाई है:</w:t>
      </w:r>
    </w:p>
    <w:p>
      <w:pPr>
        <w:spacing w:after="20" w:before="0"/>
        <w:ind w:left="360"/>
      </w:pPr>
      <w:r>
        <w:rPr>
          <w:rFonts w:ascii="Noto Sans" w:hAnsi="Noto Sans" w:cs="Noto Sans" w:eastAsia="Noto Sans"/>
          <w:b w:val="0"/>
          <w:i w:val="0"/>
          <w:color w:val="000000"/>
          <w:sz w:val="28"/>
        </w:rPr>
        <w:t>A. Litre</w:t>
      </w:r>
    </w:p>
    <w:p>
      <w:pPr>
        <w:spacing w:after="20" w:before="0"/>
        <w:ind w:left="360"/>
      </w:pPr>
      <w:r>
        <w:rPr>
          <w:rFonts w:ascii="Noto Sans" w:hAnsi="Noto Sans" w:cs="Noto Sans" w:eastAsia="Noto Sans"/>
          <w:b w:val="0"/>
          <w:i w:val="0"/>
          <w:color w:val="000000"/>
          <w:sz w:val="28"/>
        </w:rPr>
        <w:t>B. Kilogram</w:t>
      </w:r>
    </w:p>
    <w:p>
      <w:pPr>
        <w:spacing w:after="20" w:before="0"/>
        <w:ind w:left="360"/>
      </w:pPr>
      <w:r>
        <w:rPr>
          <w:rFonts w:ascii="Noto Sans" w:hAnsi="Noto Sans" w:cs="Noto Sans" w:eastAsia="Noto Sans"/>
          <w:b w:val="0"/>
          <w:i w:val="0"/>
          <w:color w:val="000000"/>
          <w:sz w:val="28"/>
        </w:rPr>
        <w:t>C. Second</w:t>
      </w:r>
    </w:p>
    <w:p>
      <w:pPr>
        <w:spacing w:after="20" w:before="0"/>
        <w:ind w:left="360"/>
      </w:pPr>
      <w:r>
        <w:rPr>
          <w:rFonts w:ascii="Noto Sans" w:hAnsi="Noto Sans" w:cs="Noto Sans" w:eastAsia="Noto Sans"/>
          <w:b w:val="0"/>
          <w:i w:val="0"/>
          <w:color w:val="000000"/>
          <w:sz w:val="28"/>
        </w:rPr>
        <w:t>D. Metre</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metre is the SI unit of length; the kilogram is mass, the second is time, and the litre is a unit of volume.</w:t>
      </w:r>
    </w:p>
    <w:p>
      <w:pPr>
        <w:spacing w:after="200" w:before="0"/>
        <w:ind w:left="360"/>
      </w:pPr>
      <w:r>
        <w:rPr>
          <w:rFonts w:ascii="Noto Sans" w:hAnsi="Noto Sans" w:cs="Noto Sans" w:eastAsia="Noto Sans"/>
          <w:b w:val="0"/>
          <w:i w:val="0"/>
          <w:color w:val="333333"/>
          <w:sz w:val="28"/>
        </w:rPr>
        <w:t>मीटर SI में लंबाई की इकाई है; किलोग्राम द्रव्यमान, सेकंड समय और लीटर आयतन की इकाई है।</w:t>
      </w:r>
    </w:p>
    <w:p>
      <w:pPr>
        <w:spacing w:after="40" w:before="160"/>
      </w:pPr>
      <w:r>
        <w:rPr>
          <w:rFonts w:ascii="Noto Sans" w:hAnsi="Noto Sans" w:cs="Noto Sans" w:eastAsia="Noto Sans"/>
          <w:b/>
          <w:i w:val="0"/>
          <w:color w:val="000000"/>
          <w:sz w:val="28"/>
        </w:rPr>
        <w:t xml:space="preserve">95. </w:t>
      </w:r>
      <w:r>
        <w:rPr>
          <w:rFonts w:ascii="Noto Sans" w:hAnsi="Noto Sans" w:cs="Noto Sans" w:eastAsia="Noto Sans"/>
          <w:b w:val="0"/>
          <w:i w:val="0"/>
          <w:color w:val="000000"/>
          <w:sz w:val="28"/>
        </w:rPr>
        <w:t>The most important measure to prevent mosquito-borne diseases like malaria and dengue is:</w:t>
      </w:r>
    </w:p>
    <w:p>
      <w:pPr>
        <w:spacing w:after="80" w:before="0"/>
      </w:pPr>
      <w:r>
        <w:rPr>
          <w:rFonts w:ascii="Noto Sans" w:hAnsi="Noto Sans" w:cs="Noto Sans" w:eastAsia="Noto Sans"/>
          <w:b w:val="0"/>
          <w:i w:val="0"/>
          <w:color w:val="000000"/>
          <w:sz w:val="28"/>
        </w:rPr>
        <w:t>मलेरिया और डेंगू जैसी मच्छर-जनित बीमारियों को रोकने का सबसे महत्वपूर्ण उपाय है:</w:t>
      </w:r>
    </w:p>
    <w:p>
      <w:pPr>
        <w:spacing w:after="20" w:before="0"/>
        <w:ind w:left="360"/>
      </w:pPr>
      <w:r>
        <w:rPr>
          <w:rFonts w:ascii="Noto Sans" w:hAnsi="Noto Sans" w:cs="Noto Sans" w:eastAsia="Noto Sans"/>
          <w:b w:val="0"/>
          <w:i w:val="0"/>
          <w:color w:val="000000"/>
          <w:sz w:val="28"/>
        </w:rPr>
        <w:t>A. Wearing woollen clothes</w:t>
      </w:r>
    </w:p>
    <w:p>
      <w:pPr>
        <w:spacing w:after="20" w:before="0"/>
        <w:ind w:left="360"/>
      </w:pPr>
      <w:r>
        <w:rPr>
          <w:rFonts w:ascii="Noto Sans" w:hAnsi="Noto Sans" w:cs="Noto Sans" w:eastAsia="Noto Sans"/>
          <w:b w:val="0"/>
          <w:i w:val="0"/>
          <w:color w:val="000000"/>
          <w:sz w:val="28"/>
        </w:rPr>
        <w:t>B. Elimination of mosquito breeding sites</w:t>
      </w:r>
    </w:p>
    <w:p>
      <w:pPr>
        <w:spacing w:after="20" w:before="0"/>
        <w:ind w:left="360"/>
      </w:pPr>
      <w:r>
        <w:rPr>
          <w:rFonts w:ascii="Noto Sans" w:hAnsi="Noto Sans" w:cs="Noto Sans" w:eastAsia="Noto Sans"/>
          <w:b w:val="0"/>
          <w:i w:val="0"/>
          <w:color w:val="000000"/>
          <w:sz w:val="28"/>
        </w:rPr>
        <w:t>C. Taking antibiotics</w:t>
      </w:r>
    </w:p>
    <w:p>
      <w:pPr>
        <w:spacing w:after="20" w:before="0"/>
        <w:ind w:left="360"/>
      </w:pPr>
      <w:r>
        <w:rPr>
          <w:rFonts w:ascii="Noto Sans" w:hAnsi="Noto Sans" w:cs="Noto Sans" w:eastAsia="Noto Sans"/>
          <w:b w:val="0"/>
          <w:i w:val="0"/>
          <w:color w:val="000000"/>
          <w:sz w:val="28"/>
        </w:rPr>
        <w:t>D. Drinking boiled water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Source reduction — eliminating stagnant water where mosquitoes breed — is the most effective measure against vector-borne diseases; personal protection and screening also help.</w:t>
      </w:r>
    </w:p>
    <w:p>
      <w:pPr>
        <w:spacing w:after="200" w:before="0"/>
        <w:ind w:left="360"/>
      </w:pPr>
      <w:r>
        <w:rPr>
          <w:rFonts w:ascii="Noto Sans" w:hAnsi="Noto Sans" w:cs="Noto Sans" w:eastAsia="Noto Sans"/>
          <w:b w:val="0"/>
          <w:i w:val="0"/>
          <w:color w:val="333333"/>
          <w:sz w:val="28"/>
        </w:rPr>
        <w:t>स्रोत नियंत्रण — मच्छरों के पनपने वाले रुके पानी को समाप्त करना — वेक्टर-जनित रोगों के विरुद्ध सबसे प्रभावी उपाय है; व्यक्तिगत सुरक्षा और जालीदार खिड़कियाँ भी सहायक हैं।</w:t>
      </w:r>
    </w:p>
    <w:p>
      <w:pPr>
        <w:spacing w:after="40" w:before="160"/>
      </w:pPr>
      <w:r>
        <w:rPr>
          <w:rFonts w:ascii="Noto Sans" w:hAnsi="Noto Sans" w:cs="Noto Sans" w:eastAsia="Noto Sans"/>
          <w:b/>
          <w:i w:val="0"/>
          <w:color w:val="000000"/>
          <w:sz w:val="28"/>
        </w:rPr>
        <w:t xml:space="preserve">96. </w:t>
      </w:r>
      <w:r>
        <w:rPr>
          <w:rFonts w:ascii="Noto Sans" w:hAnsi="Noto Sans" w:cs="Noto Sans" w:eastAsia="Noto Sans"/>
          <w:b w:val="0"/>
          <w:i w:val="0"/>
          <w:color w:val="000000"/>
          <w:sz w:val="28"/>
        </w:rPr>
        <w:t>The method of choice for the disposal of human faeces in rural areas without water carriage system is:</w:t>
      </w:r>
    </w:p>
    <w:p>
      <w:pPr>
        <w:spacing w:after="80" w:before="0"/>
      </w:pPr>
      <w:r>
        <w:rPr>
          <w:rFonts w:ascii="Noto Sans" w:hAnsi="Noto Sans" w:cs="Noto Sans" w:eastAsia="Noto Sans"/>
          <w:b w:val="0"/>
          <w:i w:val="0"/>
          <w:color w:val="000000"/>
          <w:sz w:val="28"/>
        </w:rPr>
        <w:t>जल निकासी प्रणाली के बिना ग्रामीण क्षेत्रों में मानव मल निपटान की पसंदीदा विधि है:</w:t>
      </w:r>
    </w:p>
    <w:p>
      <w:pPr>
        <w:spacing w:after="20" w:before="0"/>
        <w:ind w:left="360"/>
      </w:pPr>
      <w:r>
        <w:rPr>
          <w:rFonts w:ascii="Noto Sans" w:hAnsi="Noto Sans" w:cs="Noto Sans" w:eastAsia="Noto Sans"/>
          <w:b w:val="0"/>
          <w:i w:val="0"/>
          <w:color w:val="000000"/>
          <w:sz w:val="28"/>
        </w:rPr>
        <w:t>A. Dumping in the open</w:t>
      </w:r>
    </w:p>
    <w:p>
      <w:pPr>
        <w:spacing w:after="20" w:before="0"/>
        <w:ind w:left="360"/>
      </w:pPr>
      <w:r>
        <w:rPr>
          <w:rFonts w:ascii="Noto Sans" w:hAnsi="Noto Sans" w:cs="Noto Sans" w:eastAsia="Noto Sans"/>
          <w:b w:val="0"/>
          <w:i w:val="0"/>
          <w:color w:val="000000"/>
          <w:sz w:val="28"/>
        </w:rPr>
        <w:t>B. Bore-hole latrine</w:t>
      </w:r>
    </w:p>
    <w:p>
      <w:pPr>
        <w:spacing w:after="20" w:before="0"/>
        <w:ind w:left="360"/>
      </w:pPr>
      <w:r>
        <w:rPr>
          <w:rFonts w:ascii="Noto Sans" w:hAnsi="Noto Sans" w:cs="Noto Sans" w:eastAsia="Noto Sans"/>
          <w:b w:val="0"/>
          <w:i w:val="0"/>
          <w:color w:val="000000"/>
          <w:sz w:val="28"/>
        </w:rPr>
        <w:t>C. Burning in the field</w:t>
      </w:r>
    </w:p>
    <w:p>
      <w:pPr>
        <w:spacing w:after="20" w:before="0"/>
        <w:ind w:left="360"/>
      </w:pPr>
      <w:r>
        <w:rPr>
          <w:rFonts w:ascii="Noto Sans" w:hAnsi="Noto Sans" w:cs="Noto Sans" w:eastAsia="Noto Sans"/>
          <w:b w:val="0"/>
          <w:i w:val="0"/>
          <w:color w:val="000000"/>
          <w:sz w:val="28"/>
        </w:rPr>
        <w:t>D. Disposing in the river</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The bore-hole latrine (and other sanitary latrines) provides safe disposal of faeces in rural areas, preventing soil and water contamination.</w:t>
      </w:r>
    </w:p>
    <w:p>
      <w:pPr>
        <w:spacing w:after="200" w:before="0"/>
        <w:ind w:left="360"/>
      </w:pPr>
      <w:r>
        <w:rPr>
          <w:rFonts w:ascii="Noto Sans" w:hAnsi="Noto Sans" w:cs="Noto Sans" w:eastAsia="Noto Sans"/>
          <w:b w:val="0"/>
          <w:i w:val="0"/>
          <w:color w:val="333333"/>
          <w:sz w:val="28"/>
        </w:rPr>
        <w:t>बोर-होल शौचालय (और अन्य स्वच्छ शौचालय) ग्रामीण क्षेत्रों में मल का सुरक्षित निपटान करता है, जिससे मिट्टी और जल संदूषण रुकता है।</w:t>
      </w:r>
    </w:p>
    <w:p>
      <w:pPr>
        <w:spacing w:after="40" w:before="160"/>
      </w:pPr>
      <w:r>
        <w:rPr>
          <w:rFonts w:ascii="Noto Sans" w:hAnsi="Noto Sans" w:cs="Noto Sans" w:eastAsia="Noto Sans"/>
          <w:b/>
          <w:i w:val="0"/>
          <w:color w:val="000000"/>
          <w:sz w:val="28"/>
        </w:rPr>
        <w:t xml:space="preserve">97. </w:t>
      </w:r>
      <w:r>
        <w:rPr>
          <w:rFonts w:ascii="Noto Sans" w:hAnsi="Noto Sans" w:cs="Noto Sans" w:eastAsia="Noto Sans"/>
          <w:b w:val="0"/>
          <w:i w:val="0"/>
          <w:color w:val="000000"/>
          <w:sz w:val="28"/>
        </w:rPr>
        <w:t>The principle of 'justice' in bioethics means:</w:t>
      </w:r>
    </w:p>
    <w:p>
      <w:pPr>
        <w:spacing w:after="80" w:before="0"/>
      </w:pPr>
      <w:r>
        <w:rPr>
          <w:rFonts w:ascii="Noto Sans" w:hAnsi="Noto Sans" w:cs="Noto Sans" w:eastAsia="Noto Sans"/>
          <w:b w:val="0"/>
          <w:i w:val="0"/>
          <w:color w:val="000000"/>
          <w:sz w:val="28"/>
        </w:rPr>
        <w:t>जैवनीति (Bioethics) में 'न्याय' (Justice) सिद्धांत का अर्थ है:</w:t>
      </w:r>
    </w:p>
    <w:p>
      <w:pPr>
        <w:spacing w:after="20" w:before="0"/>
        <w:ind w:left="360"/>
      </w:pPr>
      <w:r>
        <w:rPr>
          <w:rFonts w:ascii="Noto Sans" w:hAnsi="Noto Sans" w:cs="Noto Sans" w:eastAsia="Noto Sans"/>
          <w:b w:val="0"/>
          <w:i w:val="0"/>
          <w:color w:val="000000"/>
          <w:sz w:val="28"/>
        </w:rPr>
        <w:t>A. Charging higher fees</w:t>
      </w:r>
    </w:p>
    <w:p>
      <w:pPr>
        <w:spacing w:after="20" w:before="0"/>
        <w:ind w:left="360"/>
      </w:pPr>
      <w:r>
        <w:rPr>
          <w:rFonts w:ascii="Noto Sans" w:hAnsi="Noto Sans" w:cs="Noto Sans" w:eastAsia="Noto Sans"/>
          <w:b w:val="0"/>
          <w:i w:val="0"/>
          <w:color w:val="000000"/>
          <w:sz w:val="28"/>
        </w:rPr>
        <w:t>B. Keeping all information secret</w:t>
      </w:r>
    </w:p>
    <w:p>
      <w:pPr>
        <w:spacing w:after="20" w:before="0"/>
        <w:ind w:left="360"/>
      </w:pPr>
      <w:r>
        <w:rPr>
          <w:rFonts w:ascii="Noto Sans" w:hAnsi="Noto Sans" w:cs="Noto Sans" w:eastAsia="Noto Sans"/>
          <w:b w:val="0"/>
          <w:i w:val="0"/>
          <w:color w:val="000000"/>
          <w:sz w:val="28"/>
        </w:rPr>
        <w:t>C. Fair and equitable distribution of healthcare resources</w:t>
      </w:r>
    </w:p>
    <w:p>
      <w:pPr>
        <w:spacing w:after="20" w:before="0"/>
        <w:ind w:left="360"/>
      </w:pPr>
      <w:r>
        <w:rPr>
          <w:rFonts w:ascii="Noto Sans" w:hAnsi="Noto Sans" w:cs="Noto Sans" w:eastAsia="Noto Sans"/>
          <w:b w:val="0"/>
          <w:i w:val="0"/>
          <w:color w:val="000000"/>
          <w:sz w:val="28"/>
        </w:rPr>
        <w:t>D. Doing what is best for the doctor</w:t>
      </w:r>
    </w:p>
    <w:p>
      <w:pPr>
        <w:spacing w:after="40" w:before="80"/>
      </w:pPr>
      <w:r>
        <w:rPr>
          <w:rFonts w:ascii="Noto Sans" w:hAnsi="Noto Sans" w:cs="Noto Sans" w:eastAsia="Noto Sans"/>
          <w:b/>
          <w:i w:val="0"/>
          <w:color w:val="8B0000"/>
          <w:sz w:val="28"/>
        </w:rPr>
        <w:t>Answer C</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Justice requires fair, equitable and non-discriminatory treatment and distribution of healthcare benefits and burdens among patients.</w:t>
      </w:r>
    </w:p>
    <w:p>
      <w:pPr>
        <w:spacing w:after="200" w:before="0"/>
        <w:ind w:left="360"/>
      </w:pPr>
      <w:r>
        <w:rPr>
          <w:rFonts w:ascii="Noto Sans" w:hAnsi="Noto Sans" w:cs="Noto Sans" w:eastAsia="Noto Sans"/>
          <w:b w:val="0"/>
          <w:i w:val="0"/>
          <w:color w:val="333333"/>
          <w:sz w:val="28"/>
        </w:rPr>
        <w:t>न्याय सिद्धांत के अनुसार स्वास्थ्य सेवा के लाभों और बोझों का रोगियों के बीच निष्पक्ष, समान और भेदभाव-रहित वितरण होना चाहिए।</w:t>
      </w:r>
    </w:p>
    <w:p>
      <w:pPr>
        <w:spacing w:after="40" w:before="160"/>
      </w:pPr>
      <w:r>
        <w:rPr>
          <w:rFonts w:ascii="Noto Sans" w:hAnsi="Noto Sans" w:cs="Noto Sans" w:eastAsia="Noto Sans"/>
          <w:b/>
          <w:i w:val="0"/>
          <w:color w:val="000000"/>
          <w:sz w:val="28"/>
        </w:rPr>
        <w:t xml:space="preserve">98. </w:t>
      </w:r>
      <w:r>
        <w:rPr>
          <w:rFonts w:ascii="Noto Sans" w:hAnsi="Noto Sans" w:cs="Noto Sans" w:eastAsia="Noto Sans"/>
          <w:b w:val="0"/>
          <w:i w:val="0"/>
          <w:color w:val="000000"/>
          <w:sz w:val="28"/>
        </w:rPr>
        <w:t>Organ donation after death requires consent from:</w:t>
      </w:r>
    </w:p>
    <w:p>
      <w:pPr>
        <w:spacing w:after="80" w:before="0"/>
      </w:pPr>
      <w:r>
        <w:rPr>
          <w:rFonts w:ascii="Noto Sans" w:hAnsi="Noto Sans" w:cs="Noto Sans" w:eastAsia="Noto Sans"/>
          <w:b w:val="0"/>
          <w:i w:val="0"/>
          <w:color w:val="000000"/>
          <w:sz w:val="28"/>
        </w:rPr>
        <w:t>मृत्यु के बाद अंगदान (Organ Donation) के लिए किसकी सहमति आवश्यक है?</w:t>
      </w:r>
    </w:p>
    <w:p>
      <w:pPr>
        <w:spacing w:after="20" w:before="0"/>
        <w:ind w:left="360"/>
      </w:pPr>
      <w:r>
        <w:rPr>
          <w:rFonts w:ascii="Noto Sans" w:hAnsi="Noto Sans" w:cs="Noto Sans" w:eastAsia="Noto Sans"/>
          <w:b w:val="0"/>
          <w:i w:val="0"/>
          <w:color w:val="000000"/>
          <w:sz w:val="28"/>
        </w:rPr>
        <w:t>A. Any stranger</w:t>
      </w:r>
    </w:p>
    <w:p>
      <w:pPr>
        <w:spacing w:after="20" w:before="0"/>
        <w:ind w:left="360"/>
      </w:pPr>
      <w:r>
        <w:rPr>
          <w:rFonts w:ascii="Noto Sans" w:hAnsi="Noto Sans" w:cs="Noto Sans" w:eastAsia="Noto Sans"/>
          <w:b w:val="0"/>
          <w:i w:val="0"/>
          <w:color w:val="000000"/>
          <w:sz w:val="28"/>
        </w:rPr>
        <w:t>B. The donor (during life) or the family after death, as per law</w:t>
      </w:r>
    </w:p>
    <w:p>
      <w:pPr>
        <w:spacing w:after="20" w:before="0"/>
        <w:ind w:left="360"/>
      </w:pPr>
      <w:r>
        <w:rPr>
          <w:rFonts w:ascii="Noto Sans" w:hAnsi="Noto Sans" w:cs="Noto Sans" w:eastAsia="Noto Sans"/>
          <w:b w:val="0"/>
          <w:i w:val="0"/>
          <w:color w:val="000000"/>
          <w:sz w:val="28"/>
        </w:rPr>
        <w:t>C. No consent is needed</w:t>
      </w:r>
    </w:p>
    <w:p>
      <w:pPr>
        <w:spacing w:after="20" w:before="0"/>
        <w:ind w:left="360"/>
      </w:pPr>
      <w:r>
        <w:rPr>
          <w:rFonts w:ascii="Noto Sans" w:hAnsi="Noto Sans" w:cs="Noto Sans" w:eastAsia="Noto Sans"/>
          <w:b w:val="0"/>
          <w:i w:val="0"/>
          <w:color w:val="000000"/>
          <w:sz w:val="28"/>
        </w:rPr>
        <w:t>D. The hospital administrator only</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Under the Transplantation of Human Organs Act, consent for organ donation is given by the donor during life (pledge) or by the family after death.</w:t>
      </w:r>
    </w:p>
    <w:p>
      <w:pPr>
        <w:spacing w:after="200" w:before="0"/>
        <w:ind w:left="360"/>
      </w:pPr>
      <w:r>
        <w:rPr>
          <w:rFonts w:ascii="Noto Sans" w:hAnsi="Noto Sans" w:cs="Noto Sans" w:eastAsia="Noto Sans"/>
          <w:b w:val="0"/>
          <w:i w:val="0"/>
          <w:color w:val="333333"/>
          <w:sz w:val="28"/>
        </w:rPr>
        <w:t>मानव अंग प्रत्यारोपण अधिनियम के अनुसार अंगदान की सहमति दाता जीवन में (संकल्प) या मृत्यु के बाद परिवार द्वारा दी जाती है।</w:t>
      </w:r>
    </w:p>
    <w:p>
      <w:pPr>
        <w:spacing w:after="40" w:before="160"/>
      </w:pPr>
      <w:r>
        <w:rPr>
          <w:rFonts w:ascii="Noto Sans" w:hAnsi="Noto Sans" w:cs="Noto Sans" w:eastAsia="Noto Sans"/>
          <w:b/>
          <w:i w:val="0"/>
          <w:color w:val="000000"/>
          <w:sz w:val="28"/>
        </w:rPr>
        <w:t xml:space="preserve">99. </w:t>
      </w:r>
      <w:r>
        <w:rPr>
          <w:rFonts w:ascii="Noto Sans" w:hAnsi="Noto Sans" w:cs="Noto Sans" w:eastAsia="Noto Sans"/>
          <w:b w:val="0"/>
          <w:i w:val="0"/>
          <w:color w:val="000000"/>
          <w:sz w:val="28"/>
        </w:rPr>
        <w:t>The main advantage of an Electronic Health Record (EHR) over a paper record is:</w:t>
      </w:r>
    </w:p>
    <w:p>
      <w:pPr>
        <w:spacing w:after="80" w:before="0"/>
      </w:pPr>
      <w:r>
        <w:rPr>
          <w:rFonts w:ascii="Noto Sans" w:hAnsi="Noto Sans" w:cs="Noto Sans" w:eastAsia="Noto Sans"/>
          <w:b w:val="0"/>
          <w:i w:val="0"/>
          <w:color w:val="000000"/>
          <w:sz w:val="28"/>
        </w:rPr>
        <w:t>कागज़ी रिकॉर्ड की तुलना में इलेक्ट्रॉनिक स्वास्थ्य रिकॉर्ड (EHR) का मुख्य लाभ है:</w:t>
      </w:r>
    </w:p>
    <w:p>
      <w:pPr>
        <w:spacing w:after="20" w:before="0"/>
        <w:ind w:left="360"/>
      </w:pPr>
      <w:r>
        <w:rPr>
          <w:rFonts w:ascii="Noto Sans" w:hAnsi="Noto Sans" w:cs="Noto Sans" w:eastAsia="Noto Sans"/>
          <w:b w:val="0"/>
          <w:i w:val="0"/>
          <w:color w:val="000000"/>
          <w:sz w:val="28"/>
        </w:rPr>
        <w:t>A. It needs no electricity</w:t>
      </w:r>
    </w:p>
    <w:p>
      <w:pPr>
        <w:spacing w:after="20" w:before="0"/>
        <w:ind w:left="360"/>
      </w:pPr>
      <w:r>
        <w:rPr>
          <w:rFonts w:ascii="Noto Sans" w:hAnsi="Noto Sans" w:cs="Noto Sans" w:eastAsia="Noto Sans"/>
          <w:b w:val="0"/>
          <w:i w:val="0"/>
          <w:color w:val="000000"/>
          <w:sz w:val="28"/>
        </w:rPr>
        <w:t>B. Easy access, sharing and continuity of care</w:t>
      </w:r>
    </w:p>
    <w:p>
      <w:pPr>
        <w:spacing w:after="20" w:before="0"/>
        <w:ind w:left="360"/>
      </w:pPr>
      <w:r>
        <w:rPr>
          <w:rFonts w:ascii="Noto Sans" w:hAnsi="Noto Sans" w:cs="Noto Sans" w:eastAsia="Noto Sans"/>
          <w:b w:val="0"/>
          <w:i w:val="0"/>
          <w:color w:val="000000"/>
          <w:sz w:val="28"/>
        </w:rPr>
        <w:t>C. It is always private without passwords</w:t>
      </w:r>
    </w:p>
    <w:p>
      <w:pPr>
        <w:spacing w:after="20" w:before="0"/>
        <w:ind w:left="360"/>
      </w:pPr>
      <w:r>
        <w:rPr>
          <w:rFonts w:ascii="Noto Sans" w:hAnsi="Noto Sans" w:cs="Noto Sans" w:eastAsia="Noto Sans"/>
          <w:b w:val="0"/>
          <w:i w:val="0"/>
          <w:color w:val="000000"/>
          <w:sz w:val="28"/>
        </w:rPr>
        <w:t>D. It cannot be read by anyone</w:t>
      </w:r>
    </w:p>
    <w:p>
      <w:pPr>
        <w:spacing w:after="40" w:before="80"/>
      </w:pPr>
      <w:r>
        <w:rPr>
          <w:rFonts w:ascii="Noto Sans" w:hAnsi="Noto Sans" w:cs="Noto Sans" w:eastAsia="Noto Sans"/>
          <w:b/>
          <w:i w:val="0"/>
          <w:color w:val="8B0000"/>
          <w:sz w:val="28"/>
        </w:rPr>
        <w:t>Answer B</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EHRs allow quick access, accurate documentation, easy sharing across providers and continuity of care, while paper records are prone to loss and duplication.</w:t>
      </w:r>
    </w:p>
    <w:p>
      <w:pPr>
        <w:spacing w:after="200" w:before="0"/>
        <w:ind w:left="360"/>
      </w:pPr>
      <w:r>
        <w:rPr>
          <w:rFonts w:ascii="Noto Sans" w:hAnsi="Noto Sans" w:cs="Noto Sans" w:eastAsia="Noto Sans"/>
          <w:b w:val="0"/>
          <w:i w:val="0"/>
          <w:color w:val="333333"/>
          <w:sz w:val="28"/>
        </w:rPr>
        <w:t>EHR शीघ्र पहुँच, सटीक दस्तावेज़ीकरण, विभिन्न सेवा प्रदाताओं के बीच आसान साझाकरण और देखभाल की निरंतरता देता है; कागज़ी रिकॉर्ड खोने और दोहराव की समस्या रखते हैं।</w:t>
      </w:r>
    </w:p>
    <w:p>
      <w:pPr>
        <w:spacing w:after="40" w:before="160"/>
      </w:pPr>
      <w:r>
        <w:rPr>
          <w:rFonts w:ascii="Noto Sans" w:hAnsi="Noto Sans" w:cs="Noto Sans" w:eastAsia="Noto Sans"/>
          <w:b/>
          <w:i w:val="0"/>
          <w:color w:val="000000"/>
          <w:sz w:val="28"/>
        </w:rPr>
        <w:t xml:space="preserve">100. </w:t>
      </w:r>
      <w:r>
        <w:rPr>
          <w:rFonts w:ascii="Noto Sans" w:hAnsi="Noto Sans" w:cs="Noto Sans" w:eastAsia="Noto Sans"/>
          <w:b w:val="0"/>
          <w:i w:val="0"/>
          <w:color w:val="000000"/>
          <w:sz w:val="28"/>
        </w:rPr>
        <w:t>Which of the following is a security measure to protect patient data in a hospital information system?</w:t>
      </w:r>
    </w:p>
    <w:p>
      <w:pPr>
        <w:spacing w:after="80" w:before="0"/>
      </w:pPr>
      <w:r>
        <w:rPr>
          <w:rFonts w:ascii="Noto Sans" w:hAnsi="Noto Sans" w:cs="Noto Sans" w:eastAsia="Noto Sans"/>
          <w:b w:val="0"/>
          <w:i w:val="0"/>
          <w:color w:val="000000"/>
          <w:sz w:val="28"/>
        </w:rPr>
        <w:t>अस्पताल सूचना प्रणाली में रोगी डेटा की सुरक्षा के लिए निम्नलिखित में से कौन-सा उपाय है?</w:t>
      </w:r>
    </w:p>
    <w:p>
      <w:pPr>
        <w:spacing w:after="20" w:before="0"/>
        <w:ind w:left="360"/>
      </w:pPr>
      <w:r>
        <w:rPr>
          <w:rFonts w:ascii="Noto Sans" w:hAnsi="Noto Sans" w:cs="Noto Sans" w:eastAsia="Noto Sans"/>
          <w:b w:val="0"/>
          <w:i w:val="0"/>
          <w:color w:val="000000"/>
          <w:sz w:val="28"/>
        </w:rPr>
        <w:t>A. Allowing open access to all staff</w:t>
      </w:r>
    </w:p>
    <w:p>
      <w:pPr>
        <w:spacing w:after="20" w:before="0"/>
        <w:ind w:left="360"/>
      </w:pPr>
      <w:r>
        <w:rPr>
          <w:rFonts w:ascii="Noto Sans" w:hAnsi="Noto Sans" w:cs="Noto Sans" w:eastAsia="Noto Sans"/>
          <w:b w:val="0"/>
          <w:i w:val="0"/>
          <w:color w:val="000000"/>
          <w:sz w:val="28"/>
        </w:rPr>
        <w:t>B. Deleting audit logs</w:t>
      </w:r>
    </w:p>
    <w:p>
      <w:pPr>
        <w:spacing w:after="20" w:before="0"/>
        <w:ind w:left="360"/>
      </w:pPr>
      <w:r>
        <w:rPr>
          <w:rFonts w:ascii="Noto Sans" w:hAnsi="Noto Sans" w:cs="Noto Sans" w:eastAsia="Noto Sans"/>
          <w:b w:val="0"/>
          <w:i w:val="0"/>
          <w:color w:val="000000"/>
          <w:sz w:val="28"/>
        </w:rPr>
        <w:t>C. Posting passwords on notice boards</w:t>
      </w:r>
    </w:p>
    <w:p>
      <w:pPr>
        <w:spacing w:after="20" w:before="0"/>
        <w:ind w:left="360"/>
      </w:pPr>
      <w:r>
        <w:rPr>
          <w:rFonts w:ascii="Noto Sans" w:hAnsi="Noto Sans" w:cs="Noto Sans" w:eastAsia="Noto Sans"/>
          <w:b w:val="0"/>
          <w:i w:val="0"/>
          <w:color w:val="000000"/>
          <w:sz w:val="28"/>
        </w:rPr>
        <w:t>D. Encryption of stored and transmitted data</w:t>
      </w:r>
    </w:p>
    <w:p>
      <w:pPr>
        <w:spacing w:after="40" w:before="80"/>
      </w:pPr>
      <w:r>
        <w:rPr>
          <w:rFonts w:ascii="Noto Sans" w:hAnsi="Noto Sans" w:cs="Noto Sans" w:eastAsia="Noto Sans"/>
          <w:b/>
          <w:i w:val="0"/>
          <w:color w:val="8B0000"/>
          <w:sz w:val="28"/>
        </w:rPr>
        <w:t>Answer D</w:t>
      </w:r>
    </w:p>
    <w:p>
      <w:pPr>
        <w:spacing w:after="20" w:before="0"/>
      </w:pPr>
      <w:r>
        <w:rPr>
          <w:rFonts w:ascii="Noto Sans" w:hAnsi="Noto Sans" w:cs="Noto Sans" w:eastAsia="Noto Sans"/>
          <w:b/>
          <w:i w:val="0"/>
          <w:color w:val="1E7B34"/>
          <w:sz w:val="28"/>
        </w:rPr>
        <w:t>Solution.</w:t>
      </w:r>
    </w:p>
    <w:p>
      <w:pPr>
        <w:spacing w:after="40" w:before="0"/>
        <w:ind w:left="360"/>
      </w:pPr>
      <w:r>
        <w:rPr>
          <w:rFonts w:ascii="Noto Sans" w:hAnsi="Noto Sans" w:cs="Noto Sans" w:eastAsia="Noto Sans"/>
          <w:b w:val="0"/>
          <w:i w:val="0"/>
          <w:color w:val="333333"/>
          <w:sz w:val="28"/>
        </w:rPr>
        <w:t>Encryption, strong authentication, access control, audit trails and staff training protect patient data; open access and shared passwords compromise security.</w:t>
      </w:r>
    </w:p>
    <w:p>
      <w:pPr>
        <w:spacing w:after="200" w:before="0"/>
        <w:ind w:left="360"/>
      </w:pPr>
      <w:r>
        <w:rPr>
          <w:rFonts w:ascii="Noto Sans" w:hAnsi="Noto Sans" w:cs="Noto Sans" w:eastAsia="Noto Sans"/>
          <w:b w:val="0"/>
          <w:i w:val="0"/>
          <w:color w:val="333333"/>
          <w:sz w:val="28"/>
        </w:rPr>
        <w:t>एन्क्रिप्शन, मजबूत प्रमाणीकरण, अभिगम नियंत्रण, ऑडिट ट्रेल और कर्मचारी प्रशिक्षण रोगी डेटा की सुरक्षा करते हैं; खुली पहुँच और साझा पासवर्ड सुरक्षा भंग करते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cs="Noto Sans" w:eastAsia="Noto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