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artery involved in myocardial infarction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हृद्पेशी रोधगलन (MI) में सबसे सामान्य रूप से प्रभावित धमनी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Right renal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Left anterior descending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Carotid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Femoral artery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left anterior descending (LAD) artery is the most commonly occluded artery in myocardial infarction.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बायीं पूर्ववर्ती अवरोही (LAD) धमनी हृद्पेशी रोधगलन में सबसे सामान्य रूप से अवरुद्ध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Crackles (rales) heard on lung auscultation indicate: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फेफड़ों के परिश्रवण पर सुनाई देने वाली क्रेकल्स (Crackles) क्या दर्शाती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Normal lung sounds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Fluid in the airways (e.g., pneumonia, heart failure)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Empty stomach sounds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muscle sounds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Crackles are discontinuous bubbling sounds caused by fluid or secretions in the airways, seen in pneumonia and pulmonary oedema.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क्रेकल्स वायुमार्ग में तरल या स्राव से उत्पन्न रुक-रुक कर आने वाली ध्वनियाँ हैं, जो निमोनिया और फुफ्फुसीय एडिमा में सुनाई देती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HDL cholesterol is commonly known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HDL कोलेस्ट्रॉल सामान्यतः किस नाम से जाना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Bad cholesterol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Neutral cholesterol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Good cholesterol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Toxic cholesterol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HDL (high-density lipoprotein) is 'good' cholesterol as it removes cholesterol from arteries; LDL is 'bad' cholesterol.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HDL (उच्च घनत्व लिपोप्रोटीन) 'अच्छा' कोलेस्ट्रॉल है क्योंकि यह धमनियों से कोलेस्ट्रॉल हटाता है; LDL 'खराब' कोलेस्ट्रॉल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presenting symptom of lung cancer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फेफड़ों के कैंसर (Lung Cancer) का सबसे सामान्य प्रस्तुत लक्षण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Night blindness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Excessive thirst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Joint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Persistent cough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persistent or worsening cough is the most common presenting symptom of lung cancer, especially in smokers.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लगातार या बढ़ती हुई खांसी फेफड़ों के कैंसर का सबसे सामान्य प्रस्तुत लक्षण है, विशेषकर धूम्रपान करने वालों में।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liver failure, the nurse should restrict: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यकृत विफलता (Liver Failure) वाले रोगी में नर्स को क्या सीमित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Carbohydrate intake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Water intake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intake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Protein intake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Protein is restricted in liver failure to prevent hepatic encephalopathy, since the failing liver cannot metabolize ammonia.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यकृत विफलता में प्रोटीन सीमित किया जाता है ताकि यकृत एन्सेफैलोपैथी न हो, क्योंकि विफल यकृत अमोनिया का चयापचय नहीं कर पाता।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 features of acute glomerulonephritis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ग्लोमेरुलोनेफ्राइटिस (Acute Glomerulonephritis) की शास्त्रीय विशेषताएँ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joint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weight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Haematuria, oedema and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fever and rash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Acute glomerulonephritis classically presents with haematuria (cola-coloured urine), facial oedema, oliguria and hypertension.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तीव्र ग्लोमेरुलोनेफ्राइटिस शास्त्रीय रूप से हेमट्यूरिया (कोला रंग का मूत्र), चेहरे पर शोफ, ओलिग्यूरिया और उच्च रक्तचाप से प्रकट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intestinal obstruction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आंत्र अवरोध (Intestinal Obstruction)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Foreign body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Intestinal worms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Hernia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Adhesions (from previous surgery)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Post-operative adhesions are the most common cause of intestinal obstruction in adults; hernia is more common in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पूर्व सर्जरी से बने आसंजन (Adhesions) वयस्कों में आंत्र अवरोध का सबसे सामान्य कारण हैं; बच्चों में हर्निया अधिक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immediate treatment of hypovolaemic shock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हाइपोवोलेमिक शॉक (Hypovolaemic Shock) का तत्काल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Withholding all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Rapid IV fluid replacement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Applying ice packs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Giving oral water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Rapid IV fluid (crystalloid) replacement is the immediate treatment of hypovolaemic shock to restore circulating volume.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हाइपोवोलेमिक शॉक का तत्काल उपचार तेजी से IV तरल (क्रिस्टलॉइड) देना है, ताकि परिसंचारी आयतन बहाल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sign of compartment syndrome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कम्पार्टमेंट सिंड्रोम (Compartment Syndrome) का सबसे प्रारंभिक संकेत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Pain out of proportion to the injury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Absence of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Warm dry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Increased urine output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Severe pain out of proportion to the injury, aggravated by passive stretching, is the earliest sign of compartment syndrome.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चोट के अनुपात से अधिक गंभीर दर्द, जो निष्क्रिय खिंचाव से बढ़े, कम्पार्टमेंट सिंड्रोम का सबसे प्रारंभिक संकेत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After thyroidectomy, the patient should be positioned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थायरॉइडेक्टोमी (Thyroidectomy) के बाद रोगी को किस स्थिति में रखा जाना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Trendelenburg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Semi-Fowler's with head and neck supported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Flat supine with neck flexed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Semi-Fowler's position with the head and neck supported keeps the suture line relaxed after thyroidectomy.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थायरॉइडेक्टोमी के बाद अर्ध-फाउलर स्थिति में सिर और गर्दन को सहारा देकर रखा जाता है, जिससे टांके की रेखा शिथिल रहती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During CPR in an infant, the pulse is checked at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 के CPR के दौरान नाड़ी कहाँ जाँची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Femoral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Radial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Brachial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Carotid artery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brachial artery is used to check the pulse in an infant during BLS; the carotid is used in adults.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शिशु के BLS में ब्रेकियल धमनी पर नाड़ी जाँची जाती है; वयस्कों में कैरोटिड धमनी।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patient with epistaxis (nosebleed),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नकसीर (Epistaxis) वाले रोगी के लिए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Let the blood flow freely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Sit the patient leaning forward and pinch the nose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hot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Lay the patient flat with head low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patient sits leaning forward and pinches the soft part of the nose for 5–10 minutes to control epistaxis.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नकसीर नियंत्रित करने के लिए रोगी को आगे झुककर बैठाया जाता है और नाक के नरम भाग को 5–10 मिनट दबाया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Before nasogastric tube feeding, the nurse confirms tube placement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नासोगैस्ट्रिक ट्यूब फीडिंग से पहले नर्स ट्यूब की स्थिति किससे पुष्टि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Aspirating stomach contents and checking pH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Checking the tube length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Asking the patient to cough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listening at the nose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Tube placement is confirmed by aspirating gastric contents (pH below 5.5) or X-ray before feeding.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फीडिंग से पहले आमाशयी सामग्री निकालकर (pH 5.5 से कम) या एक्स-रे द्वारा ट्यूब की स्थिति पुष्टि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log-roll technique is used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लॉग-रोल तकनीक (Log-roll Technique) किसके लिए प्रयोग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Ambulate a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Move a patient up in bed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Turn a patient with a spinal injury as one unit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Feed a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Log-rolling keeps the spine aligned while turning a patient with a suspected spinal injury, preventing further damage.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लॉग-रोलिंग संदिग्ध रीढ़ की चोट वाले रोगी को एक इकाई के रूप में घुमाती है, जिससे रीढ़ संरेखित रहे और और क्षति न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sign of a stage 1 pressure injury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स्टेज 1 दबाव घाव (Pressure Injury) का सबसे प्रारंभिक संकेत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Open wound with slough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Non-blanchable redness of intact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Blisters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Deep cavity exposing bone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Stage 1 pressure injury is localized non-blanchable redness of intact skin over a bony prominence.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स्टेज 1 दबाव घाव अस्थि उभार के ऊपर अक्षत त्वचा का स्थानीय, दबाने पर न सफेद होने वाला लाल रंग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a pressure-reducing mattress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दबाव-घटाने वाला गद्दा (Pressure-reducing Mattress)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Prevent pressure injuries in immobile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Warm the room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Increase body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Reduce hospital noise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Pressure-reducing mattresses redistribute pressure and prevent pressure injuries in bedridden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दबाव-घटाने वाले गद्दे दबाव का पुनर्वितरण कर बिस्तर पर पड़े रोगियों में दबाव घाव रोकते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Oral medication should be given to a patient who: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मौखिक औषधि (Oral Medication) किस रोगी को दी जानी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Is conscious and able to swallow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Has nil by mouth 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 unconscious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Is vomiting continuously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Oral medication is given only to conscious patients who can swallow; others need alternative routes.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मौखिक औषधि केवल सचेत और निगलने में सक्षम रोगियों को दी जाती है; अन्य को वैकल्पिक मार्ग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Sterile gloves are worn during: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स्टेराइल दस्ताने (Sterile Gloves) कब पहने जाते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Aseptic procedures such as catheterization and dressing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while eating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while typing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during bed making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Sterile gloves are worn during aseptic procedures — catheterization, wound dressing, surgery — to prevent infection.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स्टेराइल दस्ताने सड़न-रोधी प्रक्रियाओं — कैथीटेराइजेशन, घाव की पट्टी, सर्जरी — में संक्रमण रोकने के लिए पहने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 of isoniazid (INH)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आइसोनियाज़िड (INH) का सबसे सामान्य दुष्प्रभाव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Dry mouth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Peripheral neuropathy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Bradycardia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INH causes peripheral neuropathy due to vitamin B6 (pyridoxine) deficiency; pyridoxine is given along with 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INH विटामिन B6 (पाइरिडोक्सिन) की कमी से परिधीय तंत्रिकाविकृति (Peripheral Neuropathy) करता है; साथ में पाइरिडोक्सिन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treat digoxin-induced symptomatic bradycardia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डिगॉक्सिन से होने वाले लक्षणात्मक ब्रेडीकार्डिया के उपचार में प्रयुक्त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Adenosine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Lidocaine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Amiodarone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Atropine, an anticholinergic, increases heart rate and is used for symptomatic bradycardia, including digoxin-induced.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एट्रोपिन, एक एंटीकोलिनर्जिक, हृदय गति बढ़ाता है और लक्षणात्मक ब्रेडीकार्डिया में प्रयोग होता है, जिसमें डिगॉक्सिन-जनित भी शामिल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common adverse effect of ACE inhibitors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ACE इनहिबिटर्स का सामान्य प्रतिकूल 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Hyperkalemia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Dry persistent cough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 gain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dry, persistent cough is the common adverse effect of ACE inhibitors due to accumulation of bradykinin.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ब्रैडीकाइनिन जमा होने के कारण सूखी, लगातार खांसी ACE इनहिबिटर्स का सामान्य प्रतिकूल प्रभाव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IV fluid of choice for resuscitation in burns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जलने (Burns) में पुनर्जीवन के लिए पसंदीदा IV तरल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5% dextrose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Ringer's lactate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Sterile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Normal saline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Ringer's lactate is the IV fluid of choice for burn resuscitation, given by formulas such as the Parkland formula.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रिंगर लैक्टेट जलने में पुनर्जीवन का पसंदीदा IV तरल है, जो पार्कलैंड फॉर्मूला जैसे सूत्रों से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opioid analgesic commonly used for severe pain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दर्द के लिए सामान्यतः प्रयुक्त ओपिओइड दर्दनाशक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Morphine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Aspirin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Ibuprofen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Morphine is the opioid analgesic of choice for severe pain such as in myocardial infarction and cancer.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मॉर्फिन गंभीर दर्द — जैसे हृद्पेशी रोधगलन और कैंसर में — के लिए पसंदीदा ओपिओइड दर्दनाशक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Oxytocin is used in obstetrics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प्रसूति विज्ञान में ऑक्सीटोसिन (Oxytocin) किसके लिए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Stop uterine contractions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Induce and strengthen uterine contractions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Reduce breast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Prevent infection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Oxytocin stimulates uterine contractions and is used to induce or augment labour and to control postpartum haemorrhage.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ऑक्सीटोसिन गर्भाशय संकुचन उत्तेजित करता है और प्रसव प्रेरित या तेज करने तथा प्रसवोत्तर रक्तस्राव नियंत्रित करने के लिए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Post-traumatic stress disorder (PTSD) develops after: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पोस्ट-ट्रॉमैटिक स्ट्रेस डिसऑर्डर (PTSD) किसके बाद विकसित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Watching television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Eating a heavy meal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Exposure to a traumatic event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Mild exercise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PTSD follows exposure to a traumatic event — war, assault, accident, disaster — with re-experiencing, avoidance and hyperarousal.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PTSD किसी दर्दनाक घटना — युद्ध, हमला, दुर्घटना, आपदा — के संपर्क के बाद होता है, जिसमें पुनः अनुभव, परिहार और अतिउत्तेजना रहती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OCD, the repetitive behaviour performed to reduce anxiety is called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OCD में चिंता घटाने के लिए किया जाने वाला दोहराव वाला व्यवहार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Compulsion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Hallucination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Obsession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Delusion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Compulsions are repetitive behaviours (washing, checking, counting) performed to reduce the anxiety of obsessions.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बाध्यताएँ (Compulsions) दोहराव वाले व्यवहार (धोना, जांचना, गिनना) हैं, जो आग्रहों की चिंता घटाने के लिए किए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is a therapeutic communication technique?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कौन-सी एक चिकित्सीय संचार तकनीक (Therapeutic Communication)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Giving false reassurance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Changing the topic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Active listening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Arguing with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Active listening — attending, reflecting and clarifying — is a core therapeutic communication technique.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सक्रिय श्रवण (Active Listening) — ध्यान देना, प्रतिबिंबित करना और स्पष्ट करना — मुख्य चिकित्सीय संचार तकनीक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respond to a patient with hallucinations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भ्रम (Hallucination) वाले रोगी को नर्स को कैसे जवाब देना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Orienting the patient to reality without arguing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Shouting at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Ignoring the patient completely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Agreeing with the hallucination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nurse acknowledges the feeling, states that the voices are not real, and orients the patient to reality without arguing.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 भावना स्वीकार करती है, कहती है कि आवाजें वास्तविक नहीं हैं, और बिना बहस किए रोगी को वास्तविकता से जोड़ती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eating disorder in adolescent girls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किशोरियों में सबसे सामान्य खाने का विकार (Eating Disorder)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Pica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Anorexia nervosa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Bulimia nervosa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Binge eating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Anorexia nervosa — intense fear of weight gain with severe food restriction — is most common in adolescent girls.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एनोरेक्सिया नर्वोसा — वजन बढ़ने का तीव्र भय और अत्यधिक भोजन प्रतिबंध — किशोरियों में सबसे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Delusion of grandeur (grandiose delusion) is commonly seen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भव्यता का भ्रम (Delusion of Grandeur) सामान्यतः किसमें देखा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Simple phobia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Dysthymia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Grandiose delusions — believing one has special powers or importance — are common in mania.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भव्यता के भ्रम — स्वयं को विशेष शक्तियों या महत्व वाला मानना — मेनिया में सामान्य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Complementary (weaning) feeding should be started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पूरक (Weaning) आहार कब शुरू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 birth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 months of 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 weeks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Complementary feeding is started at 6 months along with continued breastfeeding.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पूरक आहार 6 महीने की उम्र में निरंतर स्तनपान के साथ शुरू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'danger sign' of a sick child that requires urgent referral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बीमार बच्चे का 'खतरनाक संकेत' (Danger Sign) जिसमें तुरंत रेफरल चाहिए,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Slight cough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Mild nasal discharge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Occasional sneezing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Inability to drink or breastfeed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Danger signs — inability to drink, vomiting everything, convulsions, lethargy, severe dehydration — require urgent referral.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खतरनाक संकेत — पीने/स्तनपान में असमर्थता, सब कुछ उल्टी करना, दौरे, सुस्ती, गंभीर निर्जलीकरण — तुरंत रेफरल मांगते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DPT (pentavalent) vaccine is given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DPT (पेंटावेलेंट) टीका कब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 birth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9 months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 years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6, 10 and 14 weeks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primary doses of DPT/pentavalent vaccine are given at 6, 10 and 14 weeks of age in the Indian schedule.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भारतीय अनुसूची में DPT/पेंटावेलेंट टीके की प्राथमिक खुराकें 6, 10 और 14 सप्ताह की उम्र में दी जाती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birth weight of an infant triples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 का जन्म वजन कब तक तीन गुना हो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 year of 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 weeks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Birth weight doubles by 5 months and triples by 1 year of 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जन्म वजन 5 महीने में दोगुना और 1 वर्ष की उम्र तक तीन गुना हो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helminthic (worm) infection in Indian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बच्चों में सबसे सामान्य कृमि (Helminthic) संक्रमण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Tapeworm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Hookworm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Roundworm (ascariasis)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Pinworm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Ascariasis (roundworm) is the most common intestinal worm infection in Indian children, spread through contaminated food and soil.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एस्केरियासिस (गोल कृमि) भारतीय बच्चों में सबसे सामान्य आंत्र कृमि संक्रमण है, जो दूषित भोजन और मिट्टी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Nursing care of a child with nephrotic syndrome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नेफ्रोटिक सिंड्रोम (Nephrotic Syndrome) वाले बच्चे की नर्सिंग देखभाल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High-salt diet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Ignoring weight changes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Encouraging excessive fluids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Low-salt diet and monitoring of oedema and weight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Nephrotic syndrome care includes a low-salt diet, strict fluid balance, daily weight, urine albumin monitoring and steroid therapy.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नेफ्रोटिक सिंड्रोम देखभाल में कम नमक वाला आहार, सख्त तरल संतुलन, दैनिक वजन, मूत्र एल्ब्यूमिन निगरानी और स्टेरॉइड चिकित्सा शामिल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shockable rhythms in cardiac arrest are: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कार्डियक अरेस्ट में शॉक-योग्य (Shockable) लयें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Pulseless electrical activity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Sinus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Asystole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Ventricular fibrillation and pulseless ventricular tachycardia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VF and pulseless VT are shockable rhythms treated with defibrillation; asystole and PEA are non-shockable.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VF और नाड़ीहीन VT शॉक-योग्य लयें हैं जिनका उपचार डिफिब्रिलेशन से होता है; ऐसिस्टोल और PEA शॉक-योग्य नहीं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first-shock energy for adult biphasic defibrillation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बाइफैसिक डिफिब्रिलेशन के पहले झटके की अनुशंसित ऊर्जा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 J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120–200 J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10–20 J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3600 J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initial biphasic defibrillation dose for adults is 120–200 J; for monophasic defibrillators it is 360 J.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वयस्कों के लिए प्रारंभिक बाइफैसिक डिफिब्रिलेशन खुराक 120–200 J है; मोनोफैसिक डिफिब्रिलेटर के लिए 360 J।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drowning victim, the first priority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डूबते हुए पीड़ित में पहली प्राथमिकता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Warm the victim first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oral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Check the blood pressure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Establish airway and give rescue breaths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drowning, rescue breathing and airway management are the first priorities; compressions follow if there is no pulse.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डूबने में रेस्क्यू ब्रीदिंग और वायुमार्ग प्रबंधन पहली प्राथमिकता है; नाड़ी न होने पर संपीड़न दिए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treatment for a burn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जलने (Burn) का प्राथमिक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Break all blisters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Cool the burn with running water for about 20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Apply ice directly on the burn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oil immediately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Cool the burn with cool running water for about 20 minutes, cover with a clean cloth, and seek medical care; do not break blisters.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जले को लगभग 20 मिनट ठंडे बहते पानी से ठंडा करें, साफ कपड़े से ढकें और चिकित्सा लें; छाले न फोड़ें।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early signs of shock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शॉक (Shock) के प्रारंभिक संकेत शामिल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Warm flushed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 blood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Pallor, cold clammy skin and rapid weak pulse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Bounding strong pulse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Early shock shows pallor, cold clammy skin, rapid weak pulse, low BP, thirst and restlessness.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प्रारंभिक शॉक में पीलापन, ठंडी चिपचिपी त्वचा, तेज़ कमजोर नाड़ी, निम्न रक्तचाप, प्यास और बेचैनी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patient with nosebleed while sitting, the nurse should pinch the nose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नकसीर वाले बैठे रोगी की नाक को नर्स कितनी देर दबाए?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5–10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 seconds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Pressing the soft part of the nose firmly for 5–10 minutes, with the head leaning forward, usually stops epistaxis.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 को आगे झुकाकर नाक के नरम भाग को 5–10 मिनट तक कसकर दबाने से नकसीर आमतौर पर रुक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syphilis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सिफलिस (Syphilis)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Herpes simplex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Treponema pallidum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Neisseria gonorrhoeae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Chlamydia trachomatis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Treponema pallidum, a spirochaete, causes syphilis; it is transmitted sexually or from mother to baby.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ट्रेपोनेमा पैलिडम, एक स्पाइरोकीट, सिफलिस उत्पन्न करता है; यह यौन संपर्क या माँ से शिशु में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Chickenpox is transmitted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चेचक (Chickenpox) किससे फैलता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Contaminated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Airborne droplets and direct contact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Blood transfusion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Mosquito bites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Varicella-zoster virus spreads through airborne droplets and direct contact with vesicular lesions.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वैरिसेला-जोस्टर विषाणु वायुजनित बूंदों और छालों के सीधे संपर्क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opportunistic infection in AIDS patients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एड्स रोगियों में सबसे सामान्य अवसरवादी संक्रमण (Opportunistic Infection)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Conjunctivitis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Dental caries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Common cold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Tuberculosis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Tuberculosis is the most common opportunistic infection in HIV/AIDS patients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 में HIV/AIDS रोगियों में क्षय रोग (Tuberculosis) सबसे सामान्य अवसरवादी संक्रमण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When hands are visibly soiled, hand hygiene should be done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जब हाथ स्पष्ट रूप से गंदे हों, तो हाथ स्वच्छता किससे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Nothing is needed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Plain water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Alcohol-based hand rub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Soap and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Hands visibly soiled with dirt or blood must be washed with soap and water; alcohol rubs are used when hands are not visibly soiled.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गंदे या खून से लगे हाथ साबुन और पानी से धोने चाहिए; अल्कोहल रब तब प्रयोग होता है जब हाथ दिखने में साफ हों।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instrument used for dry heat sterilization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शुष्क ऊष्मा स्टरलाइज़ेशन के लिए प्रयुक्त उपकरण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Boiling kettle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Microwave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Hot air oven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Autoclave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hot air oven sterilizes at 160°C for 1 hour using dry heat, for glassware and metal instruments.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हॉट एयर ओवन 160°C पर 1 घंटे शुष्क ऊष्मा से कांच के बर्तनों और धातु उपकरणों को स्टरलाइज़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SBAR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SBAR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Surgical Bed Allocation Record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Simple Basic Assessment Report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Standard Blood Analysis Result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Situation, Background, Assessment, Recommendation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SBAR is a structured communication framework: Situation, Background, Assessment and Recommendation.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SBAR एक व्यवस्थित संचार ढांचा है: Situation (स्थिति), Background (पृष्ठभूमि), Assessment (आकलन), Recommendation (अनुशंसा)।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To prevent falls,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गिरने से रोकने के लिए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Leave patients unattended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Remove call bells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Keep the bed low with side rails up for at-risk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Keep the bed very high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Fall prevention includes a low bed position, raised side rails, call bell within reach and a clutter-free environment.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गिरने की रोकथाम में बिस्तर नीचा रखना, साइड रेल्स ऊपर करना, कॉल बेल पहुंच में रखना और साफ-सुथरा वातावरण शामिल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the Patient's Bill of Rights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के अधिकार विधेयक (Patient's Bill of Rights)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Reduce hospital beds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 hospital fees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Limit patient information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Protect and inform patients about their rights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Patient's Bill of Rights protects patient autonomy, confidentiality, informed consent and quality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के अधिकार विधेयक रोगी की स्वायत्तता, गोपनीयता, सूचित सहमति और गुणवत्तापूर्ण देखभाल की रक्षा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verifies the patient's identity before giving medication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औषधि देने से पहले नर्स रोगी की पहचान कैसे सत्यापित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Assuming the identity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Asking the patient to state name and checking the ID band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reading the chart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asking the bed number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Identity is verified using two identifiers — asking the patient to state their name and checking the identification band.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पहचान दो पहचानकर्ताओं से सत्यापित होती है — रोगी से नाम पूछकर और पहचान पट्टी (ID Band) जांचकर।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disaster triage, the black tag indicates: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आपदा ट्राइएज में काला टैग (Black Tag) क्या दर्शाता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Needs immediate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Minor injuries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Can wait for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Deceased or beyond help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Black tag — deceased or injuries so severe that survival is unlikely; red — immediate; yellow — delayed; green — minor.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काला टैग — मृत या इतनी गंभीर चोट कि बचना असंभव; लाल — तुरंत; पीला — विलंबित; हरा — मामूली।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staffing pattern in a hospital is based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स्टाफिंग पैटर्न (Staffing Pattern) किस पर आधारित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the budget of the director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Patient needs and workload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the building size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the number of doctors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Staffing is planned according to patient needs, workload, dependency levels and the type of unit.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स्टाफिंग रोगी की आवश्यकताओं, कार्यभार, निर्भरता स्तर और इकाई के प्रकार के अनुसार नियोजित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a duty roster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ड्यूटी रोस्टर (Duty Roster)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Reduce patient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Limit holidays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Ensure fair distribution of shifts among staff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 staff salaries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duty roster allocates shifts fairly among staff to ensure continuous, adequate patient coverage.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ड्यूटी रोस्टर कर्मचारियों के बीच शिफ्टों का निष्पक्ष वितरण करता है, ताकि निरंतर पर्याप्त रोगी देखभाल मिले।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Social mobility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सामाजिक गतिशीलता (Social Mobility)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Movement of vehicles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Migration of birds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Transfer of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Movement of individuals between social classes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 mobility is the movement of individuals or groups between different social positions or classes.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सामाजिक गतिशीलता व्यक्तियों या समूहों का विभिन्न सामाजिक स्थितियों या वर्गों के बीच गति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psychosocial function of the family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परिवार का मनोसामाजिक कार्य (Psychosocial Function)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earning money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Providing emotional support and affection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cooking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cleaning the house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family provides emotional support, affection, security and socialization to its members.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परिवार अपने सदस्यों को भावनात्मक सहारा, स्नेह, सुरक्षा और समाजीकरण प्रदान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social determinant of health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स्वास्थ्य का सबसे महत्वपूर्ण सामाजिक निर्धारक (Social Determinant)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Language of movies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Fashion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Socioeconomic status (poverty)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Hobbies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Socioeconomic status, including income, education and living conditions, is the most important social determinant of health.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सामाजिक-आर्थिक स्थिति, जिसमें आय, शिक्षा और रहने की स्थितियाँ शामिल हैं, स्वास्थ्य का सबसे महत्वपूर्ण सामाजिक निर्धारक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total serum bilirubin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कुल सीरम बिलीरुबिन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5–8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20–30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0.2–1.2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10–15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total serum bilirubin is 0.2–1.2 mg/dL; levels above 2 mg/dL cause visible jaundice.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कुल सीरम बिलीरुबिन 0.2–1.2 mg/dL होता है; 2 mg/dL से अधिक पर दृश्य पीलिया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Leukocytosis (increased WBC count) commonly indicates: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ल्यूकोसाइटोसिस (WBC बढ़ना) सामान्यतः क्या दर्शाता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Normal health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Infection or inflammation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Dehydration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Leukocytosis usually indicates bacterial infection or inflammation; it also occurs in stress, trauma and leukaemia.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ल्यूकोसाइटोसिस सामान्यतः जीवाणु संक्रमण या सूजन दर्शाता है; यह तनाव, आघात और ल्यूकेमिया में भी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bleeding time (Duke's method)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रक्तस्राव समय (Bleeding Time) (ड्यूक विधि)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2–3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30–60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1–5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10–15 minutes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bleeding time is 1–5 minutes; it is prolonged in platelet disorders.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रक्तस्राव समय 1–5 मिनट होता है; प्लेटलेट विकारों में यह बढ़ जाता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tidal volume of an adult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का सामान्य ज्वारीय आयतन (Tidal Volume) लगभग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5,000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2,000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500 mL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Tidal volume — air moved in and out per breath — is about 500 mL in an adult at rest.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ज्वारीय आयतन — प्रति सांस अंदर-बाहर होने वाली हवा — विश्राम में वयस्क में लगभग 500 mL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function of the mitral valve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माइट्रल वाल्व (Mitral Valve) का कार्य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Produce blood cells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Prevent backflow of blood from the left ventricle to the left atrium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Prevent backflow from the right ventricle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Regulate blood pressure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mitral (bicuspid) valve allows one-way flow from the left atrium to the left ventricle and prevents backflow.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माइट्रल (बाइकस्पिड) वाल्व बाएँ अलिंद से बाएँ निलय में एकतरफा प्रवाह देता है और वापसी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that increases blood calcium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कैल्शियम बढ़ाने वाला हार्मोन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Calcitonin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Oxytocin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Parathormone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Parathormone from the parathyroid glands raises blood calcium; calcitonin lowers 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पैराथायरॉइड ग्रंथि का पैराथार्मोन रक्त कैल्शियम बढ़ाता है; कैल्सीटोनिन इसे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largest part of the brain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मस्तिष्क का सबसे बड़ा भाग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Diencephalon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Cerebellum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Brainstem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Cerebrum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cerebrum is the largest part of the brain, responsible for thought, memory, language and voluntary movement.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सेरेब्रम मस्तिष्क का सबसे बड़ा भाग है, जो सोच, स्मृति, भाषा और स्वैच्छिक गति के लिए उत्तरदायी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number of bones in the adult human body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मानव शरीर में हड्डियों की संख्या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206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adult human body has 206 bones; newborns have about 300 which fuse during growth.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मानव शरीर में 206 हड्डियाँ होती हैं; नवजात में लगभग 300 होती हैं जो विकास में जुड़ जाती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function of the spleen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प्लीहा (Spleen) का मुख्य कार्य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Digest proteins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Pump blood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Filter blood and participate in immunity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Produce bile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spleen filters old red blood cells, stores blood and participates in immune defence.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प्लीहा पुरानी लाल रक्त कोशिकाओं को छानती है, रक्त संग्रहीत करती है और प्रतिरक्षा रक्षा में भाग लेती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blood glucose level 2 hours after a meal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भोजन के 2 घंटे बाद सामान्य रक्त ग्लूकोज़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Below 50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Below 140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Above 200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Above 400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Postprandial (2-hour) blood glucose is normally below 140 mg/dL; above 200 mg/dL indicates diabetes.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भोजन के बाद (2 घंटे) रक्त ग्लूकोज़ सामान्यतः 140 mg/dL से कम होता है; 200 mg/dL से अधिक मधुमेह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essential for blood clotting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का थक्का जमाने के लिए आवश्यक विटामिन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K is required for the synthesis of clotting factors (II, VII, IX, X) in the liver.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K यकृत में थक्का कारकों (II, VII, IX, X) के संश्लेषण के लिए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storage form of glucose in the body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में ग्लूकोज़ का मुख्य संग्रह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Fructose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Lactose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Sucrose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Glycogen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Glucose is stored as glycogen in the liver and muscles, converted back to glucose when needed.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ग्लूकोज़ यकृत और मांसपेशियों में ग्लाइकोजन के रूप में संग्रहीत होता है, जरूरत पर वापस ग्लूकोज़ बनता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Potassium-rich foods should be restricted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पोटेशियम-समृद्ध खाद्य पदार्थ किसमें सीमित करने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Pregnant women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Chronic renal failure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Athletes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chronic renal failure, the kidneys cannot excrete potassium, so potassium-rich foods (bananas, oranges) are restricted.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दीर्घकालिक वृक्क विफलता में गुर्दे पोटेशियम नहीं निकाल पाते, इसलिए पोटेशियम-समृद्ध खाद्य (केला, संतरा) सीमित किए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richest source of vitamin C among the following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विटामिन C का सबसे समृद्ध स्रोत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Butter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Amla (Indian gooseberry)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Amla (Indian gooseberry) is one of the richest natural sources of vitamin 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आंवला विटामिन C के सबसे समृद्ध प्राकृतिक स्रोतों में से एक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energy value of one gram of fat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 ग्राम वसा (Fat) का ऊर्जा मान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9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 kcal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Fat provides 9 kcal per gram — more than double the 4 kcal/g of carbohydrates and proteins.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वसा 9 kcal प्रति ग्राम देता है — कार्बोहाइड्रेट और प्रोटीन के 4 kcal/g से दोगुने से अधिक।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concept of 'id, ego and superego' was given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'इड, इगो और सुपरइगो' (Id, Ego, Superego) की अवधारणा किसने दी?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Abraham Maslow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Carl Rogers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Freud described the personality structure of id (pleasure principle), ego (reality principle) and superego (morality).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फ्रायड ने व्यक्तित्व संरचना बताई — इड (सुख सिद्धांत), इगो (वास्तविकता सिद्धांत) और सुपरइगो (नैतिकता)।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According to Piaget, the sensorimotor stage occurs from: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पियाजे के अनुसार संवेदी-प्रेरक (Sensorimotor) चरण कब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 to 7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7 to 11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12 years and above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Birth to 2 years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Piaget's sensorimotor stage spans birth to 2 years, when the infant learns through senses and motor actions.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पियाजे का संवेदी-प्रेरक चरण जन्म से 2 वर्ष तक होता है, जब शिशु इंद्रियों और गति क्रियाओं से सीखता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defence mechanism of returning to an earlier stage of development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विकास के पहले चरण में लौटने वाला रक्षा तंत्र (Defence Mechanism)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Regression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Projection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Denial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Sublimation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Regression is retreating to an earlier, more childlike stage of behaviour under stress.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रिग्रेशन (Regression) तनाव में पहले के, अधिक बालसुलभ व्यवहार स्तर पर लौटना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Psychology is defined as the study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मनोविज्ञान (Psychology) किसका अध्ययन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rocks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Behaviour and mental processes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stars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plants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Psychology is the scientific study of behaviour and mental processes, including emotions, thoughts and perception.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मनोविज्ञान व्यवहार और मानसिक प्रक्रियाओं — भावनाएँ, विचार और अनुभूति — का वैज्ञानिक अध्ययन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Janani Shishu Suraksha Karyakram (JSSK)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जननी शिशु सुरक्षा कार्यक्रम (JSSK) क्या प्रदान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Free mobile phones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Free delivery care in public hospitals for pregnant women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Free education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Free housing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JSSK entitles pregnant women to free delivery, caesarean, medicines, diagnostics and transport in public health facilities.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JSSK गर्भवती महिलाओं को सार्वजनिक स्वास्थ्य सुविधाओं में मुफ्त प्रसव, सिजेरियन, दवाएँ, जांच और परिवहन का अधिकार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Tobacco Control Programme aims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तम्बाकू नियंत्रण कार्यक्रम (National Tobacco Control Programme)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Increasing cigarette production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tobacco farming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Reducing tobacco use and its health burden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Promoting tobacco exports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programme aims to reduce tobacco consumption through awareness, regulation and cessation support.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कार्यक्रम जागरूकता, विनियमन और नशा-मुक्ति सहायता से तम्बाकू उपभोग घटाने का लक्ष्य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Leprosy Eradication Programme aims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कुष्ठ उन्मूलन कार्यक्रम (National Leprosy Eradication Programme) का लक्ष्य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Eradication of polio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Elimination of leprosy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Control of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Prevention of deafness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National Leprosy Eradication Programme aims at eliminating leprosy through early detection and MDT treatment.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कुष्ठ उन्मूलन कार्यक्रम शीघ्र पहचान और MDT उपचार से कुष्ठ रोग उन्मूलन का लक्ष्य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Rashtriya Kishor Swasthya Karyakram (RKSK) targets: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किशोर स्वास्थ्य कार्यक्रम (RKSK) किसको लक्षित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Pregnant women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Adolescents (10–19 years)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Newborns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Elderly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RKSK focuses on the health needs of adolescents aged 10–19 years — nutrition, sexual health, mental health and substance abuse.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RKSK 10–19 वर्ष के किशोरों की स्वास्थ्य आवश्यकताओं — पोषण, यौन स्वास्थ्य, मानसिक स्वास्थ्य और नशा — पर केंद्रित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case of poisoning,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विषाक्तता (Poisoning) के मामले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Preserve the poison container and sample for examination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Destroy the container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Wash away all evidence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Ignore the poison type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poison container, remaining poison and first vomitus are preserved as evidence and sent for toxicological examination.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विष का कंटेनर, बचा विष और पहली उल्टी साक्ष्य के रूप में सुरक्षित रखी जाती है और विषविज्ञान जांच के लिए भेजी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legal document that records the cause of death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मृत्यु का कारण दर्ज करने वाला कानूनी दस्तावेज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Death certificate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Discharge summary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Birth certificate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Prescription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death certificate, signed by the attending physician, legally records the cause of death.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उपस्थित चिकित्सक द्वारा हस्ताक्षरित मृत्यु प्रमाण पत्र मृत्यु के कारण को कानूनी रूप से दर्ज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If a patient is admitted with a gunshot wound,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यदि बंदूक की गोली के घाव वाला रोगी भर्ती हो, तो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Treat the patient and initiate medico-legal procedures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Discharge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Refuse treatment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Hide the incident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Gunshot wounds are medico-legal cases — the patient is treated and the police/medico-legal authorities are informed.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बंदूक की गोली के घाव मेडिको-लीगल केस हैं — रोगी का उपचार किया जाता है और पुलिस/मेडिको-लीगल अधिकारियों को सूचित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measure that indicates how spread out the data are around the mean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माध्य के चारों ओर आँकड़ों के फैलाव को दर्शाने वाला माप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Standard deviation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Median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Standard deviation measures the dispersion or spread of data around the mean.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मानक विचलन (Standard Deviation) माध्य के चारों ओर आँकड़ों के फैलाव को मापता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Informed consent is a basic ethical requirement in research because it: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शोध में सूचित सहमति (Informed Consent) मूल नैतिक आवश्यकता है क्योंकि यह: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Speeds up data collection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Increases the sample size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Protects the autonomy and rights of participants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Reduces research cost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Informed consent respects participants' autonomy — they decide voluntarily after understanding the purpose, risks and benefits.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सूचित सहमति प्रतिभागियों की स्वायत्तता का सम्मान करती है — वे उद्देश्य, जोखिम और लाभ समझकर स्वेच्छा से निर्णय लेते हैं।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legal minimum age of marriage for females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महिलाओं के विवाह की कानूनी न्यूनतम आयु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25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21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18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 years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legal minimum age of marriage is 18 years for females and 21 years for males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 में विवाह की कानूनी न्यूनतम आयु महिलाओं के लिए 18 वर्ष और पुरुषों के लिए 21 वर्ष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Home visits in community health nursing should be planned: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सामुदायिक स्वास्थ्य नर्सिंग में घर भेंट (Home Visit) की योजना कैसे बनानी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on Sundays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According to the needs and priorities of the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Randomly without purpose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when relatives call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Home visits are planned according to family needs, priorities and the nurse's schedule, with a clear purpose each time.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घर भेंट परिवार की आवश्यकताओं, प्राथमिकताओं और नर्स की समय-सारणी के अनुसार, हर बार स्पष्ट उद्देश्य के साथ नियोजित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function of a school health programme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स्कूल स्वास्थ्य कार्यक्रम (School Health Programme) का मुख्य कार्य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Health screening, prevention and health education of students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collecting fees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examinations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building schools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School health services provide health screening, immunization, nutrition and health education to school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स्कूल स्वास्थ्य सेवाएँ स्कूली बच्चों को स्वास्थ्य जांच, टीकाकरण, पोषण और स्वास्थ्य शिक्षा प्रदान करती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synonym of the word 'commence':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'Commence' शब्द का पर्यायवाची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Begin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Stop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'Commence' means to begin or start; end, stop and delay are opposite in meaning.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'Commence' का अर्थ शुरू करना (Begin) है; end, stop और delay विपरीत अर्थ रखते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antonym of the word 'generous':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'Generous' शब्द का विलोम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Liberal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Stingy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Charitable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Kind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antonym of 'generous' (giving freely) is 'stingy' (unwilling to give); kind, liberal and charitable are similar.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'Generous' (उदार) का विलोम 'Stingy' (कंजूस) है; kind, liberal और charitable समान अर्थ रखते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spelled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Committee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Comittee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Commitee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Comitee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correct spelling is 'committee' — double m, double t, double 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सही वर्तनी 'Committee' है — दोहरा m, दोहरा t, दोहरा e।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common salt (sodium chloride)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साधारण नमक (सोडियम क्लोराइड) का रासायनिक सूत्र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NaCl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KCl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Na2CO3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NaOH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Common salt is sodium chloride — NaCl.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साधारण नमक सोडियम क्लोराइड — NaCl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force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बल (Force) की SI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Joule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Newton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Watt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Pascal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newton (N) is the SI unit of force; the joule is for energy, pascal for pressure and watt for power.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न्यूटन (N) बल की SI इकाई है; जूल ऊर्जा, पास्कल दबाव और वाट शक्ति की इकाई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a liquid changing into a gas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द्रव का गैस में बदलने की प्रक्रिया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Melting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Condensation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Freezing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Evaporation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Evaporation is the process by which a liquid changes into vapour or gas at its surface.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वाष्पीकरण (Evaporation) वह प्रक्रिया है जिससे द्रव सतह से वाष्प या गैस में बदलता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disease spread by houseflies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घरेलू मक्खियों से फैलने वाली सबसे सामान्य बीमारी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Rabies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Diarrhoea and dysentery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Houseflies transmit faecal-oral diseases such as diarrhoea, dysentery, typhoid and cholera by contaminating food.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घरेलू मक्खियाँ भोजन को संदूषित कर दस्त, पेचिश, टाइफाइड और हैज़ा जैसे मल-मौखिक रोग फैलाती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permissible limit of fluoride in drinking water to prevent fluorosis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फ्लोरोसिस रोकने के लिए पीने के पानी में फ्लोराइड की अनुमत सीमा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0.01 mg/L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10–15 mg/L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 mg/L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1.0–1.5 mg/L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Fluoride between 1.0–1.5 mg/L prevents dental caries without causing fluorosis; higher levels cause skeletal and dental fluorosis.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• 1.0–1.5 mg/L फ्लोराइड दंत क्षय रोकता है बिना फ्लोरोसिस पैदा किए; अधिक स्तर पर कंकालीय और दंत फ्लोरोसिस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of keeping promises and being faithful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वादे निभाने और निष्ठावान रहने का नैतिक सिद्धांत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Fidelity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Beneficence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Veracity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Autonomy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Fidelity is faithfulness and keeping promises to patients; veracity is truthfulness.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फिडेलिटी (Fidelity) रोगियों के प्रति निष्ठा और वादे निभाना है; वेरासिटी सत्य बोलना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Euthanasia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इच्छामृत्यु (Euthanasia)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Giving free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Preventive vaccination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Treating elderly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Mercy killing of a terminally ill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Euthanasia is the intentional ending of life to relieve suffering in terminal illness; it raises major ethical and legal debates.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इच्छामृत्यु असाध्य रोग में कष्ट हटाने के लिए जानबूझकर जीवन समाप्त करना है; यह बड़ी नैतिक और कानूनी बहस उठाता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website address, 'www'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वेबसाइट पते में 'www'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World Wide Web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Wide World Web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Web World Wide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World Weather Watch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'www' stands for World Wide Web, the system of interlinked hypertext documents accessed via the internet.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'www' का अर्थ World Wide Web है — इंटरनेट से जुड़े परस्पर जुड़े हाइपरटेक्स्ट दस्तावेजों की प्रणाली।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device used to enter data into a computer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कंप्यूटर में डेटा दर्ज करने वाला उपकरण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Monitor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Speaker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Printer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Keyboard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keyboard is an input device used to enter text and data; the monitor, printer and speaker are output devices.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कीबोर्ड एक इनपुट उपकरण है जो टेक्स्ट और डेटा दर्ज करता है; मॉनिटर, प्रिंटर और स्पीकर आउटपुट उपकरण हैं।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