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was the 73rd Constitutional Amendment Act, which established the constitutional framework for Panchayati Raj, enacted?</w:t>
      </w:r>
    </w:p>
    <w:p>
      <w:r>
        <w:t xml:space="preserve">(a) 1989</w:t>
      </w:r>
    </w:p>
    <w:p>
      <w:r>
        <w:t xml:space="preserve">(b) 1992</w:t>
      </w:r>
    </w:p>
    <w:p>
      <w:r>
        <w:t xml:space="preserve">(c) 1995</w:t>
      </w:r>
    </w:p>
    <w:p>
      <w:r>
        <w:t xml:space="preserve">(d) 1998</w:t>
      </w:r>
    </w:p>
    <w:p>
      <w:r>
        <w:t xml:space="preserve">Answer: b</w:t>
      </w:r>
    </w:p>
    <w:p>
      <w:r>
        <w:t xml:space="preserve">Solution: The 73rd Constitutional Amendment Act was enacted in 1992 and came into effect on April 24, 1993. It established a constitutional mandate for Panchayati Raj institutions across India. Option 'a' (1989) precedes the actual enactment; 'c' (1995) and 'd' (1998) are incorrect years. This is a foundational fact for understanding modern Panchayati Raj. Memory aid: 73rd Amendment = 1992, just before the 1993 implementation date.</w:t>
      </w:r>
    </w:p>
    <w:p>
      <w:r>
        <w:t xml:space="preserve">Positive Marks: 1</w:t>
      </w:r>
    </w:p>
    <w:p>
      <w:r>
        <w:t xml:space="preserve">Negative Marks: 0.33</w:t>
      </w:r>
    </w:p>
    <w:p/>
    <w:p>
      <w:r>
        <w:rPr>
          <w:b/>
        </w:rPr>
        <w:t xml:space="preserve">Question: The Panchayati Raj system operates on a three-tier structure. Which of the following is NOT a tier of this system?</w:t>
      </w:r>
    </w:p>
    <w:p>
      <w:r>
        <w:t xml:space="preserve">(a) Village level (Gram Panchayat)</w:t>
      </w:r>
    </w:p>
    <w:p>
      <w:r>
        <w:t xml:space="preserve">(b) Block level (Intermediate Panchayat)</w:t>
      </w:r>
    </w:p>
    <w:p>
      <w:r>
        <w:t xml:space="preserve">(c) National level (Parliament)</w:t>
      </w:r>
    </w:p>
    <w:p>
      <w:r>
        <w:t xml:space="preserve">(d) District level (Zilla Parishad)</w:t>
      </w:r>
    </w:p>
    <w:p>
      <w:r>
        <w:t xml:space="preserve">Answer: c</w:t>
      </w:r>
    </w:p>
    <w:p>
      <w:r>
        <w:t xml:space="preserve">Solution: The three-tier Panchayati Raj system consists of: (1) Gram Panchayat at village level, (2) Block Panchayat (Intermediate Panchayat) at block level, and (3) Zilla Parishad at district level. The National level is Parliament (state and union), not part of local Panchayati Raj. Options 'a', 'b', and 'd' are all correct tiers; 'c' is incorrect as Panchayati Raj operates only at local/sub-state levels.</w:t>
      </w:r>
    </w:p>
    <w:p>
      <w:r>
        <w:t xml:space="preserve">Positive Marks: 1</w:t>
      </w:r>
    </w:p>
    <w:p>
      <w:r>
        <w:t xml:space="preserve">Negative Marks: 0.33</w:t>
      </w:r>
    </w:p>
    <w:p/>
    <w:p>
      <w:r>
        <w:rPr>
          <w:b/>
        </w:rPr>
        <w:t xml:space="preserve">Question: What is a Gram Sabha according to the 73rd Constitutional Amendment?</w:t>
      </w:r>
    </w:p>
    <w:p>
      <w:r>
        <w:t xml:space="preserve">(a) An elected body of village representatives</w:t>
      </w:r>
    </w:p>
    <w:p>
      <w:r>
        <w:t xml:space="preserve">(b) A committee of block-level officials</w:t>
      </w:r>
    </w:p>
    <w:p>
      <w:r>
        <w:t xml:space="preserve">(c) An assembly of all adult citizens of a village with sovereign decision-making power</w:t>
      </w:r>
    </w:p>
    <w:p>
      <w:r>
        <w:t xml:space="preserve">(d) A state-level advisory body</w:t>
      </w:r>
    </w:p>
    <w:p>
      <w:r>
        <w:t xml:space="preserve">Answer: c</w:t>
      </w:r>
    </w:p>
    <w:p>
      <w:r>
        <w:t xml:space="preserve">Solution: A Gram Sabha is the foundation of Panchayati Raj, comprising all adult citizens (18 years and above) of a village. It is the sovereign body that determines priorities and monitors performance of the Gram Panchayat. Option 'a' describes the Gram Panchayat itself (elected representatives); 'b' refers to block-level structures; 'd' is incorrect as it's village-level. Gram Sabha is the ultimate authority at grassroots level.</w:t>
      </w:r>
    </w:p>
    <w:p>
      <w:r>
        <w:t xml:space="preserve">Positive Marks: 1</w:t>
      </w:r>
    </w:p>
    <w:p>
      <w:r>
        <w:t xml:space="preserve">Negative Marks: 0.33</w:t>
      </w:r>
    </w:p>
    <w:p/>
    <w:p>
      <w:r>
        <w:rPr>
          <w:b/>
        </w:rPr>
        <w:t xml:space="preserve">Question: As per the 73rd Constitutional Amendment, what is the mandatory minimum percentage of seats reserved for women in all Panchayats?</w:t>
      </w:r>
    </w:p>
    <w:p>
      <w:r>
        <w:t xml:space="preserve">(a) 25%</w:t>
      </w:r>
    </w:p>
    <w:p>
      <w:r>
        <w:t xml:space="preserve">(b) 33.33%</w:t>
      </w:r>
    </w:p>
    <w:p>
      <w:r>
        <w:t xml:space="preserve">(c) 40%</w:t>
      </w:r>
    </w:p>
    <w:p>
      <w:r>
        <w:t xml:space="preserve">(d) 50%</w:t>
      </w:r>
    </w:p>
    <w:p>
      <w:r>
        <w:t xml:space="preserve">Answer: b</w:t>
      </w:r>
    </w:p>
    <w:p>
      <w:r>
        <w:t xml:space="preserve">Solution: The 73rd Amendment mandates a minimum of 33.33% (one-third) of seats reserved for women in all Panchayati Raj institutions (villages, blocks, and districts). This applies to both general and reserved category seats. Option 'a' (25%) is lower than mandated; 'c' (40%) and 'd' (50%) exceed the constitutional minimum. Key fact: This one-third reservation was groundbreaking for women's political participation in rural India.</w:t>
      </w:r>
    </w:p>
    <w:p>
      <w:r>
        <w:t xml:space="preserve">Positive Marks: 1</w:t>
      </w:r>
    </w:p>
    <w:p>
      <w:r>
        <w:t xml:space="preserve">Negative Marks: 0.33</w:t>
      </w:r>
    </w:p>
    <w:p/>
    <w:p>
      <w:r>
        <w:rPr>
          <w:b/>
        </w:rPr>
        <w:t xml:space="preserve">Question: Which Constitutional Amendment Act specifically established the framework for rural local government bodies (Panchayats)?</w:t>
      </w:r>
    </w:p>
    <w:p>
      <w:r>
        <w:t xml:space="preserve">(a) 72nd Constitutional Amendment Act</w:t>
      </w:r>
    </w:p>
    <w:p>
      <w:r>
        <w:t xml:space="preserve">(b) 73rd Constitutional Amendment Act</w:t>
      </w:r>
    </w:p>
    <w:p>
      <w:r>
        <w:t xml:space="preserve">(c) 74th Constitutional Amendment Act</w:t>
      </w:r>
    </w:p>
    <w:p>
      <w:r>
        <w:t xml:space="preserve">(d) 75th Constitutional Amendment Act</w:t>
      </w:r>
    </w:p>
    <w:p>
      <w:r>
        <w:t xml:space="preserve">Answer: b</w:t>
      </w:r>
    </w:p>
    <w:p>
      <w:r>
        <w:t xml:space="preserve">Solution: The 73rd Constitutional Amendment Act (1992) established constitutional status for rural Panchayati Raj institutions. The 74th Amendment deals with urban local bodies (Municipalities). The 72nd and 75th amendments address different issues. The 73rd is exclusively for Panchayats; remember: 73 for rural (Panchayats), 74 for urban (Municipalities).</w:t>
      </w:r>
    </w:p>
    <w:p>
      <w:r>
        <w:t xml:space="preserve">Positive Marks: 1</w:t>
      </w:r>
    </w:p>
    <w:p>
      <w:r>
        <w:t xml:space="preserve">Negative Marks: 0.33</w:t>
      </w:r>
    </w:p>
    <w:p/>
    <w:p>
      <w:r>
        <w:rPr>
          <w:b/>
        </w:rPr>
        <w:t xml:space="preserve">Question: What is the constitutionally mandated term of office for a Gram Panchayat under the 73rd Amendment?</w:t>
      </w:r>
    </w:p>
    <w:p>
      <w:r>
        <w:t xml:space="preserve">(a) 3 years</w:t>
      </w:r>
    </w:p>
    <w:p>
      <w:r>
        <w:t xml:space="preserve">(b) 4 years</w:t>
      </w:r>
    </w:p>
    <w:p>
      <w:r>
        <w:t xml:space="preserve">(c) 5 years</w:t>
      </w:r>
    </w:p>
    <w:p>
      <w:r>
        <w:t xml:space="preserve">(d) 6 years</w:t>
      </w:r>
    </w:p>
    <w:p>
      <w:r>
        <w:t xml:space="preserve">Answer: c</w:t>
      </w:r>
    </w:p>
    <w:p>
      <w:r>
        <w:t xml:space="preserve">Solution: The 73rd Constitutional Amendment specifies a 5-year term for all Panchayati Raj institutions (Gram Panchayat, Block Panchayat, and Zilla Parishad). A Panchayat can be dissolved and elections called earlier if necessary, but the normal term is 5 years. Options 'a', 'b', and 'd' are incorrect tenure periods. Standard practice: 5 years for Panchayats and Municipal bodies.</w:t>
      </w:r>
    </w:p>
    <w:p>
      <w:r>
        <w:t xml:space="preserve">Positive Marks: 1</w:t>
      </w:r>
    </w:p>
    <w:p>
      <w:r>
        <w:t xml:space="preserve">Negative Marks: 0.33</w:t>
      </w:r>
    </w:p>
    <w:p/>
    <w:p>
      <w:r>
        <w:rPr>
          <w:b/>
        </w:rPr>
        <w:t xml:space="preserve">Question: According to the 11th Schedule of the Indian Constitution, which of the following is a primary function of Panchayats?</w:t>
      </w:r>
    </w:p>
    <w:p>
      <w:r>
        <w:t xml:space="preserve">(a) Formulation of national defence policies</w:t>
      </w:r>
    </w:p>
    <w:p>
      <w:r>
        <w:t xml:space="preserve">(b) Basic education and primary health care delivery</w:t>
      </w:r>
    </w:p>
    <w:p>
      <w:r>
        <w:t xml:space="preserve">(c) International trade negotiations</w:t>
      </w:r>
    </w:p>
    <w:p>
      <w:r>
        <w:t xml:space="preserve">(d) Railway network development</w:t>
      </w:r>
    </w:p>
    <w:p>
      <w:r>
        <w:t xml:space="preserve">Answer: b</w:t>
      </w:r>
    </w:p>
    <w:p>
      <w:r>
        <w:t xml:space="preserve">Solution: The 11th Schedule lists 29 subjects under Panchayat jurisdiction, including agriculture, education, health, water supply, social welfare, and rural development. Primary education and health are core functions. Options 'a', 'c', and 'd' are national/state-level responsibilities, not local Panchayat functions. Health and education empowerment are crucial for rural development, which is a Panchayat priority.</w:t>
      </w:r>
    </w:p>
    <w:p>
      <w:r>
        <w:t xml:space="preserve">Positive Marks: 1</w:t>
      </w:r>
    </w:p>
    <w:p>
      <w:r>
        <w:t xml:space="preserve">Negative Marks: 0.33</w:t>
      </w:r>
    </w:p>
    <w:p/>
    <w:p>
      <w:r>
        <w:rPr>
          <w:b/>
        </w:rPr>
        <w:t xml:space="preserve">Question: Which Constitutional Amendment Act established the constitutional framework for urban local government bodies (Municipalities)?</w:t>
      </w:r>
    </w:p>
    <w:p>
      <w:r>
        <w:t xml:space="preserve">(a) 71st Constitutional Amendment Act</w:t>
      </w:r>
    </w:p>
    <w:p>
      <w:r>
        <w:t xml:space="preserve">(b) 72nd Constitutional Amendment Act</w:t>
      </w:r>
    </w:p>
    <w:p>
      <w:r>
        <w:t xml:space="preserve">(c) 73rd Constitutional Amendment Act</w:t>
      </w:r>
    </w:p>
    <w:p>
      <w:r>
        <w:t xml:space="preserve">(d) 74th Constitutional Amendment Act</w:t>
      </w:r>
    </w:p>
    <w:p>
      <w:r>
        <w:t xml:space="preserve">Answer: d</w:t>
      </w:r>
    </w:p>
    <w:p>
      <w:r>
        <w:t xml:space="preserve">Solution: The 74th Constitutional Amendment Act (1992) established constitutional status for urban local bodies (Municipalities). It came into effect on June 1, 1993. The 73rd Amendment addresses rural Panchayats (remember: 73 rural, 74 urban). Options 'a', 'b', and 'c' address different constitutional matters or relate to rural governance. Mnemonic: 74=4 letters in 'city', 73=3 tiers (rural).</w:t>
      </w:r>
    </w:p>
    <w:p>
      <w:r>
        <w:t xml:space="preserve">Positive Marks: 1</w:t>
      </w:r>
    </w:p>
    <w:p>
      <w:r>
        <w:t xml:space="preserve">Negative Marks: 0.33</w:t>
      </w:r>
    </w:p>
    <w:p/>
    <w:p>
      <w:r>
        <w:rPr>
          <w:b/>
        </w:rPr>
        <w:t xml:space="preserve">Question: What is the minimum quorum requirement for a Gram Sabha meeting as prescribed in the constitutional framework?</w:t>
      </w:r>
    </w:p>
    <w:p>
      <w:r>
        <w:t xml:space="preserve">(a) 10% of adult citizens of the village</w:t>
      </w:r>
    </w:p>
    <w:p>
      <w:r>
        <w:t xml:space="preserve">(b) 25% of adult citizens of the village</w:t>
      </w:r>
    </w:p>
    <w:p>
      <w:r>
        <w:t xml:space="preserve">(c) 50% of adult citizens of the village</w:t>
      </w:r>
    </w:p>
    <w:p>
      <w:r>
        <w:t xml:space="preserve">(d) 75% of adult citizens of the village</w:t>
      </w:r>
    </w:p>
    <w:p>
      <w:r>
        <w:t xml:space="preserve">Answer: a</w:t>
      </w:r>
    </w:p>
    <w:p>
      <w:r>
        <w:t xml:space="preserve">Solution: The constitutional framework specifies a minimum quorum of 10% of adult citizens for a Gram Sabha meeting. Some states may specify higher quorums in their state laws. Options 'b', 'c', and 'd' represent higher thresholds that are not the constitutional minimum, though they may apply in specific state contexts. The 10% quorum ensures meetings can occur without requiring impossibly high attendance.</w:t>
      </w:r>
    </w:p>
    <w:p>
      <w:r>
        <w:t xml:space="preserve">Positive Marks: 1</w:t>
      </w:r>
    </w:p>
    <w:p>
      <w:r>
        <w:t xml:space="preserve">Negative Marks: 0.33</w:t>
      </w:r>
    </w:p>
    <w:p/>
    <w:p>
      <w:r>
        <w:rPr>
          <w:b/>
        </w:rPr>
        <w:t xml:space="preserve">Question: Which articles of the Indian Constitution specifically deal with the structure and functions of Panchayati Raj institutions?</w:t>
      </w:r>
    </w:p>
    <w:p>
      <w:r>
        <w:t xml:space="preserve">(a) Articles 240-242</w:t>
      </w:r>
    </w:p>
    <w:p>
      <w:r>
        <w:t xml:space="preserve">(b) Articles 243-245</w:t>
      </w:r>
    </w:p>
    <w:p>
      <w:r>
        <w:t xml:space="preserve">(c) Articles 246-248</w:t>
      </w:r>
    </w:p>
    <w:p>
      <w:r>
        <w:t xml:space="preserve">(d) Articles 280-282</w:t>
      </w:r>
    </w:p>
    <w:p>
      <w:r>
        <w:t xml:space="preserve">Answer: b</w:t>
      </w:r>
    </w:p>
    <w:p>
      <w:r>
        <w:t xml:space="preserve">Solution: Articles 243-245 of the Indian Constitution contain the provisions for Panchayati Raj, including definitions, composition, powers, and functions. Article 243 defines Panchayats, Article 243A covers gram panchayats, Article 243B covers intermediate panchayats, Article 243C covers district panchayats, and Article 243D covers composition. Options 'a', 'c', and 'd' refer to other constitutional provisions (Planning Commission, Finance, etc.).</w:t>
      </w:r>
    </w:p>
    <w:p>
      <w:r>
        <w:t xml:space="preserve">Positive Marks: 1</w:t>
      </w:r>
    </w:p>
    <w:p>
      <w:r>
        <w:t xml:space="preserve">Negative Marks: 0.33</w:t>
      </w:r>
    </w:p>
    <w:p/>
    <w:p>
      <w:r>
        <w:rPr>
          <w:b/>
        </w:rPr>
        <w:t xml:space="preserve">Question: The intermediate level of the three-tier Panchayati Raj system operates at which administrative level?</w:t>
      </w:r>
    </w:p>
    <w:p>
      <w:r>
        <w:t xml:space="preserve">(a) State level</w:t>
      </w:r>
    </w:p>
    <w:p>
      <w:r>
        <w:t xml:space="preserve">(b) District level</w:t>
      </w:r>
    </w:p>
    <w:p>
      <w:r>
        <w:t xml:space="preserve">(c) Block/Taluka level</w:t>
      </w:r>
    </w:p>
    <w:p>
      <w:r>
        <w:t xml:space="preserve">(d) Sub-block level</w:t>
      </w:r>
    </w:p>
    <w:p>
      <w:r>
        <w:t xml:space="preserve">Answer: c</w:t>
      </w:r>
    </w:p>
    <w:p>
      <w:r>
        <w:t xml:space="preserve">Solution: The intermediate tier of Panchayati Raj operates at the Block or Taluka level (names vary by state). Below it is the Gram Panchayat (village), and above it is the Zilla Parishad (district). The state government is above the district level. This three-tier structure ensures representation and responsiveness at all local governance levels. The block/taluka panchayat connects village and district administrations.</w:t>
      </w:r>
    </w:p>
    <w:p>
      <w:r>
        <w:t xml:space="preserve">Positive Marks: 1</w:t>
      </w:r>
    </w:p>
    <w:p>
      <w:r>
        <w:t xml:space="preserve">Negative Marks: 0.33</w:t>
      </w:r>
    </w:p>
    <w:p/>
    <w:p>
      <w:r>
        <w:rPr>
          <w:b/>
        </w:rPr>
        <w:t xml:space="preserve">Question: The primary health care responsibilities of Panchayats include which of the following?</w:t>
      </w:r>
    </w:p>
    <w:p>
      <w:r>
        <w:t xml:space="preserve">(a) Performing specialized surgeries</w:t>
      </w:r>
    </w:p>
    <w:p>
      <w:r>
        <w:t xml:space="preserve">(b) Prescribing antibiotics independently</w:t>
      </w:r>
    </w:p>
    <w:p>
      <w:r>
        <w:t xml:space="preserve">(c) Promoting sanitation, immunization, and preventive health programs</w:t>
      </w:r>
    </w:p>
    <w:p>
      <w:r>
        <w:t xml:space="preserve">(d) Providing advanced diagnostic imaging services</w:t>
      </w:r>
    </w:p>
    <w:p>
      <w:r>
        <w:t xml:space="preserve">Answer: c</w:t>
      </w:r>
    </w:p>
    <w:p>
      <w:r>
        <w:t xml:space="preserve">Solution: Panchayats' health functions focus on preventive and promotive health at community level: sanitation, immunization, health education, nutrition, and maternal-child health. They don't perform surgeries (option 'a'), don't independently prescribe medicines (option 'b'), and don't provide specialized diagnostics (option 'd'). Panchayats work with ASHA workers, ANMs, and primary health centers to deliver primary health care.</w:t>
      </w:r>
    </w:p>
    <w:p>
      <w:r>
        <w:t xml:space="preserve">Positive Marks: 1</w:t>
      </w:r>
    </w:p>
    <w:p>
      <w:r>
        <w:t xml:space="preserve">Negative Marks: 0.33</w:t>
      </w:r>
    </w:p>
    <w:p/>
    <w:p>
      <w:r>
        <w:rPr>
          <w:b/>
        </w:rPr>
        <w:t xml:space="preserve">Question: How is the Sarpanch (Chairperson) of a Gram Panchayat elected according to the constitutional framework?</w:t>
      </w:r>
    </w:p>
    <w:p>
      <w:r>
        <w:t xml:space="preserve">(a) By direct vote of all adult citizens of the village</w:t>
      </w:r>
    </w:p>
    <w:p>
      <w:r>
        <w:t xml:space="preserve">(b) By nomination from the State government</w:t>
      </w:r>
    </w:p>
    <w:p>
      <w:r>
        <w:t xml:space="preserve">(c) By members of the Gram Panchayat through an internal election</w:t>
      </w:r>
    </w:p>
    <w:p>
      <w:r>
        <w:t xml:space="preserve">(d) By the District Collector</w:t>
      </w:r>
    </w:p>
    <w:p>
      <w:r>
        <w:t xml:space="preserve">Answer: c</w:t>
      </w:r>
    </w:p>
    <w:p>
      <w:r>
        <w:t xml:space="preserve">Solution: The Sarpanch (Chairperson) is elected by the members of the Gram Panchayat (elected representatives) in a closed ballot or open voting process, not by direct popular vote. Option 'a' is incorrect as it's an indirect election; 'b' and 'd' violate democratic principles of local self-governance. This structure ensures the Sarpanch has support from elected representatives while maintaining local democracy.</w:t>
      </w:r>
    </w:p>
    <w:p>
      <w:r>
        <w:t xml:space="preserve">Positive Marks: 1</w:t>
      </w:r>
    </w:p>
    <w:p>
      <w:r>
        <w:t xml:space="preserve">Negative Marks: 0.33</w:t>
      </w:r>
    </w:p>
    <w:p/>
    <w:p>
      <w:r>
        <w:rPr>
          <w:b/>
        </w:rPr>
        <w:t xml:space="preserve">Question: According to the 11th Schedule of the Constitution, how many subjects/matters are listed under Panchayat jurisdiction?</w:t>
      </w:r>
    </w:p>
    <w:p>
      <w:r>
        <w:t xml:space="preserve">(a) 18 subjects</w:t>
      </w:r>
    </w:p>
    <w:p>
      <w:r>
        <w:t xml:space="preserve">(b) 24 subjects</w:t>
      </w:r>
    </w:p>
    <w:p>
      <w:r>
        <w:t xml:space="preserve">(c) 29 subjects</w:t>
      </w:r>
    </w:p>
    <w:p>
      <w:r>
        <w:t xml:space="preserve">(d) 35 subjects</w:t>
      </w:r>
    </w:p>
    <w:p>
      <w:r>
        <w:t xml:space="preserve">Answer: c</w:t>
      </w:r>
    </w:p>
    <w:p>
      <w:r>
        <w:t xml:space="preserve">Solution: The 11th Schedule (added by 73rd Amendment) lists 29 subjects over which Panchayats have jurisdiction. These include agriculture, education, health, water, roads, social welfare, rural development, etc. Options 'a' (18), 'b' (24), and 'd' (35) are incorrect numbers. The 29 subjects provide comprehensive coverage of rural development needs and form the basis of devolved governance.</w:t>
      </w:r>
    </w:p>
    <w:p>
      <w:r>
        <w:t xml:space="preserve">Positive Marks: 1</w:t>
      </w:r>
    </w:p>
    <w:p>
      <w:r>
        <w:t xml:space="preserve">Negative Marks: 0.33</w:t>
      </w:r>
    </w:p>
    <w:p/>
    <w:p>
      <w:r>
        <w:rPr>
          <w:b/>
        </w:rPr>
        <w:t xml:space="preserve">Question: Which aspect represents a critical challenge in implementing effective decentralized governance through Panchayat Raj institutions?</w:t>
      </w:r>
    </w:p>
    <w:p>
      <w:r>
        <w:t xml:space="preserve">(a) Complete financial autonomy without any oversight mechanism</w:t>
      </w:r>
    </w:p>
    <w:p>
      <w:r>
        <w:t xml:space="preserve">(b) Excessive dependence on state funding with limited local revenue generation capacity</w:t>
      </w:r>
    </w:p>
    <w:p>
      <w:r>
        <w:t xml:space="preserve">(c) Over-representation of urban interests in Panchayats</w:t>
      </w:r>
    </w:p>
    <w:p>
      <w:r>
        <w:t xml:space="preserve">(d) Absence of any supervisory mechanism</w:t>
      </w:r>
    </w:p>
    <w:p>
      <w:r>
        <w:t xml:space="preserve">Answer: b</w:t>
      </w:r>
    </w:p>
    <w:p>
      <w:r>
        <w:t xml:space="preserve">Solution: A major challenge in Panchayati Raj implementation is financial dependence on state governments, limiting local autonomy and decision-making capacity. Option 'a' (complete autonomy) is unrealistic; 'c' (urban interests) is contradictory as Panchayats are rural bodies; 'd' (no oversight) is undesirable. Limited financial resources and revenue-generating capacity remain persistent barriers to effective Panchayat functioning across many Indian states.</w:t>
      </w:r>
    </w:p>
    <w:p>
      <w:r>
        <w:t xml:space="preserve">Positive Marks: 1</w:t>
      </w:r>
    </w:p>
    <w:p>
      <w:r>
        <w:t xml:space="preserve">Negative Marks: 0.33</w:t>
      </w:r>
    </w:p>
    <w:p/>
    <w:p>
      <w:r>
        <w:rPr>
          <w:b/>
        </w:rPr>
        <w:t xml:space="preserve">Question: Under the Mahatma Gandhi National Rural Employment Guarantee Act (MGNREGA), what is the role of Panchayats?</w:t>
      </w:r>
    </w:p>
    <w:p>
      <w:r>
        <w:t xml:space="preserve">(a) Only supervisory and monitoring of centrally-appointed officials</w:t>
      </w:r>
    </w:p>
    <w:p>
      <w:r>
        <w:t xml:space="preserve">(b) Active implementation partners and monitors of employment guarantee programs</w:t>
      </w:r>
    </w:p>
    <w:p>
      <w:r>
        <w:t xml:space="preserve">(c) Executive authority with complete independent control of funds</w:t>
      </w:r>
    </w:p>
    <w:p>
      <w:r>
        <w:t xml:space="preserve">(d) Advisory role with no decision-making powers</w:t>
      </w:r>
    </w:p>
    <w:p>
      <w:r>
        <w:t xml:space="preserve">Answer: b</w:t>
      </w:r>
    </w:p>
    <w:p>
      <w:r>
        <w:t xml:space="preserve">Solution: Under MGNREGA, Panchayats play an active role as implementation and monitoring partners, mobilizing rural workers, identifying works, and ensuring compliance with program guidelines. They don't have sole executive control (option 'c') but more than advisory role (option 'd'). Panchayats serve as crucial intermediaries between beneficiaries and implementing agencies, ensuring grassroots accountability.</w:t>
      </w:r>
    </w:p>
    <w:p>
      <w:r>
        <w:t xml:space="preserve">Positive Marks: 1</w:t>
      </w:r>
    </w:p>
    <w:p>
      <w:r>
        <w:t xml:space="preserve">Negative Marks: 0.33</w:t>
      </w:r>
    </w:p>
    <w:p/>
    <w:p>
      <w:r>
        <w:rPr>
          <w:b/>
        </w:rPr>
        <w:t xml:space="preserve">Question: The principle underlying the relationship between State governments and Panchayati Raj institutions is best described as:</w:t>
      </w:r>
    </w:p>
    <w:p>
      <w:r>
        <w:t xml:space="preserve">(a) Centralized hierarchical control with Panchayats as mere administrative extensions</w:t>
      </w:r>
    </w:p>
    <w:p>
      <w:r>
        <w:t xml:space="preserve">(b) Subsidiarity principle: decisions taken at the most local competent level</w:t>
      </w:r>
    </w:p>
    <w:p>
      <w:r>
        <w:t xml:space="preserve">(c) Complete independence of Panchayats from State oversight</w:t>
      </w:r>
    </w:p>
    <w:p>
      <w:r>
        <w:t xml:space="preserve">(d) Panchayats acting only as election representatives without executive functions</w:t>
      </w:r>
    </w:p>
    <w:p>
      <w:r>
        <w:t xml:space="preserve">Answer: b</w:t>
      </w:r>
    </w:p>
    <w:p>
      <w:r>
        <w:t xml:space="preserve">Solution: The subsidiarity principle means decisions should be made at the lowest competent level—Panchayats handle local matters while states retain control over inter-regional matters. Option 'a' contradicts devolution principles; 'c' ignores legitimate state role; 'd' denies Panchayats' executive authority. This principle ensures issues affecting communities are decided locally while maintaining state coordination.</w:t>
      </w:r>
    </w:p>
    <w:p>
      <w:r>
        <w:t xml:space="preserve">Positive Marks: 1</w:t>
      </w:r>
    </w:p>
    <w:p>
      <w:r>
        <w:t xml:space="preserve">Negative Marks: 0.33</w:t>
      </w:r>
    </w:p>
    <w:p/>
    <w:p>
      <w:r>
        <w:rPr>
          <w:b/>
        </w:rPr>
        <w:t xml:space="preserve">Question: Which of the following represents the Gram Sabha's most significant power in ensuring accountability of Gram Panchayat members?</w:t>
      </w:r>
    </w:p>
    <w:p>
      <w:r>
        <w:t xml:space="preserve">(a) Authority to audit Panchayat accounts and review expenditures</w:t>
      </w:r>
    </w:p>
    <w:p>
      <w:r>
        <w:t xml:space="preserve">(b) Power to appoint Panchayat members directly</w:t>
      </w:r>
    </w:p>
    <w:p>
      <w:r>
        <w:t xml:space="preserve">(c) Control over state government policies</w:t>
      </w:r>
    </w:p>
    <w:p>
      <w:r>
        <w:t xml:space="preserve">(d) Authority to levy local taxes independently</w:t>
      </w:r>
    </w:p>
    <w:p>
      <w:r>
        <w:t xml:space="preserve">Answer: a</w:t>
      </w:r>
    </w:p>
    <w:p>
      <w:r>
        <w:t xml:space="preserve">Solution: The Gram Sabha's crucial power is reviewing and auditing Panchayat accounts, evaluating performance reports, and monitoring fund utilization. This fiscal oversight ensures transparency and accountability. Option 'b' contradicts representative democracy; 'c' exceeds local jurisdiction; 'd' is Panchayat's power, not Gram Sabha's. Regular Gram Sabha audits are essential for preventing corruption and ensuring public funds serve community interests.</w:t>
      </w:r>
    </w:p>
    <w:p>
      <w:r>
        <w:t xml:space="preserve">Positive Marks: 1</w:t>
      </w:r>
    </w:p>
    <w:p>
      <w:r>
        <w:t xml:space="preserve">Negative Marks: 0.33</w:t>
      </w:r>
    </w:p>
    <w:p/>
    <w:p>
      <w:r>
        <w:rPr>
          <w:b/>
        </w:rPr>
        <w:t xml:space="preserve">Question: The 73rd Amendment's provision for mandatory Gram Sabha meetings aims to achieve which governance objective?</w:t>
      </w:r>
    </w:p>
    <w:p>
      <w:r>
        <w:t xml:space="preserve">(a) Increasing state government control over villages</w:t>
      </w:r>
    </w:p>
    <w:p>
      <w:r>
        <w:t xml:space="preserve">(b) Ensuring direct democratic participation of citizens in local decision-making</w:t>
      </w:r>
    </w:p>
    <w:p>
      <w:r>
        <w:t xml:space="preserve">(c) Reducing financial burden on Panchayats</w:t>
      </w:r>
    </w:p>
    <w:p>
      <w:r>
        <w:t xml:space="preserve">(d) Eliminating the role of elected representatives</w:t>
      </w:r>
    </w:p>
    <w:p>
      <w:r>
        <w:t xml:space="preserve">Answer: b</w:t>
      </w:r>
    </w:p>
    <w:p>
      <w:r>
        <w:t xml:space="preserve">Solution: Mandatory regular Gram Sabha meetings ensure direct citizen participation in village governance, democratic accountability, and community ownership of development plans. Option 'a' contradicts decentralization; 'c' is irrelevant to the purpose; 'd' misunderstands the complementary roles of Gram Sabha and elected Panchayat. These meetings strengthen grassroots democracy by giving citizens voice in planning and monitoring.</w:t>
      </w:r>
    </w:p>
    <w:p>
      <w:r>
        <w:t xml:space="preserve">Positive Marks: 1</w:t>
      </w:r>
    </w:p>
    <w:p>
      <w:r>
        <w:t xml:space="preserve">Negative Marks: 0.33</w:t>
      </w:r>
    </w:p>
    <w:p/>
    <w:p>
      <w:r>
        <w:rPr>
          <w:b/>
        </w:rPr>
        <w:t xml:space="preserve">Question: Regarding backward class reservation in Panchayats under the 73rd Amendment, which statement is accurate?</w:t>
      </w:r>
    </w:p>
    <w:p>
      <w:r>
        <w:t xml:space="preserve">(a) Backward classes cannot contest Panchayat elections</w:t>
      </w:r>
    </w:p>
    <w:p>
      <w:r>
        <w:t xml:space="preserve">(b) Reserved seats for Backward Classes are mandatory with same proportion as at State Assembly level</w:t>
      </w:r>
    </w:p>
    <w:p>
      <w:r>
        <w:t xml:space="preserve">(c) Backward Class reservations are optional for each state</w:t>
      </w:r>
    </w:p>
    <w:p>
      <w:r>
        <w:t xml:space="preserve">(d) Backward classes must contest only from General category seats</w:t>
      </w:r>
    </w:p>
    <w:p>
      <w:r>
        <w:t xml:space="preserve">Answer: b</w:t>
      </w:r>
    </w:p>
    <w:p>
      <w:r>
        <w:t xml:space="preserve">Solution: The 73rd Amendment mandates reservations for Scheduled Castes/Tribes and Other Backward Classes in Panchayats at proportions matching state assembly representation levels. Option 'a' (cannot contest) restricts rights; 'c' (optional) violates constitutional mandate; 'd' (General seats only) negates the reservation principle. These reservations are mandatory to ensure inclusive representation of marginalized groups in village governance.</w:t>
      </w:r>
    </w:p>
    <w:p>
      <w:r>
        <w:t xml:space="preserve">Positive Marks: 1</w:t>
      </w:r>
    </w:p>
    <w:p>
      <w:r>
        <w:t xml:space="preserve">Negative Marks: 0.33</w:t>
      </w:r>
    </w:p>
    <w:sectPr>
      <w:pgSz w:w="11906" w:h="16838"/>
      <w:pgMar w:top="1134" w:right="1134" w:bottom="1134" w:left="1134"/>
    </w:sectPr>
  </w:body>
</w:document>
</file>