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World Health Organization (WHO) was established in which year?</w:t>
      </w:r>
    </w:p>
    <w:p>
      <w:r>
        <w:t xml:space="preserve">(a) 1945</w:t>
      </w:r>
    </w:p>
    <w:p>
      <w:r>
        <w:t xml:space="preserve">(b) 1948</w:t>
      </w:r>
    </w:p>
    <w:p>
      <w:r>
        <w:t xml:space="preserve">(c) 1950</w:t>
      </w:r>
    </w:p>
    <w:p>
      <w:r>
        <w:t xml:space="preserve">(d) 1952</w:t>
      </w:r>
    </w:p>
    <w:p>
      <w:r>
        <w:t xml:space="preserve">Answer: b</w:t>
      </w:r>
    </w:p>
    <w:p>
      <w:r>
        <w:t xml:space="preserve">Solution: WHO was established on April 7, 1948, following the San Francisco Conference of 1945. April 7 is now celebrated as World Health Day globally. 1945 marks the founding of the UN, 1950 and 1952 are incorrect dates. Remember: WHO = 1948, a key date for international health governance.</w:t>
      </w:r>
    </w:p>
    <w:p>
      <w:r>
        <w:t xml:space="preserve">Positive Marks: 1</w:t>
      </w:r>
    </w:p>
    <w:p>
      <w:r>
        <w:t xml:space="preserve">Negative Marks: 0.33</w:t>
      </w:r>
    </w:p>
    <w:p/>
    <w:p>
      <w:r>
        <w:rPr>
          <w:b/>
        </w:rPr>
        <w:t xml:space="preserve">Question: UNICEF's full form is:</w:t>
      </w:r>
    </w:p>
    <w:p>
      <w:r>
        <w:t xml:space="preserve">(a) United Nations International Children Education Fund</w:t>
      </w:r>
    </w:p>
    <w:p>
      <w:r>
        <w:t xml:space="preserve">(b) United Nations Children's Fund</w:t>
      </w:r>
    </w:p>
    <w:p>
      <w:r>
        <w:t xml:space="preserve">(c) Universal Nations Integrated Child Emergency Fund</w:t>
      </w:r>
    </w:p>
    <w:p>
      <w:r>
        <w:t xml:space="preserve">(d) United Nations International Child Equality Forum</w:t>
      </w:r>
    </w:p>
    <w:p>
      <w:r>
        <w:t xml:space="preserve">Answer: b</w:t>
      </w:r>
    </w:p>
    <w:p>
      <w:r>
        <w:t xml:space="preserve">Solution: UNICEF stands for United Nations Children's Fund (formerly United Nations International Children's Emergency Fund until 1953). Option A is partially incorrect (says Education instead of just Children's), C and D are incorrect expansions. The organization was established in 1946 and is crucial for child welfare globally.</w:t>
      </w:r>
    </w:p>
    <w:p>
      <w:r>
        <w:t xml:space="preserve">Positive Marks: 1</w:t>
      </w:r>
    </w:p>
    <w:p>
      <w:r>
        <w:t xml:space="preserve">Negative Marks: 0.33</w:t>
      </w:r>
    </w:p>
    <w:p/>
    <w:p>
      <w:r>
        <w:rPr>
          <w:b/>
        </w:rPr>
        <w:t xml:space="preserve">Question: World Health Day is celebrated on:</w:t>
      </w:r>
    </w:p>
    <w:p>
      <w:r>
        <w:t xml:space="preserve">(a) May 5th</w:t>
      </w:r>
    </w:p>
    <w:p>
      <w:r>
        <w:t xml:space="preserve">(b) April 7th</w:t>
      </w:r>
    </w:p>
    <w:p>
      <w:r>
        <w:t xml:space="preserve">(c) June 15th</w:t>
      </w:r>
    </w:p>
    <w:p>
      <w:r>
        <w:t xml:space="preserve">(d) September 10th</w:t>
      </w:r>
    </w:p>
    <w:p>
      <w:r>
        <w:t xml:space="preserve">Answer: b</w:t>
      </w:r>
    </w:p>
    <w:p>
      <w:r>
        <w:t xml:space="preserve">Solution: World Health Day is celebrated on April 7th every year to mark the founding anniversary of WHO in 1948. Each year has a specific theme focusing on global health priorities. May 5th is World Asthma Day, June 15th is World Elder Abuse Awareness Day, September 10th is World Suicide Prevention Day.</w:t>
      </w:r>
    </w:p>
    <w:p>
      <w:r>
        <w:t xml:space="preserve">Positive Marks: 1</w:t>
      </w:r>
    </w:p>
    <w:p>
      <w:r>
        <w:t xml:space="preserve">Negative Marks: 0.33</w:t>
      </w:r>
    </w:p>
    <w:p/>
    <w:p>
      <w:r>
        <w:rPr>
          <w:b/>
        </w:rPr>
        <w:t xml:space="preserve">Question: The headquarters of WHO is located in:</w:t>
      </w:r>
    </w:p>
    <w:p>
      <w:r>
        <w:t xml:space="preserve">(a) Geneva, Switzerland</w:t>
      </w:r>
    </w:p>
    <w:p>
      <w:r>
        <w:t xml:space="preserve">(b) Brussels, Belgium</w:t>
      </w:r>
    </w:p>
    <w:p>
      <w:r>
        <w:t xml:space="preserve">(c) Vienna, Austria</w:t>
      </w:r>
    </w:p>
    <w:p>
      <w:r>
        <w:t xml:space="preserve">(d) New York, USA</w:t>
      </w:r>
    </w:p>
    <w:p>
      <w:r>
        <w:t xml:space="preserve">Answer: a</w:t>
      </w:r>
    </w:p>
    <w:p>
      <w:r>
        <w:t xml:space="preserve">Solution: WHO's headquarters is in Geneva, Switzerland, established in 1948. Geneva is a major hub for international organizations including UNICEF (Eastern Office). Brussels hosts EU institutions, Vienna hosts IAEA, and New York hosts UN General Assembly. Mnemonic: Geneva for Global health governance.</w:t>
      </w:r>
    </w:p>
    <w:p>
      <w:r>
        <w:t xml:space="preserve">Positive Marks: 1</w:t>
      </w:r>
    </w:p>
    <w:p>
      <w:r>
        <w:t xml:space="preserve">Negative Marks: 0.33</w:t>
      </w:r>
    </w:p>
    <w:p/>
    <w:p>
      <w:r>
        <w:rPr>
          <w:b/>
        </w:rPr>
        <w:t xml:space="preserve">Question: Which Sustainable Development Goal (SDG) is primarily focused on ensuring health and well-being for all?</w:t>
      </w:r>
    </w:p>
    <w:p>
      <w:r>
        <w:t xml:space="preserve">(a) SDG 2: Zero Hunger</w:t>
      </w:r>
    </w:p>
    <w:p>
      <w:r>
        <w:t xml:space="preserve">(b) SDG 3: Good Health and Well-being</w:t>
      </w:r>
    </w:p>
    <w:p>
      <w:r>
        <w:t xml:space="preserve">(c) SDG 4: Quality Education</w:t>
      </w:r>
    </w:p>
    <w:p>
      <w:r>
        <w:t xml:space="preserve">(d) SDG 5: Gender Equality</w:t>
      </w:r>
    </w:p>
    <w:p>
      <w:r>
        <w:t xml:space="preserve">Answer: b</w:t>
      </w:r>
    </w:p>
    <w:p>
      <w:r>
        <w:t xml:space="preserve">Solution: SDG 3 specifically targets good health and well-being, aiming to ensure healthy lives and promote well-being for all at all ages. SDG 2 focuses on nutrition, SDG 4 on education, SDG 5 on gender. SDG 3 includes targets for reducing maternal mortality, infectious diseases, and mental health promotion—core nursing concerns.</w:t>
      </w:r>
    </w:p>
    <w:p>
      <w:r>
        <w:t xml:space="preserve">Positive Marks: 1</w:t>
      </w:r>
    </w:p>
    <w:p>
      <w:r>
        <w:t xml:space="preserve">Negative Marks: 0.33</w:t>
      </w:r>
    </w:p>
    <w:p/>
    <w:p>
      <w:r>
        <w:rPr>
          <w:b/>
        </w:rPr>
        <w:t xml:space="preserve">Question: GAVI (Global Alliance for Vaccines and Immunisation) primarily focuses on:</w:t>
      </w:r>
    </w:p>
    <w:p>
      <w:r>
        <w:t xml:space="preserve">(a) Cancer prevention programs</w:t>
      </w:r>
    </w:p>
    <w:p>
      <w:r>
        <w:t xml:space="preserve">(b) Vaccine access in low-income countries</w:t>
      </w:r>
    </w:p>
    <w:p>
      <w:r>
        <w:t xml:space="preserve">(c) Mental health support systems</w:t>
      </w:r>
    </w:p>
    <w:p>
      <w:r>
        <w:t xml:space="preserve">(d) Antimicrobial resistance control</w:t>
      </w:r>
    </w:p>
    <w:p>
      <w:r>
        <w:t xml:space="preserve">Answer: b</w:t>
      </w:r>
    </w:p>
    <w:p>
      <w:r>
        <w:t xml:space="preserve">Solution: GAVI aims to strengthen immunization programs and increase vaccine access in lower-income countries globally. Established in 2000, it has helped vaccinate millions of children. Option A is for cancer organizations, C for mental health networks, D for antimicrobial resistance programs. GAVI = Vaccine access champion in developing nations.</w:t>
      </w:r>
    </w:p>
    <w:p>
      <w:r>
        <w:t xml:space="preserve">Positive Marks: 1</w:t>
      </w:r>
    </w:p>
    <w:p>
      <w:r>
        <w:t xml:space="preserve">Negative Marks: 0.33</w:t>
      </w:r>
    </w:p>
    <w:p/>
    <w:p>
      <w:r>
        <w:rPr>
          <w:b/>
        </w:rPr>
        <w:t xml:space="preserve">Question: The International Code of Medical Ethics was adopted by which organization?</w:t>
      </w:r>
    </w:p>
    <w:p>
      <w:r>
        <w:t xml:space="preserve">(a) WHO</w:t>
      </w:r>
    </w:p>
    <w:p>
      <w:r>
        <w:t xml:space="preserve">(b) WMA (World Medical Association)</w:t>
      </w:r>
    </w:p>
    <w:p>
      <w:r>
        <w:t xml:space="preserve">(c) INC (Indian Nursing Council)</w:t>
      </w:r>
    </w:p>
    <w:p>
      <w:r>
        <w:t xml:space="preserve">(d) AMA (American Medical Association)</w:t>
      </w:r>
    </w:p>
    <w:p>
      <w:r>
        <w:t xml:space="preserve">Answer: b</w:t>
      </w:r>
    </w:p>
    <w:p>
      <w:r>
        <w:t xml:space="preserve">Solution: The World Medical Association (WMA) adopted the International Code of Medical Ethics in 1949. WHO develops health policies and guidelines, INC regulates Indian nursing standards, AMA focuses on American medicine. WMA is specifically responsible for ethical standards across international medical practice and is recognizing physicians globally.</w:t>
      </w:r>
    </w:p>
    <w:p>
      <w:r>
        <w:t xml:space="preserve">Positive Marks: 1</w:t>
      </w:r>
    </w:p>
    <w:p>
      <w:r>
        <w:t xml:space="preserve">Negative Marks: 0.33</w:t>
      </w:r>
    </w:p>
    <w:p/>
    <w:p>
      <w:r>
        <w:rPr>
          <w:b/>
        </w:rPr>
        <w:t xml:space="preserve">Question: The Universal Health Coverage (UHC) initiative by WHO aims to ensure that all people have access to:</w:t>
      </w:r>
    </w:p>
    <w:p>
      <w:r>
        <w:t xml:space="preserve">(a) Free medications only</w:t>
      </w:r>
    </w:p>
    <w:p>
      <w:r>
        <w:t xml:space="preserve">(b) Needed health services without financial hardship</w:t>
      </w:r>
    </w:p>
    <w:p>
      <w:r>
        <w:t xml:space="preserve">(c) Hospital beds only</w:t>
      </w:r>
    </w:p>
    <w:p>
      <w:r>
        <w:t xml:space="preserve">(d) Emergency services exclusively</w:t>
      </w:r>
    </w:p>
    <w:p>
      <w:r>
        <w:t xml:space="preserve">Answer: b</w:t>
      </w:r>
    </w:p>
    <w:p>
      <w:r>
        <w:t xml:space="preserve">Solution: UHC ensures that all people can access needed health services and are protected from financial hardship caused by health care costs. Option A excludes diagnostic/surgical services, C is too narrow, D excludes preventive care. UHC is a cornerstone of SDG 3 and requires strong nursing workforce participation in all countries.</w:t>
      </w:r>
    </w:p>
    <w:p>
      <w:r>
        <w:t xml:space="preserve">Positive Marks: 1</w:t>
      </w:r>
    </w:p>
    <w:p>
      <w:r>
        <w:t xml:space="preserve">Negative Marks: 0.33</w:t>
      </w:r>
    </w:p>
    <w:p/>
    <w:p>
      <w:r>
        <w:rPr>
          <w:b/>
        </w:rPr>
        <w:t xml:space="preserve">Question: Which international nursing organization sets standards for nursing practice globally?</w:t>
      </w:r>
    </w:p>
    <w:p>
      <w:r>
        <w:t xml:space="preserve">(a) ANA (American Nursing Association)</w:t>
      </w:r>
    </w:p>
    <w:p>
      <w:r>
        <w:t xml:space="preserve">(b) ICN (International Council of Nurses)</w:t>
      </w:r>
    </w:p>
    <w:p>
      <w:r>
        <w:t xml:space="preserve">(c) NMC (Nursing and Midwifery Council)</w:t>
      </w:r>
    </w:p>
    <w:p>
      <w:r>
        <w:t xml:space="preserve">(d) NCLEX</w:t>
      </w:r>
    </w:p>
    <w:p>
      <w:r>
        <w:t xml:space="preserve">Answer: b</w:t>
      </w:r>
    </w:p>
    <w:p>
      <w:r>
        <w:t xml:space="preserve">Solution: The International Council of Nurses (ICN), established in 1899, is the premier international organization for nursing professionals and sets global standards. ANA represents U.S. nurses, NMC regulates UK nursing, NCLEX is an examination. ICN develops ethical codes, competency standards, and promotes nursing globally—the most comprehensive international nursing body.</w:t>
      </w:r>
    </w:p>
    <w:p>
      <w:r>
        <w:t xml:space="preserve">Positive Marks: 1</w:t>
      </w:r>
    </w:p>
    <w:p>
      <w:r>
        <w:t xml:space="preserve">Negative Marks: 0.33</w:t>
      </w:r>
    </w:p>
    <w:p/>
    <w:p>
      <w:r>
        <w:rPr>
          <w:b/>
        </w:rPr>
        <w:t xml:space="preserve">Question: The Convention on the Rights of the Child was adopted by the UN in which year?</w:t>
      </w:r>
    </w:p>
    <w:p>
      <w:r>
        <w:t xml:space="preserve">(a) 1979</w:t>
      </w:r>
    </w:p>
    <w:p>
      <w:r>
        <w:t xml:space="preserve">(b) 1989</w:t>
      </w:r>
    </w:p>
    <w:p>
      <w:r>
        <w:t xml:space="preserve">(c) 1999</w:t>
      </w:r>
    </w:p>
    <w:p>
      <w:r>
        <w:t xml:space="preserve">(d) 2009</w:t>
      </w:r>
    </w:p>
    <w:p>
      <w:r>
        <w:t xml:space="preserve">Answer: b</w:t>
      </w:r>
    </w:p>
    <w:p>
      <w:r>
        <w:t xml:space="preserve">Solution: The UN Convention on the Rights of the Child was adopted in 1989 and came into force in 1990. It is the most ratified human rights treaty globally and protects children's health, education, and welfare rights. 1979 saw CEDAW adoption, 1999 the Geneva Convention amendments, 2009 saw disability rights conventions.</w:t>
      </w:r>
    </w:p>
    <w:p>
      <w:r>
        <w:t xml:space="preserve">Positive Marks: 1</w:t>
      </w:r>
    </w:p>
    <w:p>
      <w:r>
        <w:t xml:space="preserve">Negative Marks: 0.33</w:t>
      </w:r>
    </w:p>
    <w:p/>
    <w:p>
      <w:r>
        <w:rPr>
          <w:b/>
        </w:rPr>
        <w:t xml:space="preserve">Question: The Global Burden of Disease (GBD) Study is primarily conducted by:</w:t>
      </w:r>
    </w:p>
    <w:p>
      <w:r>
        <w:t xml:space="preserve">(a) WHO</w:t>
      </w:r>
    </w:p>
    <w:p>
      <w:r>
        <w:t xml:space="preserve">(b) IHME (Institute for Health Metrics and Evaluation)</w:t>
      </w:r>
    </w:p>
    <w:p>
      <w:r>
        <w:t xml:space="preserve">(c) CDC</w:t>
      </w:r>
    </w:p>
    <w:p>
      <w:r>
        <w:t xml:space="preserve">(d) UNICEF</w:t>
      </w:r>
    </w:p>
    <w:p>
      <w:r>
        <w:t xml:space="preserve">Answer: b</w:t>
      </w:r>
    </w:p>
    <w:p>
      <w:r>
        <w:t xml:space="preserve">Solution: The Institute for Health Metrics and Evaluation (IHME) at the University of Washington conducts the comprehensive GBD Study, which measures disease burden globally. WHO uses this data for policy-making, CDC focuses on U.S. disease surveillance, UNICEF on child health. GBD provides evidence for nursing resource allocation and specialization priorities worldwide.</w:t>
      </w:r>
    </w:p>
    <w:p>
      <w:r>
        <w:t xml:space="preserve">Positive Marks: 1</w:t>
      </w:r>
    </w:p>
    <w:p>
      <w:r>
        <w:t xml:space="preserve">Negative Marks: 0.33</w:t>
      </w:r>
    </w:p>
    <w:p/>
    <w:p>
      <w:r>
        <w:rPr>
          <w:b/>
        </w:rPr>
        <w:t xml:space="preserve">Question: PAHO (Pan American Health Organization) is the regional office of WHO for:</w:t>
      </w:r>
    </w:p>
    <w:p>
      <w:r>
        <w:t xml:space="preserve">(a) Southeast Asia</w:t>
      </w:r>
    </w:p>
    <w:p>
      <w:r>
        <w:t xml:space="preserve">(b) Europe</w:t>
      </w:r>
    </w:p>
    <w:p>
      <w:r>
        <w:t xml:space="preserve">(c) Americas</w:t>
      </w:r>
    </w:p>
    <w:p>
      <w:r>
        <w:t xml:space="preserve">(d) Western Pacific</w:t>
      </w:r>
    </w:p>
    <w:p>
      <w:r>
        <w:t xml:space="preserve">Answer: c</w:t>
      </w:r>
    </w:p>
    <w:p>
      <w:r>
        <w:t xml:space="preserve">Solution: PAHO is WHO's regional office for the Americas (North, Central, and South America). Southeast Asia has SEARO, Europe has EURO, Western Pacific has WPRO, Eastern Mediterranean has EMRO. PAHO coordinates health initiatives across 48 countries and territories in the Americas and plays a crucial role in regional nursing standards.</w:t>
      </w:r>
    </w:p>
    <w:p>
      <w:r>
        <w:t xml:space="preserve">Positive Marks: 1</w:t>
      </w:r>
    </w:p>
    <w:p>
      <w:r>
        <w:t xml:space="preserve">Negative Marks: 0.33</w:t>
      </w:r>
    </w:p>
    <w:p/>
    <w:p>
      <w:r>
        <w:rPr>
          <w:b/>
        </w:rPr>
        <w:t xml:space="preserve">Question: The International Sanitary Regulations were replaced by which international health agreement?</w:t>
      </w:r>
    </w:p>
    <w:p>
      <w:r>
        <w:t xml:space="preserve">(a) Geneva Protocol</w:t>
      </w:r>
    </w:p>
    <w:p>
      <w:r>
        <w:t xml:space="preserve">(b) International Health Regulations (IHR)</w:t>
      </w:r>
    </w:p>
    <w:p>
      <w:r>
        <w:t xml:space="preserve">(c) Biological Weapons Convention</w:t>
      </w:r>
    </w:p>
    <w:p>
      <w:r>
        <w:t xml:space="preserve">(d) Montreal Protocol</w:t>
      </w:r>
    </w:p>
    <w:p>
      <w:r>
        <w:t xml:space="preserve">Answer: b</w:t>
      </w:r>
    </w:p>
    <w:p>
      <w:r>
        <w:t xml:space="preserve">Solution: The International Health Regulations (IHR), first adopted in 1969 and last revised in 2005, replaced the older International Sanitary Regulations. IHR establish standards for disease surveillance and response globally. The Geneva Protocol (1925) addresses chemical weapons, Biological Weapons Convention (1972) addresses bioweapons, Montreal Protocol (1987) addresses ozone depletion.</w:t>
      </w:r>
    </w:p>
    <w:p>
      <w:r>
        <w:t xml:space="preserve">Positive Marks: 1</w:t>
      </w:r>
    </w:p>
    <w:p>
      <w:r>
        <w:t xml:space="preserve">Negative Marks: 0.33</w:t>
      </w:r>
    </w:p>
    <w:p/>
    <w:p>
      <w:r>
        <w:rPr>
          <w:b/>
        </w:rPr>
        <w:t xml:space="preserve">Question: Which of the following is a key indicator monitored by WHO for maternal health globally?</w:t>
      </w:r>
    </w:p>
    <w:p>
      <w:r>
        <w:t xml:space="preserve">(a) Gross Domestic Product (GDP)</w:t>
      </w:r>
    </w:p>
    <w:p>
      <w:r>
        <w:t xml:space="preserve">(b) Maternal Mortality Ratio (MMR)</w:t>
      </w:r>
    </w:p>
    <w:p>
      <w:r>
        <w:t xml:space="preserve">(c) Literacy Rate</w:t>
      </w:r>
    </w:p>
    <w:p>
      <w:r>
        <w:t xml:space="preserve">(d) Life Expectancy at Birth</w:t>
      </w:r>
    </w:p>
    <w:p>
      <w:r>
        <w:t xml:space="preserve">Answer: b</w:t>
      </w:r>
    </w:p>
    <w:p>
      <w:r>
        <w:t xml:space="preserve">Solution: The Maternal Mortality Ratio (MMR) is the primary WHO indicator for maternal health, defined as maternal deaths per 100,000 live births. GDP measures economic output, literacy rate measures education, life expectancy is general (not maternal-specific). MMR is critical because obstetric nursing competency directly impacts this indicator in every country.</w:t>
      </w:r>
    </w:p>
    <w:p>
      <w:r>
        <w:t xml:space="preserve">Positive Marks: 1</w:t>
      </w:r>
    </w:p>
    <w:p>
      <w:r>
        <w:t xml:space="preserve">Negative Marks: 0.33</w:t>
      </w:r>
    </w:p>
    <w:p/>
    <w:p>
      <w:r>
        <w:rPr>
          <w:b/>
        </w:rPr>
        <w:t xml:space="preserve">Question: The Global Health Security Agenda was initiated to strengthen capacity for detecting and responding to:</w:t>
      </w:r>
    </w:p>
    <w:p>
      <w:r>
        <w:t xml:space="preserve">(a) Non-communicable diseases only</w:t>
      </w:r>
    </w:p>
    <w:p>
      <w:r>
        <w:t xml:space="preserve">(b) Infectious disease outbreaks and other public health threats</w:t>
      </w:r>
    </w:p>
    <w:p>
      <w:r>
        <w:t xml:space="preserve">(c) Mental health crises</w:t>
      </w:r>
    </w:p>
    <w:p>
      <w:r>
        <w:t xml:space="preserve">(d) Nutritional deficiencies</w:t>
      </w:r>
    </w:p>
    <w:p>
      <w:r>
        <w:t xml:space="preserve">Answer: b</w:t>
      </w:r>
    </w:p>
    <w:p>
      <w:r>
        <w:t xml:space="preserve">Solution: The Global Health Security Agenda (GHSA), launched in 2014, focuses on strengthening detection and response capacity for infectious disease outbreaks and public health emergencies. Option A excludes communicable diseases, C is too narrow, D excludes communicable threats. The COVID-19 pandemic highlighted GHSA's importance and nursing's critical role in outbreak response.</w:t>
      </w:r>
    </w:p>
    <w:p>
      <w:r>
        <w:t xml:space="preserve">Positive Marks: 1</w:t>
      </w:r>
    </w:p>
    <w:p>
      <w:r>
        <w:t xml:space="preserve">Negative Marks: 0.33</w:t>
      </w:r>
    </w:p>
    <w:p/>
    <w:p>
      <w:r>
        <w:rPr>
          <w:b/>
        </w:rPr>
        <w:t xml:space="preserve">Question: The Declaration of Alma-Ata (1978) emphasized which key principle in healthcare?</w:t>
      </w:r>
    </w:p>
    <w:p>
      <w:r>
        <w:t xml:space="preserve">(a) Hospital-centric care delivery</w:t>
      </w:r>
    </w:p>
    <w:p>
      <w:r>
        <w:t xml:space="preserve">(b) Primary Health Care (PHC) as a fundamental right</w:t>
      </w:r>
    </w:p>
    <w:p>
      <w:r>
        <w:t xml:space="preserve">(c) Specialization in medicine</w:t>
      </w:r>
    </w:p>
    <w:p>
      <w:r>
        <w:t xml:space="preserve">(d) Technology-driven treatment only</w:t>
      </w:r>
    </w:p>
    <w:p>
      <w:r>
        <w:t xml:space="preserve">Answer: b</w:t>
      </w:r>
    </w:p>
    <w:p>
      <w:r>
        <w:t xml:space="preserve">Solution: The Declaration of Alma-Ata established Primary Health Care (PHC) as the foundation for achieving health for all. It emphasized accessibility, community participation, and basic health services. This shifted focus from tertiary-care hospitals to community-based care—a paradigm that elevates nursing roles in preventive and primary care globally.</w:t>
      </w:r>
    </w:p>
    <w:p>
      <w:r>
        <w:t xml:space="preserve">Positive Marks: 1</w:t>
      </w:r>
    </w:p>
    <w:p>
      <w:r>
        <w:t xml:space="preserve">Negative Marks: 0.33</w:t>
      </w:r>
    </w:p>
    <w:p/>
    <w:p>
      <w:r>
        <w:rPr>
          <w:b/>
        </w:rPr>
        <w:t xml:space="preserve">Question: The International Classification of Functioning, Disability and Health (ICF) was adopted by WHO in:</w:t>
      </w:r>
    </w:p>
    <w:p>
      <w:r>
        <w:t xml:space="preserve">(a) 1980</w:t>
      </w:r>
    </w:p>
    <w:p>
      <w:r>
        <w:t xml:space="preserve">(b) 2001</w:t>
      </w:r>
    </w:p>
    <w:p>
      <w:r>
        <w:t xml:space="preserve">(c) 2010</w:t>
      </w:r>
    </w:p>
    <w:p>
      <w:r>
        <w:t xml:space="preserve">(d) 2015</w:t>
      </w:r>
    </w:p>
    <w:p>
      <w:r>
        <w:t xml:space="preserve">Answer: b</w:t>
      </w:r>
    </w:p>
    <w:p>
      <w:r>
        <w:t xml:space="preserve">Solution: WHO adopted the ICF in 2001 as a biopsychosocial framework for assessing health and disability. It replaces the older ICIDH model from 1980. ICF influences nursing rehabilitation practice, care planning, and outcomes measurement. Option C (2010) and D (2015) are years when ICF guidelines were updated, not when adopted.</w:t>
      </w:r>
    </w:p>
    <w:p>
      <w:r>
        <w:t xml:space="preserve">Positive Marks: 1</w:t>
      </w:r>
    </w:p>
    <w:p>
      <w:r>
        <w:t xml:space="preserve">Negative Marks: 0.33</w:t>
      </w:r>
    </w:p>
    <w:p/>
    <w:p>
      <w:r>
        <w:rPr>
          <w:b/>
        </w:rPr>
        <w:t xml:space="preserve">Question: Which international treaty specifically addresses the elimination of all forms of discrimination against women and is relevant to nursing workforce gender equality?</w:t>
      </w:r>
    </w:p>
    <w:p>
      <w:r>
        <w:t xml:space="preserve">(a) Universal Declaration of Human Rights</w:t>
      </w:r>
    </w:p>
    <w:p>
      <w:r>
        <w:t xml:space="preserve">(b) Convention on the Elimination of All Forms of Discrimination Against Women (CEDAW)</w:t>
      </w:r>
    </w:p>
    <w:p>
      <w:r>
        <w:t xml:space="preserve">(c) Convention on the Rights of Persons with Disabilities</w:t>
      </w:r>
    </w:p>
    <w:p>
      <w:r>
        <w:t xml:space="preserve">(d) International Labour Organization Conventions</w:t>
      </w:r>
    </w:p>
    <w:p>
      <w:r>
        <w:t xml:space="preserve">Answer: b</w:t>
      </w:r>
    </w:p>
    <w:p>
      <w:r>
        <w:t xml:space="preserve">Solution: CEDAW (adopted 1979, entered force 1981) is the primary international treaty addressing gender discrimination and is highly relevant to nursing since 90% of the global nursing workforce is female. UDHR is foundational but not specific to gender, CRPD addresses disability rights, ILO addresses labor—though related, CEDAW is most directly applicable to gender equality in nursing.</w:t>
      </w:r>
    </w:p>
    <w:p>
      <w:r>
        <w:t xml:space="preserve">Positive Marks: 1</w:t>
      </w:r>
    </w:p>
    <w:p>
      <w:r>
        <w:t xml:space="preserve">Negative Marks: 0.33</w:t>
      </w:r>
    </w:p>
    <w:p/>
    <w:p>
      <w:r>
        <w:rPr>
          <w:b/>
        </w:rPr>
        <w:t xml:space="preserve">Question: The Global Strategic Response Framework for antimicrobial resistance was developed by which organization with a target year for awareness established as:</w:t>
      </w:r>
    </w:p>
    <w:p>
      <w:r>
        <w:t xml:space="preserve">(a) WHO, targeting 2020</w:t>
      </w:r>
    </w:p>
    <w:p>
      <w:r>
        <w:t xml:space="preserve">(b) CDC, targeting 2025</w:t>
      </w:r>
    </w:p>
    <w:p>
      <w:r>
        <w:t xml:space="preserve">(c) WHO, targeting 2030</w:t>
      </w:r>
    </w:p>
    <w:p>
      <w:r>
        <w:t xml:space="preserve">(d) UNICEF, targeting 2035</w:t>
      </w:r>
    </w:p>
    <w:p>
      <w:r>
        <w:t xml:space="preserve">Answer: c</w:t>
      </w:r>
    </w:p>
    <w:p>
      <w:r>
        <w:t xml:space="preserve">Solution: WHO developed the Global Strategic Response Framework targeting 2030 to address antimicrobial resistance (AMR). This aligns with SDG 3 goals for 2030. Nurses play critical roles in appropriate antibiotic stewardship and infection prevention globally. Option A (2020) was premature, B and D assign to incorrect organizations or dates for strategic AMR frameworks.</w:t>
      </w:r>
    </w:p>
    <w:p>
      <w:r>
        <w:t xml:space="preserve">Positive Marks: 1</w:t>
      </w:r>
    </w:p>
    <w:p>
      <w:r>
        <w:t xml:space="preserve">Negative Marks: 0.33</w:t>
      </w:r>
    </w:p>
    <w:p/>
    <w:p>
      <w:r>
        <w:rPr>
          <w:b/>
        </w:rPr>
        <w:t xml:space="preserve">Question: The World Health Organization's Universal Health Coverage (UHC) initiative is primarily aligned with which Sustainable Development Goal (SDG)?</w:t>
      </w:r>
    </w:p>
    <w:p>
      <w:r>
        <w:t xml:space="preserve">(a) SDG 3: Good Health and Well-being</w:t>
      </w:r>
    </w:p>
    <w:p>
      <w:r>
        <w:t xml:space="preserve">(b) SDG 4: Quality Education</w:t>
      </w:r>
    </w:p>
    <w:p>
      <w:r>
        <w:t xml:space="preserve">(c) SDG 5: Gender Equality</w:t>
      </w:r>
    </w:p>
    <w:p>
      <w:r>
        <w:t xml:space="preserve">(d) SDG 6: Clean Water and Sanitation</w:t>
      </w:r>
    </w:p>
    <w:p>
      <w:r>
        <w:t xml:space="preserve">Answer: a</w:t>
      </w:r>
    </w:p>
    <w:p>
      <w:r>
        <w:t xml:space="preserve">Solution: SDG 3: Good Health and Well-being is the primary sustainable development goal to which WHO's Universal Health Coverage initiative aligns. The UHC aims to ensure equitable access to quality healthcare without financial hardship for all populations. SDG 4 targets education systems (incorrect), SDG 5 addresses gender equality though intersecting with health (incorrect), and SDG 6 focuses on water and sanitation infrastructure (incorrect though complementary). MEMORY AID: Remember 'UHC = SDG 3' for the core health and well-being goal in the 2030 Agenda.</w:t>
      </w:r>
    </w:p>
    <w:p>
      <w:r>
        <w:t xml:space="preserve">Positive Marks: 1</w:t>
      </w:r>
    </w:p>
    <w:p>
      <w:r>
        <w:t xml:space="preserve">Negative Marks: 0.33</w:t>
      </w:r>
    </w:p>
    <w:sectPr>
      <w:pgSz w:w="11906" w:h="16838"/>
      <w:pgMar w:top="1134" w:right="1134" w:bottom="1134" w:left="1134"/>
    </w:sectPr>
  </w:body>
</w:document>
</file>