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the peritoneum?</w:t>
      </w:r>
    </w:p>
    <w:p>
      <w:r>
        <w:t xml:space="preserve">(a) A single layer of simple squamous epithelium covering abdominal organs and lining the abdominal wall</w:t>
      </w:r>
    </w:p>
    <w:p>
      <w:r>
        <w:t xml:space="preserve">(b) A thick muscular membrane that contracts to propel food through the digestive tract</w:t>
      </w:r>
    </w:p>
    <w:p>
      <w:r>
        <w:t xml:space="preserve">(c) A fibrous tissue layer that provides structural support to all abdominal organs</w:t>
      </w:r>
    </w:p>
    <w:p>
      <w:r>
        <w:t xml:space="preserve">(d) A mucous membrane that secretes digestive enzymes for protein breakdown</w:t>
      </w:r>
    </w:p>
    <w:p>
      <w:r>
        <w:t xml:space="preserve">Answer: a</w:t>
      </w:r>
    </w:p>
    <w:p>
      <w:r>
        <w:t xml:space="preserve">Solution: The peritoneum is a simple squamous epithelium (mesothelium) with two layers: visceral (covering organs) and parietal (lining abdominal wall). Option B describes muscle tissue; C describes fascia; D describes mucosa. Peritoneum is the largest serous membrane in the body, deriving embryologically from mesoderm.</w:t>
      </w:r>
    </w:p>
    <w:p>
      <w:r>
        <w:t xml:space="preserve">Positive Marks: 1</w:t>
      </w:r>
    </w:p>
    <w:p>
      <w:r>
        <w:t xml:space="preserve">Negative Marks: 0.33</w:t>
      </w:r>
    </w:p>
    <w:p/>
    <w:p>
      <w:r>
        <w:rPr>
          <w:b/>
        </w:rPr>
        <w:t xml:space="preserve">Question: The greater omentum is primarily attached to which part of the stomach?</w:t>
      </w:r>
    </w:p>
    <w:p>
      <w:r>
        <w:t xml:space="preserve">(a) Greater curvature of the stomach</w:t>
      </w:r>
    </w:p>
    <w:p>
      <w:r>
        <w:t xml:space="preserve">(b) Lesser curvature of the stomach</w:t>
      </w:r>
    </w:p>
    <w:p>
      <w:r>
        <w:t xml:space="preserve">(c) Pyloric region of the stomach</w:t>
      </w:r>
    </w:p>
    <w:p>
      <w:r>
        <w:t xml:space="preserve">(d) Fundus of the stomach</w:t>
      </w:r>
    </w:p>
    <w:p>
      <w:r>
        <w:t xml:space="preserve">Answer: a</w:t>
      </w:r>
    </w:p>
    <w:p>
      <w:r>
        <w:t xml:space="preserve">Solution: The greater omentum attaches to the greater curvature of the stomach and extends like an apron over the abdominal contents. The lesser omentum (hepatogastric and hepatoduodenal ligaments) attaches to the lesser curvature. Option C and D are specific regions that do not have omental attachments. The greater omentum is sometimes called 'the policeman of the abdomen' for its protective function.</w:t>
      </w:r>
    </w:p>
    <w:p>
      <w:r>
        <w:t xml:space="preserve">Positive Marks: 1</w:t>
      </w:r>
    </w:p>
    <w:p>
      <w:r>
        <w:t xml:space="preserve">Negative Marks: 0.33</w:t>
      </w:r>
    </w:p>
    <w:p/>
    <w:p>
      <w:r>
        <w:rPr>
          <w:b/>
        </w:rPr>
        <w:t xml:space="preserve">Question: What is the primary function of the omentum in peritoneal physiology?</w:t>
      </w:r>
    </w:p>
    <w:p>
      <w:r>
        <w:t xml:space="preserve">(a) Absorption of fats and transport of lipid-soluble substances</w:t>
      </w:r>
    </w:p>
    <w:p>
      <w:r>
        <w:t xml:space="preserve">(b) Support, protection, and insulation of abdominal organs</w:t>
      </w:r>
    </w:p>
    <w:p>
      <w:r>
        <w:t xml:space="preserve">(c) Synthesis and storage of digestive enzymes</w:t>
      </w:r>
    </w:p>
    <w:p>
      <w:r>
        <w:t xml:space="preserve">(d) Regulation of gastric motility and emptying</w:t>
      </w:r>
    </w:p>
    <w:p>
      <w:r>
        <w:t xml:space="preserve">Answer: b</w:t>
      </w:r>
    </w:p>
    <w:p>
      <w:r>
        <w:t xml:space="preserve">Solution: The omentum provides mechanical support, protects viscera from friction and trauma, insulates organs, and can wall off areas of inflammation or infection. Option A describes intestinal epithelium; C describes pancreatic acini; D describes gastric smooth muscle. The greater omentum can migrate to sites of perforation, effectively creating a surgical seal.</w:t>
      </w:r>
    </w:p>
    <w:p>
      <w:r>
        <w:t xml:space="preserve">Positive Marks: 1</w:t>
      </w:r>
    </w:p>
    <w:p>
      <w:r>
        <w:t xml:space="preserve">Negative Marks: 0.33</w:t>
      </w:r>
    </w:p>
    <w:p/>
    <w:p>
      <w:r>
        <w:rPr>
          <w:b/>
        </w:rPr>
        <w:t xml:space="preserve">Question: The peritoneal cavity in males contains approximately how much fluid under normal conditions?</w:t>
      </w:r>
    </w:p>
    <w:p>
      <w:r>
        <w:t xml:space="preserve">(a) 5-10 mL of serous fluid</w:t>
      </w:r>
    </w:p>
    <w:p>
      <w:r>
        <w:t xml:space="preserve">(b) 25-50 mL of serous fluid</w:t>
      </w:r>
    </w:p>
    <w:p>
      <w:r>
        <w:t xml:space="preserve">(c) 100-150 mL of serous fluid</w:t>
      </w:r>
    </w:p>
    <w:p>
      <w:r>
        <w:t xml:space="preserve">(d) 250-500 mL of serous fluid</w:t>
      </w:r>
    </w:p>
    <w:p>
      <w:r>
        <w:t xml:space="preserve">Answer: b</w:t>
      </w:r>
    </w:p>
    <w:p>
      <w:r>
        <w:t xml:space="preserve">Solution: The peritoneal cavity normally contains 25-50 mL of clear serous fluid that lubricates organs and reduces friction. Option A is too minimal; C and D represent pathological accumulation (ascites). This fluid is continuously reabsorbed and replaced, maintaining peritoneal homeostasis. In females, the amount may be slightly higher, especially at midcycle.</w:t>
      </w:r>
    </w:p>
    <w:p>
      <w:r>
        <w:t xml:space="preserve">Positive Marks: 1</w:t>
      </w:r>
    </w:p>
    <w:p>
      <w:r>
        <w:t xml:space="preserve">Negative Marks: 0.33</w:t>
      </w:r>
    </w:p>
    <w:p/>
    <w:p>
      <w:r>
        <w:rPr>
          <w:b/>
        </w:rPr>
        <w:t xml:space="preserve">Question: Which anatomical structure is NOT part of the peritoneal cavity boundaries?</w:t>
      </w:r>
    </w:p>
    <w:p>
      <w:r>
        <w:t xml:space="preserve">(a) Diaphragm superiorly</w:t>
      </w:r>
    </w:p>
    <w:p>
      <w:r>
        <w:t xml:space="preserve">(b) Pelvic floor muscles inferiorly</w:t>
      </w:r>
    </w:p>
    <w:p>
      <w:r>
        <w:t xml:space="preserve">(c) Posterior rectus sheath posteriorly</w:t>
      </w:r>
    </w:p>
    <w:p>
      <w:r>
        <w:t xml:space="preserve">(d) Anterior abdominal wall muscles anteriorly</w:t>
      </w:r>
    </w:p>
    <w:p>
      <w:r>
        <w:t xml:space="preserve">Answer: c</w:t>
      </w:r>
    </w:p>
    <w:p>
      <w:r>
        <w:t xml:space="preserve">Solution: The posterior rectus sheath is posterior to the rectus abdominis muscle but does NOT form the posterior boundary of the peritoneal cavity—the peritoneal sac lies behind it (retroperitoneal). The peritoneal cavity is bounded by: diaphragm (top), pelvic floor (bottom), and abdominal/pelvic walls on sides. Understanding retroperitoneal vs intraperitoneal structures is clinically crucial.</w:t>
      </w:r>
    </w:p>
    <w:p>
      <w:r>
        <w:t xml:space="preserve">Positive Marks: 1</w:t>
      </w:r>
    </w:p>
    <w:p>
      <w:r>
        <w:t xml:space="preserve">Negative Marks: 0.33</w:t>
      </w:r>
    </w:p>
    <w:p/>
    <w:p>
      <w:r>
        <w:rPr>
          <w:b/>
        </w:rPr>
        <w:t xml:space="preserve">Question: The lesser omentum is formed by two ligaments. Which of the following is INCORRECT regarding these ligaments?</w:t>
      </w:r>
    </w:p>
    <w:p>
      <w:r>
        <w:t xml:space="preserve">(a) Hepatogastric ligament lies between liver and stomach</w:t>
      </w:r>
    </w:p>
    <w:p>
      <w:r>
        <w:t xml:space="preserve">(b) Hepatoduodenal ligament contains the hepatic artery and portal vein</w:t>
      </w:r>
    </w:p>
    <w:p>
      <w:r>
        <w:t xml:space="preserve">(c) Both ligaments attach the liver to the lesser curvature of stomach</w:t>
      </w:r>
    </w:p>
    <w:p>
      <w:r>
        <w:t xml:space="preserve">(d) Hepatoduodenal ligament does not contain any biliary structures</w:t>
      </w:r>
    </w:p>
    <w:p>
      <w:r>
        <w:t xml:space="preserve">Answer: d</w:t>
      </w:r>
    </w:p>
    <w:p>
      <w:r>
        <w:t xml:space="preserve">Solution: The hepatoduodenal ligament contains the COMMON BILE DUCT (along with hepatic artery and portal vein), making this the most important peritoneal structure surgically. Option A-C are correct—the lesser omentum does comprise two ligaments connecting liver to stomach and duodenum. Pressure on the hepatoduodenal ligament can control hemorrhage from the hepatic artery (Pringle maneuver).</w:t>
      </w:r>
    </w:p>
    <w:p>
      <w:r>
        <w:t xml:space="preserve">Positive Marks: 1</w:t>
      </w:r>
    </w:p>
    <w:p>
      <w:r>
        <w:t xml:space="preserve">Negative Marks: 0.33</w:t>
      </w:r>
    </w:p>
    <w:p/>
    <w:p>
      <w:r>
        <w:rPr>
          <w:b/>
        </w:rPr>
        <w:t xml:space="preserve">Question: Which of the following best describes the relationship between the peritoneal recesses and hernia formation?</w:t>
      </w:r>
    </w:p>
    <w:p>
      <w:r>
        <w:t xml:space="preserve">(a) Peritoneal recesses have no clinical significance in hernia pathology</w:t>
      </w:r>
    </w:p>
    <w:p>
      <w:r>
        <w:t xml:space="preserve">(b) Hernia sacs commonly form in peritoneal recesses due to weak areas and peritoneal pockets</w:t>
      </w:r>
    </w:p>
    <w:p>
      <w:r>
        <w:t xml:space="preserve">(c) Internal hernias occur exclusively within the greater omentum</w:t>
      </w:r>
    </w:p>
    <w:p>
      <w:r>
        <w:t xml:space="preserve">(d) Peritoneal recesses only become clinically relevant after peritoneal rupture</w:t>
      </w:r>
    </w:p>
    <w:p>
      <w:r>
        <w:t xml:space="preserve">Answer: b</w:t>
      </w:r>
    </w:p>
    <w:p>
      <w:r>
        <w:t xml:space="preserve">Solution: Peritoneal recesses (like the paracolic gutters, lesser sac, etc.) provide potential spaces where bowel loops can herniate internally, leading to internal hernias. These are weak areas of the peritoneal floor. Option A is incorrect—recesses have major clinical significance. Option C is too specific; D is incorrect—they're significant even without rupture. The superior recess of the lesser sac is a common site for internal herniation.</w:t>
      </w:r>
    </w:p>
    <w:p>
      <w:r>
        <w:t xml:space="preserve">Positive Marks: 1</w:t>
      </w:r>
    </w:p>
    <w:p>
      <w:r>
        <w:t xml:space="preserve">Negative Marks: 0.33</w:t>
      </w:r>
    </w:p>
    <w:p/>
    <w:p>
      <w:r>
        <w:rPr>
          <w:b/>
        </w:rPr>
        <w:t xml:space="preserve">Question: The falciform ligament of the peritoneum is attached to which anatomical structures?</w:t>
      </w:r>
    </w:p>
    <w:p>
      <w:r>
        <w:t xml:space="preserve">(a) Liver and diaphragm only</w:t>
      </w:r>
    </w:p>
    <w:p>
      <w:r>
        <w:t xml:space="preserve">(b) Liver, diaphragm, and anterior abdominal wall</w:t>
      </w:r>
    </w:p>
    <w:p>
      <w:r>
        <w:t xml:space="preserve">(c) Stomach and liver</w:t>
      </w:r>
    </w:p>
    <w:p>
      <w:r>
        <w:t xml:space="preserve">(d) Liver and duodenum</w:t>
      </w:r>
    </w:p>
    <w:p>
      <w:r>
        <w:t xml:space="preserve">Answer: b</w:t>
      </w:r>
    </w:p>
    <w:p>
      <w:r>
        <w:t xml:space="preserve">Solution: The falciform ligament is a double layer of peritoneum that attaches the liver to the diaphragm and anterior abdominal wall (containing the ligamentum teres hepatis—remnant of umbilical vein). Option A is incomplete; C and D are incorrect attachments. The falciform ligament is a remnant of embryologic ventral mesentery and helps stabilize the liver's position.</w:t>
      </w:r>
    </w:p>
    <w:p>
      <w:r>
        <w:t xml:space="preserve">Positive Marks: 1</w:t>
      </w:r>
    </w:p>
    <w:p>
      <w:r>
        <w:t xml:space="preserve">Negative Marks: 0.33</w:t>
      </w:r>
    </w:p>
    <w:p/>
    <w:p>
      <w:r>
        <w:rPr>
          <w:b/>
        </w:rPr>
        <w:t xml:space="preserve">Question: A patient develops peritonitis from a perforated peptic ulcer. Which peritoneal cavity region is most likely to be initially affected?</w:t>
      </w:r>
    </w:p>
    <w:p>
      <w:r>
        <w:t xml:space="preserve">(a) Lesser sac and anterior peritoneal cavity</w:t>
      </w:r>
    </w:p>
    <w:p>
      <w:r>
        <w:t xml:space="preserve">(b) Greater peritoneal sac and paracolic gutters</w:t>
      </w:r>
    </w:p>
    <w:p>
      <w:r>
        <w:t xml:space="preserve">(c) Pelvic cavity exclusively</w:t>
      </w:r>
    </w:p>
    <w:p>
      <w:r>
        <w:t xml:space="preserve">(d) Retroperitoneal space</w:t>
      </w:r>
    </w:p>
    <w:p>
      <w:r>
        <w:t xml:space="preserve">Answer: a</w:t>
      </w:r>
    </w:p>
    <w:p>
      <w:r>
        <w:t xml:space="preserve">Solution: An anterior gastric ulcer perfuses into the lesser sac and anterior peritoneal cavity, causing acute peritonitis in these regions initially. The lesser sac is bounded by the stomach anteriorly and pancreas posteriorly. Option B might occur with posterior ulcers; C is too limited; D is incorrect—the retroperitoneum is not part of the true peritoneal cavity. Classic presentation is sudden 'board-like' abdomen with referred shoulder pain.</w:t>
      </w:r>
    </w:p>
    <w:p>
      <w:r>
        <w:t xml:space="preserve">Positive Marks: 1</w:t>
      </w:r>
    </w:p>
    <w:p>
      <w:r>
        <w:t xml:space="preserve">Negative Marks: 0.33</w:t>
      </w:r>
    </w:p>
    <w:p/>
    <w:p>
      <w:r>
        <w:rPr>
          <w:b/>
        </w:rPr>
        <w:t xml:space="preserve">Question: Which of the following regarding the greater omentum is TRUE?</w:t>
      </w:r>
    </w:p>
    <w:p>
      <w:r>
        <w:t xml:space="preserve">(a) It is derived from the dorsal mesentery of the stomach</w:t>
      </w:r>
    </w:p>
    <w:p>
      <w:r>
        <w:t xml:space="preserve">(b) It hangs from the lesser curvature of the stomach</w:t>
      </w:r>
    </w:p>
    <w:p>
      <w:r>
        <w:t xml:space="preserve">(c) It contains no blood vessels or lymph nodes</w:t>
      </w:r>
    </w:p>
    <w:p>
      <w:r>
        <w:t xml:space="preserve">(d) It is fused with the transverse mesocolon</w:t>
      </w:r>
    </w:p>
    <w:p>
      <w:r>
        <w:t xml:space="preserve">Answer: a</w:t>
      </w:r>
    </w:p>
    <w:p>
      <w:r>
        <w:t xml:space="preserve">Solution: The greater omentum is derived from the dorsal mesentery (gastrosplenic and gastroepiploic mesenteries) of the stomach. Option B—it hangs from the GREATER curvature; C is false—it contains right/left gastroepiploic vessels and omental lymph nodes; D is false—these are separate structures, though they may appear fused. The omentum is highly mobile and vascular.</w:t>
      </w:r>
    </w:p>
    <w:p>
      <w:r>
        <w:t xml:space="preserve">Positive Marks: 1</w:t>
      </w:r>
    </w:p>
    <w:p>
      <w:r>
        <w:t xml:space="preserve">Negative Marks: 0.33</w:t>
      </w:r>
    </w:p>
    <w:p/>
    <w:p>
      <w:r>
        <w:rPr>
          <w:b/>
        </w:rPr>
        <w:t xml:space="preserve">Question: The gastrohepatic ligament is clinically important because it contains which of the following structures?</w:t>
      </w:r>
    </w:p>
    <w:p>
      <w:r>
        <w:t xml:space="preserve">(a) Right gastroepiploic artery and right gastroepiploic vein</w:t>
      </w:r>
    </w:p>
    <w:p>
      <w:r>
        <w:t xml:space="preserve">(b) Left gastric artery and left gastric vein only</w:t>
      </w:r>
    </w:p>
    <w:p>
      <w:r>
        <w:t xml:space="preserve">(c) Left gastric artery, left gastric vein, and left gastric nerve</w:t>
      </w:r>
    </w:p>
    <w:p>
      <w:r>
        <w:t xml:space="preserve">(d) Splenic artery and splenic vein</w:t>
      </w:r>
    </w:p>
    <w:p>
      <w:r>
        <w:t xml:space="preserve">Answer: c</w:t>
      </w:r>
    </w:p>
    <w:p>
      <w:r>
        <w:t xml:space="preserve">Solution: The gastrohepatic ligament (part of lesser omentum) contains the left gastric artery, vein, and vagal branches of the left gastric nerve. Option A describes the gastroepiploic vessels (in greater omentum); B is incomplete; D describes structures in the splenorenal ligament. Ligation of the left gastric vessels during gastric surgery requires careful identification to avoid vagal damage.</w:t>
      </w:r>
    </w:p>
    <w:p>
      <w:r>
        <w:t xml:space="preserve">Positive Marks: 1</w:t>
      </w:r>
    </w:p>
    <w:p>
      <w:r>
        <w:t xml:space="preserve">Negative Marks: 0.33</w:t>
      </w:r>
    </w:p>
    <w:p/>
    <w:p>
      <w:r>
        <w:rPr>
          <w:b/>
        </w:rPr>
        <w:t xml:space="preserve">Question: A patient undergoes a total gastrectomy, which includes removal of both greater and lesser omentum. What is the primary concern regarding peritoneal function after this procedure?</w:t>
      </w:r>
    </w:p>
    <w:p>
      <w:r>
        <w:t xml:space="preserve">(a) Loss of insulation and mechanical support for remaining abdominal viscera</w:t>
      </w:r>
    </w:p>
    <w:p>
      <w:r>
        <w:t xml:space="preserve">(b) Inability to produce peritoneal fluid</w:t>
      </w:r>
    </w:p>
    <w:p>
      <w:r>
        <w:t xml:space="preserve">(c) Complete loss of peritoneal absorption capacity</w:t>
      </w:r>
    </w:p>
    <w:p>
      <w:r>
        <w:t xml:space="preserve">(d) Permanent damage to the peritoneal cavity structure</w:t>
      </w:r>
    </w:p>
    <w:p>
      <w:r>
        <w:t xml:space="preserve">Answer: a</w:t>
      </w:r>
    </w:p>
    <w:p>
      <w:r>
        <w:t xml:space="preserve">Solution: Removal of omental tissue reduces insulation and mechanical protection of viscera, increasing risk of adhesions and friction-related trauma. Option B is incorrect—peritoneal fluid is produced by the mesothelium lining the cavity, not the omentum. C is overstated—localized absorption may be affected but not completely. D is incorrect—the peritoneal lining remains intact. The omentum acts as a 'protective blanket' for abdominal organs.</w:t>
      </w:r>
    </w:p>
    <w:p>
      <w:r>
        <w:t xml:space="preserve">Positive Marks: 1</w:t>
      </w:r>
    </w:p>
    <w:p>
      <w:r>
        <w:t xml:space="preserve">Negative Marks: 0.33</w:t>
      </w:r>
    </w:p>
    <w:p/>
    <w:p>
      <w:r>
        <w:rPr>
          <w:b/>
        </w:rPr>
        <w:t xml:space="preserve">Question: Which peritoneal structures would be encountered in a surgical approach to aspirate fluid from the lesser peritoneal sac?</w:t>
      </w:r>
    </w:p>
    <w:p>
      <w:r>
        <w:t xml:space="preserve">(a) Lesser omentum anteriorly and gastroduodenal junction posteriorly</w:t>
      </w:r>
    </w:p>
    <w:p>
      <w:r>
        <w:t xml:space="preserve">(b) Greater omentum and transverse colon posteriorly</w:t>
      </w:r>
    </w:p>
    <w:p>
      <w:r>
        <w:t xml:space="preserve">(c) Falciform ligament and ligamentum teres anteriorly</w:t>
      </w:r>
    </w:p>
    <w:p>
      <w:r>
        <w:t xml:space="preserve">(d) Peritoneal covering of spleen and left kidney posteriorly</w:t>
      </w:r>
    </w:p>
    <w:p>
      <w:r>
        <w:t xml:space="preserve">Answer: a</w:t>
      </w:r>
    </w:p>
    <w:p>
      <w:r>
        <w:t xml:space="preserve">Solution: The lesser sac is bounded by the lesser omentum (anterior), stomach (anterior wall), pancreas (posterior), and has the gastroduodenal region posterior/inferiorly. Access requires opening the gastrocolic ligament. Option B describes access to the greater sac; C and D are incorrect boundaries. The lesser sac, also called the omental bursa, can accumulate pathological fluid in pancreatic disease or gastric pathology.</w:t>
      </w:r>
    </w:p>
    <w:p>
      <w:r>
        <w:t xml:space="preserve">Positive Marks: 1</w:t>
      </w:r>
    </w:p>
    <w:p>
      <w:r>
        <w:t xml:space="preserve">Negative Marks: 0.33</w:t>
      </w:r>
    </w:p>
    <w:p/>
    <w:p>
      <w:r>
        <w:rPr>
          <w:b/>
        </w:rPr>
        <w:t xml:space="preserve">Question: What is the embryological origin of the peritoneum?</w:t>
      </w:r>
    </w:p>
    <w:p>
      <w:r>
        <w:t xml:space="preserve">(a) Endoderm from the primitive gut</w:t>
      </w:r>
    </w:p>
    <w:p>
      <w:r>
        <w:t xml:space="preserve">(b) Mesoderm from the coelomic lining</w:t>
      </w:r>
    </w:p>
    <w:p>
      <w:r>
        <w:t xml:space="preserve">(c) Ectoderm from the body wall</w:t>
      </w:r>
    </w:p>
    <w:p>
      <w:r>
        <w:t xml:space="preserve">(d) Endoderm and mesoderm combined</w:t>
      </w:r>
    </w:p>
    <w:p>
      <w:r>
        <w:t xml:space="preserve">Answer: b</w:t>
      </w:r>
    </w:p>
    <w:p>
      <w:r>
        <w:t xml:space="preserve">Solution: The peritoneum develops from mesoderm lining the intraembryonic coelom. Option A describes gut mucosa; C describes body wall structures. Option D is partially correct but too vague. The peritoneum is a true serous membrane derived exclusively from mesoderm, with visceral peritoneum derived from splanchnic mesoderm and parietal peritoneum from somatic mesoderm.</w:t>
      </w:r>
    </w:p>
    <w:p>
      <w:r>
        <w:t xml:space="preserve">Positive Marks: 1</w:t>
      </w:r>
    </w:p>
    <w:p>
      <w:r>
        <w:t xml:space="preserve">Negative Marks: 0.33</w:t>
      </w:r>
    </w:p>
    <w:p/>
    <w:p>
      <w:r>
        <w:rPr>
          <w:b/>
        </w:rPr>
        <w:t xml:space="preserve">Question: In which condition would you expect to find a greatly enlarged omentum on imaging?</w:t>
      </w:r>
    </w:p>
    <w:p>
      <w:r>
        <w:t xml:space="preserve">(a) Acute appendicitis with focal inflammation</w:t>
      </w:r>
    </w:p>
    <w:p>
      <w:r>
        <w:t xml:space="preserve">(b) Chronic portal hypertension with ascites and extensive omental varices</w:t>
      </w:r>
    </w:p>
    <w:p>
      <w:r>
        <w:t xml:space="preserve">(c) Simple gastroenteritis without complications</w:t>
      </w:r>
    </w:p>
    <w:p>
      <w:r>
        <w:t xml:space="preserve">(d) Acute cholecystitis from gallstones</w:t>
      </w:r>
    </w:p>
    <w:p>
      <w:r>
        <w:t xml:space="preserve">Answer: b</w:t>
      </w:r>
    </w:p>
    <w:p>
      <w:r>
        <w:t xml:space="preserve">Solution: Chronic portal hypertension causes omental vasculature (often containing varices) to become distended and enlarged as a collateral circulation pathway for portal blood. Option A—omentum may migrate to contain inflammation but doesn't enlarge significantly; C—minimal omental involvement; D—localized inflammation around gallbladder. The omentum acts as an important collateral route in portal hypertension, creating 'caput medusae' appearance.</w:t>
      </w:r>
    </w:p>
    <w:p>
      <w:r>
        <w:t xml:space="preserve">Positive Marks: 1</w:t>
      </w:r>
    </w:p>
    <w:p>
      <w:r>
        <w:t xml:space="preserve">Negative Marks: 0.33</w:t>
      </w:r>
    </w:p>
    <w:p/>
    <w:p>
      <w:r>
        <w:rPr>
          <w:b/>
        </w:rPr>
        <w:t xml:space="preserve">Question: Which of the following peritoneal ligaments connects the liver directly to the abdominal wall and contains a remnant of fetal vascular tissue?</w:t>
      </w:r>
    </w:p>
    <w:p>
      <w:r>
        <w:t xml:space="preserve">(a) Hepatorenal ligament</w:t>
      </w:r>
    </w:p>
    <w:p>
      <w:r>
        <w:t xml:space="preserve">(b) Falciform ligament with ligamentum teres hepatis</w:t>
      </w:r>
    </w:p>
    <w:p>
      <w:r>
        <w:t xml:space="preserve">(c) Coronary ligament</w:t>
      </w:r>
    </w:p>
    <w:p>
      <w:r>
        <w:t xml:space="preserve">(d) Gastrohepatic ligament</w:t>
      </w:r>
    </w:p>
    <w:p>
      <w:r>
        <w:t xml:space="preserve">Answer: b</w:t>
      </w:r>
    </w:p>
    <w:p>
      <w:r>
        <w:t xml:space="preserve">Solution: The falciform ligament contains the ligamentum teres hepatis (remnant of umbilical vein), connecting liver to anterior abdominal wall and diaphragm. Option A—connects liver to right kidney (not abdominal wall); C—connects liver to diaphragm but no remnant vein; D—connects liver to stomach. The ligamentum teres is an important landmark during hepatic surgery and flows into the portal vein, distinguishing it from the ligamentum venosus.</w:t>
      </w:r>
    </w:p>
    <w:p>
      <w:r>
        <w:t xml:space="preserve">Positive Marks: 1</w:t>
      </w:r>
    </w:p>
    <w:p>
      <w:r>
        <w:t xml:space="preserve">Negative Marks: 0.33</w:t>
      </w:r>
    </w:p>
    <w:p/>
    <w:p>
      <w:r>
        <w:rPr>
          <w:b/>
        </w:rPr>
        <w:t xml:space="preserve">Question: A patient has internal herniation through a defect between the greater omentum and the peritoneum. Which statement BEST explains the anatomical pathway of this hernia?</w:t>
      </w:r>
    </w:p>
    <w:p>
      <w:r>
        <w:t xml:space="preserve">(a) Bowel protrudes directly through the falciform ligament</w:t>
      </w:r>
    </w:p>
    <w:p>
      <w:r>
        <w:t xml:space="preserve">(b) Bowel enters the lesser sac through natural peritoneal openings and recesses</w:t>
      </w:r>
    </w:p>
    <w:p>
      <w:r>
        <w:t xml:space="preserve">(c) Bowel passes through a tear in the gastrohepatic ligament</w:t>
      </w:r>
    </w:p>
    <w:p>
      <w:r>
        <w:t xml:space="preserve">(d) Bowel herniates between layers of the greater omentum or through peritoneal gaps</w:t>
      </w:r>
    </w:p>
    <w:p>
      <w:r>
        <w:t xml:space="preserve">Answer: d</w:t>
      </w:r>
    </w:p>
    <w:p>
      <w:r>
        <w:t xml:space="preserve">Solution: Internal hernias can occur between layers of the greater omentum or through natural peritoneal apertures/recesses due to peritoneal mobility and weak points. Option A—falciform ligament is not a typical hernia site; B is too vague about mechanism; C—gastrohepatic ligament tears are less common than omental hernias. The susceptibility depends on peritoneal anatomy and weakness patterns. Understanding peritoneal continuity is essential for diagnosis.</w:t>
      </w:r>
    </w:p>
    <w:p>
      <w:r>
        <w:t xml:space="preserve">Positive Marks: 1</w:t>
      </w:r>
    </w:p>
    <w:p>
      <w:r>
        <w:t xml:space="preserve">Negative Marks: 0.33</w:t>
      </w:r>
    </w:p>
    <w:p/>
    <w:p>
      <w:r>
        <w:rPr>
          <w:b/>
        </w:rPr>
        <w:t xml:space="preserve">Question: During a peritoneal dialysis procedure, dialysate fluid enters the peritoneal cavity. What property of the peritoneum makes this exchange of water, electrolytes, and waste products possible?</w:t>
      </w:r>
    </w:p>
    <w:p>
      <w:r>
        <w:t xml:space="preserve">(a) The high protein content of peritoneal fluid increases osmotic gradient</w:t>
      </w:r>
    </w:p>
    <w:p>
      <w:r>
        <w:t xml:space="preserve">(b) The large surface area and rich vascularization of the peritoneum enable diffusion and ultrafiltration</w:t>
      </w:r>
    </w:p>
    <w:p>
      <w:r>
        <w:t xml:space="preserve">(c) The presence of omental lymph nodes enhances solute absorption</w:t>
      </w:r>
    </w:p>
    <w:p>
      <w:r>
        <w:t xml:space="preserve">(d) The peritoneal reflections create separate compartments for compartmentalized dialysis</w:t>
      </w:r>
    </w:p>
    <w:p>
      <w:r>
        <w:t xml:space="preserve">Answer: b</w:t>
      </w:r>
    </w:p>
    <w:p>
      <w:r>
        <w:t xml:space="preserve">Solution: The peritoneum's extensive surface area (~1.5-2 m²) and rich capillary network allow efficient molecular exchange across the visceral and parietal peritoneum. Option A is incorrect—dialysate osmolarity drives the gradient, not peritoneal protein; C—lymph nodes don't directly enable solute transport; D—compartments hinder, not help, dialysis. Peritoneal dialysis relies on principles of diffusion across a semi-permeable membrane—the peritoneal mesothelium.</w:t>
      </w:r>
    </w:p>
    <w:p>
      <w:r>
        <w:t xml:space="preserve">Positive Marks: 1</w:t>
      </w:r>
    </w:p>
    <w:p>
      <w:r>
        <w:t xml:space="preserve">Negative Marks: 0.33</w:t>
      </w:r>
    </w:p>
    <w:p/>
    <w:p>
      <w:r>
        <w:rPr>
          <w:b/>
        </w:rPr>
        <w:t xml:space="preserve">Question: Which anatomical relationship explains why peritonitis from a perforated posterior duodenal ulcer may not present as classical acute peritonitis initially?</w:t>
      </w:r>
    </w:p>
    <w:p>
      <w:r>
        <w:t xml:space="preserve">(a) The posterior duodenum is largely retroperitoneal, so perforation may initially leak into the retroperitoneal space</w:t>
      </w:r>
    </w:p>
    <w:p>
      <w:r>
        <w:t xml:space="preserve">(b) The posterior duodenum is protected by the greater omentum from peritoneal contact</w:t>
      </w:r>
    </w:p>
    <w:p>
      <w:r>
        <w:t xml:space="preserve">(c) The posterior duodenum has no peritoneal covering</w:t>
      </w:r>
    </w:p>
    <w:p>
      <w:r>
        <w:t xml:space="preserve">(d) The duodenum is not in contact with peritoneal structures</w:t>
      </w:r>
    </w:p>
    <w:p>
      <w:r>
        <w:t xml:space="preserve">Answer: a</w:t>
      </w:r>
    </w:p>
    <w:p>
      <w:r>
        <w:t xml:space="preserve">Solution: The second and third portions of the duodenum are retroperitoneal (posterior to peritoneum); a posterior perforation may initially spill into the retroperitoneum, delaying typical peritonitis signs. This can cause a 'ductless' presentation with retroperitoneal abscess formation. Option B—greater omentum covers anteriorly; C—posterior surface is retroperitoneal but still in contact; D—duodenum relates to peritoneum anteriorly. Retroperitoneal positioning explains atypical presentations in posterior duodenal ulcers.</w:t>
      </w:r>
    </w:p>
    <w:p>
      <w:r>
        <w:t xml:space="preserve">Positive Marks: 1</w:t>
      </w:r>
    </w:p>
    <w:p>
      <w:r>
        <w:t xml:space="preserve">Negative Marks: 0.33</w:t>
      </w:r>
    </w:p>
    <w:p/>
    <w:p>
      <w:r>
        <w:rPr>
          <w:b/>
        </w:rPr>
        <w:t xml:space="preserve">Question: A 45-year-old man presents with acute peritonitis following a perforated peptic ulcer. The infection spreads rapidly throughout the peritoneal cavity. Which anatomical characteristic of the peritoneum is primarily responsible for this rapid spread of infection?</w:t>
      </w:r>
    </w:p>
    <w:p>
      <w:r>
        <w:t xml:space="preserve">(a) The peritoneum is a closed sac in females but open in males through the urinary tract</w:t>
      </w:r>
    </w:p>
    <w:p>
      <w:r>
        <w:t xml:space="preserve">(b) The peritoneum is highly vascularized with extensive lymphatic drainage, facilitating rapid absorption and dissemination of bacteria</w:t>
      </w:r>
    </w:p>
    <w:p>
      <w:r>
        <w:t xml:space="preserve">(c) The peritoneum lacks protective mechanisms and cannot localize or contain infection</w:t>
      </w:r>
    </w:p>
    <w:p>
      <w:r>
        <w:t xml:space="preserve">(d) The peritoneum is lined with a thick stratified squamous epithelium resistant to bacterial invasion</w:t>
      </w:r>
    </w:p>
    <w:p>
      <w:r>
        <w:t xml:space="preserve">Answer: b</w:t>
      </w:r>
    </w:p>
    <w:p>
      <w:r>
        <w:t xml:space="preserve">Solution: The peritoneum's rich vascularization and extensive lymphatic drainage—which normally facilitate nutrient absorption and immune surveillance—become a liability in peritonitis by enabling rapid dissemination of bacteria and toxins throughout the peritoneal cavity. The peritoneal surface area spans approximately 1.5-2 m² with high permeability, allowing quick bacterial spread. While the greater omentum (the 'abdominal policeman') attempts to localize infection through its immune cells, overwhelming infection overcomes these defenses. Option A is incorrect because the peritoneum forms a closed cavity in both sexes; though fallopian tubes in females open into the cavity, this doesn't explain the pathophysiology described. Option C is wrong as the peritoneum does possess protective mechanisms including the omentum and inflammatory response, which are simply overcome in severe peritonitis. Option D is factually inaccurate—the peritoneal lining is simple cuboidal to squamous epithelium, not stratified squamous, and lacks keratinization. Memory aid: 'Permeable peritoneum becomes a superhighway for pathogens in peritonitis.'</w:t>
      </w:r>
    </w:p>
    <w:p>
      <w:r>
        <w:t xml:space="preserve">Positive Marks: 1</w:t>
      </w:r>
    </w:p>
    <w:p>
      <w:r>
        <w:t xml:space="preserve">Negative Marks: 0.33</w:t>
      </w:r>
    </w:p>
    <w:sectPr>
      <w:pgSz w:w="11906" w:h="16838"/>
      <w:pgMar w:top="1134" w:right="1134" w:bottom="1134" w:left="1134"/>
    </w:sectPr>
  </w:body>
</w:document>
</file>