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spinal nerve divides into ventral and dorsal rami immediately after emerging from the intervertebral foramen. Which of the following spinal nerves does NOT follow this pattern?</w:t>
      </w:r>
    </w:p>
    <w:p>
      <w:r>
        <w:t xml:space="preserve">(a) Thoracic spinal nerves</w:t>
      </w:r>
    </w:p>
    <w:p>
      <w:r>
        <w:t xml:space="preserve">(b) Cervical spinal nerves (except C1)</w:t>
      </w:r>
    </w:p>
    <w:p>
      <w:r>
        <w:t xml:space="preserve">(c) Lumbar spinal nerves</w:t>
      </w:r>
    </w:p>
    <w:p>
      <w:r>
        <w:t xml:space="preserve">(d) Coccygeal spinal nerve</w:t>
      </w:r>
    </w:p>
    <w:p>
      <w:r>
        <w:t xml:space="preserve">Answer: d</w:t>
      </w:r>
    </w:p>
    <w:p>
      <w:r>
        <w:t xml:space="preserve">Solution: The coccygeal spinal nerve (Co1) is the only spinal nerve that does not divide into ventral and dorsal rami; instead, it remains as a single undivided nerve. All other spinal nerves (cervical except C1, thoracic, lumbar, and sacral) divide into ventral and dorsal rami immediately after exiting the intervertebral foramen. Option A, B, and C are incorrect because they all follow the standard pattern of rami division. The coccygeal nerve is vestigial and reduced in humans, making it exceptional.</w:t>
      </w:r>
    </w:p>
    <w:p>
      <w:r>
        <w:t xml:space="preserve">Positive Marks: 1</w:t>
      </w:r>
    </w:p>
    <w:p>
      <w:r>
        <w:t xml:space="preserve">Negative Marks: 0.33</w:t>
      </w:r>
    </w:p>
    <w:p/>
    <w:p>
      <w:r>
        <w:rPr>
          <w:b/>
        </w:rPr>
        <w:t xml:space="preserve">Question: The cervical plexus is formed by nerve roots from C1 to C4. Which of the following nerves arising from the cervical plexus has the longest course in the body?</w:t>
      </w:r>
    </w:p>
    <w:p>
      <w:r>
        <w:t xml:space="preserve">(a) Transverse cervical nerve</w:t>
      </w:r>
    </w:p>
    <w:p>
      <w:r>
        <w:t xml:space="preserve">(b) Great auricular nerve</w:t>
      </w:r>
    </w:p>
    <w:p>
      <w:r>
        <w:t xml:space="preserve">(c) Phrenic nerve</w:t>
      </w:r>
    </w:p>
    <w:p>
      <w:r>
        <w:t xml:space="preserve">(d) Accessory phrenic nerve</w:t>
      </w:r>
    </w:p>
    <w:p>
      <w:r>
        <w:t xml:space="preserve">Answer: c</w:t>
      </w:r>
    </w:p>
    <w:p>
      <w:r>
        <w:t xml:space="preserve">Solution: The phrenic nerve (C3, C4, C5) is the longest branch of the cervical plexus, descending through the thorax to innervate the diaphragm. Though formed from C1-C4, the phrenic nerve receives its primary contribution from C3-C5 (especially C4, which is the main contributor). Options A and B are short cutaneous branches. Option D is an accessory branch, not the main phrenic nerve. Mnemonic: 'C3, 4, 5 keeps the diaphragm alive'—commonly remembered by medical students for diaphragm innervation.</w:t>
      </w:r>
    </w:p>
    <w:p>
      <w:r>
        <w:t xml:space="preserve">Positive Marks: 1</w:t>
      </w:r>
    </w:p>
    <w:p>
      <w:r>
        <w:t xml:space="preserve">Negative Marks: 0.33</w:t>
      </w:r>
    </w:p>
    <w:p/>
    <w:p>
      <w:r>
        <w:rPr>
          <w:b/>
        </w:rPr>
        <w:t xml:space="preserve">Question: A patient presents with paralysis of the shoulder abduction at 15-90 degrees angle. Which nerve injury is most likely responsible for this clinical finding?</w:t>
      </w:r>
    </w:p>
    <w:p>
      <w:r>
        <w:t xml:space="preserve">(a) Radial nerve injury</w:t>
      </w:r>
    </w:p>
    <w:p>
      <w:r>
        <w:t xml:space="preserve">(b) Suprascapular nerve injury</w:t>
      </w:r>
    </w:p>
    <w:p>
      <w:r>
        <w:t xml:space="preserve">(c) Axillary nerve injury</w:t>
      </w:r>
    </w:p>
    <w:p>
      <w:r>
        <w:t xml:space="preserve">(d) Musculocutaneous nerve injury</w:t>
      </w:r>
    </w:p>
    <w:p>
      <w:r>
        <w:t xml:space="preserve">Answer: c</w:t>
      </w:r>
    </w:p>
    <w:p>
      <w:r>
        <w:t xml:space="preserve">Solution: The axillary nerve innervates the deltoid muscle, which is responsible for shoulder abduction in the 15-90 degree range (supraspinatus initiates abduction from 0-15 degrees). Injury to the axillary nerve results in loss of this specific range of abduction with preserved initiation (supraspinatus intact). Option A: radial nerve injury causes wrist drop. Option B: suprascapular nerve injury affects supraspinatus and infraspinatus, affecting initiation of abduction. Option D: musculocutaneous nerve innervates elbow flexors. The axillary nerve injury is classically associated with anterior shoulder dislocation.</w:t>
      </w:r>
    </w:p>
    <w:p>
      <w:r>
        <w:t xml:space="preserve">Positive Marks: 1</w:t>
      </w:r>
    </w:p>
    <w:p>
      <w:r>
        <w:t xml:space="preserve">Negative Marks: 0.33</w:t>
      </w:r>
    </w:p>
    <w:p/>
    <w:p>
      <w:r>
        <w:rPr>
          <w:b/>
        </w:rPr>
        <w:t xml:space="preserve">Question: The brachial plexus is formed by nerve roots C5 to T1. At what anatomical point does the plexus divide into anterior and posterior divisions?</w:t>
      </w:r>
    </w:p>
    <w:p>
      <w:r>
        <w:t xml:space="preserve">(a) At the scalene muscles</w:t>
      </w:r>
    </w:p>
    <w:p>
      <w:r>
        <w:t xml:space="preserve">(b) Behind the clavicle</w:t>
      </w:r>
    </w:p>
    <w:p>
      <w:r>
        <w:t xml:space="preserve">(c) At the first rib</w:t>
      </w:r>
    </w:p>
    <w:p>
      <w:r>
        <w:t xml:space="preserve">(d) At the subscapular fossa</w:t>
      </w:r>
    </w:p>
    <w:p>
      <w:r>
        <w:t xml:space="preserve">Answer: c</w:t>
      </w:r>
    </w:p>
    <w:p>
      <w:r>
        <w:t xml:space="preserve">Solution: The brachial plexus divides into anterior and posterior divisions at the level of the first rib (behind the clavicle). This division is clinically significant because thoracic outlet syndrome can occur at this location when structures compress the plexus. Option A is where the roots form. Option B is where the divisions recombine into cords. Option D is not a recognized anatomical landmark for plexus division. This anatomical point is crucial for understanding the organization of the plexus and potential sites of compression.</w:t>
      </w:r>
    </w:p>
    <w:p>
      <w:r>
        <w:t xml:space="preserve">Positive Marks: 1</w:t>
      </w:r>
    </w:p>
    <w:p>
      <w:r>
        <w:t xml:space="preserve">Negative Marks: 0.33</w:t>
      </w:r>
    </w:p>
    <w:p/>
    <w:p>
      <w:r>
        <w:rPr>
          <w:b/>
        </w:rPr>
        <w:t xml:space="preserve">Question: Which nerve of the brachial plexus is most commonly injured during a difficult delivery when excessive traction is applied to the infant's arm?</w:t>
      </w:r>
    </w:p>
    <w:p>
      <w:r>
        <w:t xml:space="preserve">(a) Upper trunk (Erb-Duchenne)</w:t>
      </w:r>
    </w:p>
    <w:p>
      <w:r>
        <w:t xml:space="preserve">(b) Lower trunk (Klumpke)</w:t>
      </w:r>
    </w:p>
    <w:p>
      <w:r>
        <w:t xml:space="preserve">(c) Posterior cord</w:t>
      </w:r>
    </w:p>
    <w:p>
      <w:r>
        <w:t xml:space="preserve">(d) Radial nerve</w:t>
      </w:r>
    </w:p>
    <w:p>
      <w:r>
        <w:t xml:space="preserve">Answer: a</w:t>
      </w:r>
    </w:p>
    <w:p>
      <w:r>
        <w:t xml:space="preserve">Solution: Erb-Duchenne palsy results from injury to the upper trunk of the brachial plexus (C5-C6 roots) during difficult delivery, presenting with loss of shoulder abduction and external rotation ('waiter's tip' position). Option B causes Klumpke palsy affecting the lower limb (C8-T1), which is less common in birth injuries. Option C would affect multiple nerves. Option D is not directly part of the brachial plexus injury pattern in birth trauma. Erb-Duchenne palsy accounts for approximately 90% of birth-related brachial plexus injuries. Mnemonic: Erb's is from 'ERB' (upper) injury.</w:t>
      </w:r>
    </w:p>
    <w:p>
      <w:r>
        <w:t xml:space="preserve">Positive Marks: 1</w:t>
      </w:r>
    </w:p>
    <w:p>
      <w:r>
        <w:t xml:space="preserve">Negative Marks: 0.33</w:t>
      </w:r>
    </w:p>
    <w:p/>
    <w:p>
      <w:r>
        <w:rPr>
          <w:b/>
        </w:rPr>
        <w:t xml:space="preserve">Question: A 45-year-old male presents with inability to extend the wrist and fingers, with sensory loss over the dorsum of the first and second web space. Which nerve injury is most likely?</w:t>
      </w:r>
    </w:p>
    <w:p>
      <w:r>
        <w:t xml:space="preserve">(a) Median nerve injury</w:t>
      </w:r>
    </w:p>
    <w:p>
      <w:r>
        <w:t xml:space="preserve">(b) Ulnar nerve injury</w:t>
      </w:r>
    </w:p>
    <w:p>
      <w:r>
        <w:t xml:space="preserve">(c) Radial nerve injury</w:t>
      </w:r>
    </w:p>
    <w:p>
      <w:r>
        <w:t xml:space="preserve">(d) Axillary nerve injury</w:t>
      </w:r>
    </w:p>
    <w:p>
      <w:r>
        <w:t xml:space="preserve">Answer: c</w:t>
      </w:r>
    </w:p>
    <w:p>
      <w:r>
        <w:t xml:space="preserve">Solution: The radial nerve innervates the extensor muscles of the wrist and fingers (causing wrist drop when injured) and provides sensory innervation to the dorsum of the hand between the thumb and index finger. The classic presentation of wrist drop with sensory loss in the first dorsal web space is pathognomonic for radial nerve injury. Option A causes median nerve claw hand with loss of median nerve sensation. Option B causes Klumpke claw hand with hypothenar atrophy. Option D affects shoulder abduction. Radial nerve injury commonly occurs with midshaft humerus fractures—a key clinical association.</w:t>
      </w:r>
    </w:p>
    <w:p>
      <w:r>
        <w:t xml:space="preserve">Positive Marks: 1</w:t>
      </w:r>
    </w:p>
    <w:p>
      <w:r>
        <w:t xml:space="preserve">Negative Marks: 0.33</w:t>
      </w:r>
    </w:p>
    <w:p/>
    <w:p>
      <w:r>
        <w:rPr>
          <w:b/>
        </w:rPr>
        <w:t xml:space="preserve">Question: The lumbar plexus is formed by which nerve roots?</w:t>
      </w:r>
    </w:p>
    <w:p>
      <w:r>
        <w:t xml:space="preserve">(a) L1 to L3 only</w:t>
      </w:r>
    </w:p>
    <w:p>
      <w:r>
        <w:t xml:space="preserve">(b) L1 to L4 (and part of T12)</w:t>
      </w:r>
    </w:p>
    <w:p>
      <w:r>
        <w:t xml:space="preserve">(c) L2 to L5</w:t>
      </w:r>
    </w:p>
    <w:p>
      <w:r>
        <w:t xml:space="preserve">(d) L1 to L5</w:t>
      </w:r>
    </w:p>
    <w:p>
      <w:r>
        <w:t xml:space="preserve">Answer: b</w:t>
      </w:r>
    </w:p>
    <w:p>
      <w:r>
        <w:t xml:space="preserve">Solution: The lumbar plexus is formed by nerve roots from T12-L1 to L4, with the primary contributions from L1 to L4. Some authorities include T12 as a minor contributor. Option A is incomplete (missing L4). Option C misses the T12 and L1 contributions. Option D is incorrect as L5 contributes to the sacral plexus, not the lumbar plexus. The lumbar plexus lies within the psoas major muscle and gives rise to major nerves like femoral, obturator, and lateral femoral cutaneous nerves.</w:t>
      </w:r>
    </w:p>
    <w:p>
      <w:r>
        <w:t xml:space="preserve">Positive Marks: 1</w:t>
      </w:r>
    </w:p>
    <w:p>
      <w:r>
        <w:t xml:space="preserve">Negative Marks: 0.33</w:t>
      </w:r>
    </w:p>
    <w:p/>
    <w:p>
      <w:r>
        <w:rPr>
          <w:b/>
        </w:rPr>
        <w:t xml:space="preserve">Question: A patient presents with loss of knee extension after a motorcycle accident. Which nerve injury is responsible for this finding?</w:t>
      </w:r>
    </w:p>
    <w:p>
      <w:r>
        <w:t xml:space="preserve">(a) Obturator nerve injury</w:t>
      </w:r>
    </w:p>
    <w:p>
      <w:r>
        <w:t xml:space="preserve">(b) Femoral nerve injury</w:t>
      </w:r>
    </w:p>
    <w:p>
      <w:r>
        <w:t xml:space="preserve">(c) Tibial nerve injury</w:t>
      </w:r>
    </w:p>
    <w:p>
      <w:r>
        <w:t xml:space="preserve">(d) Common peroneal nerve injury</w:t>
      </w:r>
    </w:p>
    <w:p>
      <w:r>
        <w:t xml:space="preserve">Answer: b</w:t>
      </w:r>
    </w:p>
    <w:p>
      <w:r>
        <w:t xml:space="preserve">Solution: The femoral nerve innervates the quadriceps muscle group, which is responsible for knee extension. Injury to the femoral nerve results in inability to extend the knee and loss of the patellar reflex (quadriceps reflex). Option A causes adduction loss. Option C causes plantarflexion and toe flexion loss. Option D causes foot drop due to loss of dorsiflexion. Femoral nerve injury commonly results from hip dislocation or during femoral artery puncture procedures—a clinical pearl for identification.</w:t>
      </w:r>
    </w:p>
    <w:p>
      <w:r>
        <w:t xml:space="preserve">Positive Marks: 1</w:t>
      </w:r>
    </w:p>
    <w:p>
      <w:r>
        <w:t xml:space="preserve">Negative Marks: 0.33</w:t>
      </w:r>
    </w:p>
    <w:p/>
    <w:p>
      <w:r>
        <w:rPr>
          <w:b/>
        </w:rPr>
        <w:t xml:space="preserve">Question: The sacral plexus is formed by nerve roots:</w:t>
      </w:r>
    </w:p>
    <w:p>
      <w:r>
        <w:t xml:space="preserve">(a) S1 to S4</w:t>
      </w:r>
    </w:p>
    <w:p>
      <w:r>
        <w:t xml:space="preserve">(b) L4, L5, S1, S2, S3</w:t>
      </w:r>
    </w:p>
    <w:p>
      <w:r>
        <w:t xml:space="preserve">(c) L5, S1, S2, S3, S4</w:t>
      </w:r>
    </w:p>
    <w:p>
      <w:r>
        <w:t xml:space="preserve">(d) S1 to S5</w:t>
      </w:r>
    </w:p>
    <w:p>
      <w:r>
        <w:t xml:space="preserve">Answer: c</w:t>
      </w:r>
    </w:p>
    <w:p>
      <w:r>
        <w:t xml:space="preserve">Solution: The sacral plexus is formed by nerve roots L5, S1, S2, S3, and S4. L5 is included (sometimes called the lumbosacral trunk with L4) and S5 typically does not contribute significantly to the sacral plexus in most individuals. Option A misses the L5 contribution and excludes S4. Option B includes L4 instead of the complete L5 contribution. Option D incorrectly includes S5. The sacral plexus is located within the pelvis on the posterior pelvic wall and gives rise to important nerves like the sciatic nerve.</w:t>
      </w:r>
    </w:p>
    <w:p>
      <w:r>
        <w:t xml:space="preserve">Positive Marks: 1</w:t>
      </w:r>
    </w:p>
    <w:p>
      <w:r>
        <w:t xml:space="preserve">Negative Marks: 0.33</w:t>
      </w:r>
    </w:p>
    <w:p/>
    <w:p>
      <w:r>
        <w:rPr>
          <w:b/>
        </w:rPr>
        <w:t xml:space="preserve">Question: A patient develops foot drop with inability to dorsiflex the foot after prolonged crossing of the legs. Which nerve is most likely compressed?</w:t>
      </w:r>
    </w:p>
    <w:p>
      <w:r>
        <w:t xml:space="preserve">(a) Tibial nerve</w:t>
      </w:r>
    </w:p>
    <w:p>
      <w:r>
        <w:t xml:space="preserve">(b) Common peroneal nerve</w:t>
      </w:r>
    </w:p>
    <w:p>
      <w:r>
        <w:t xml:space="preserve">(c) Sciatic nerve</w:t>
      </w:r>
    </w:p>
    <w:p>
      <w:r>
        <w:t xml:space="preserve">(d) Sural nerve</w:t>
      </w:r>
    </w:p>
    <w:p>
      <w:r>
        <w:t xml:space="preserve">Answer: b</w:t>
      </w:r>
    </w:p>
    <w:p>
      <w:r>
        <w:t xml:space="preserve">Solution: The common peroneal nerve is superficially located at the neck of the fibula, making it vulnerable to compression during prolonged leg crossing (peroneal nerve palsy). This causes foot drop due to loss of dorsiflexion and sensory loss over the dorsum of the foot and lateral leg. Option A (tibial) would cause plantarflexion loss. Option C (sciatic) is deeper and less likely from external compression at this site. Option D is purely sensory. This is a classic 'Saturday night palsy' scenario when pressure is applied to the lateral leg region, which is clinically important and frequently tested.</w:t>
      </w:r>
    </w:p>
    <w:p>
      <w:r>
        <w:t xml:space="preserve">Positive Marks: 1</w:t>
      </w:r>
    </w:p>
    <w:p>
      <w:r>
        <w:t xml:space="preserve">Negative Marks: 0.33</w:t>
      </w:r>
    </w:p>
    <w:p/>
    <w:p>
      <w:r>
        <w:rPr>
          <w:b/>
        </w:rPr>
        <w:t xml:space="preserve">Question: Which of the following statements about the spinal nerves is correct?</w:t>
      </w:r>
    </w:p>
    <w:p>
      <w:r>
        <w:t xml:space="preserve">(a) All spinal nerves are mixed nerves containing both motor and sensory fibers</w:t>
      </w:r>
    </w:p>
    <w:p>
      <w:r>
        <w:t xml:space="preserve">(b) Cervical nerves have sensory fibers only</w:t>
      </w:r>
    </w:p>
    <w:p>
      <w:r>
        <w:t xml:space="preserve">(c) Thoracic nerves have motor fibers only</w:t>
      </w:r>
    </w:p>
    <w:p>
      <w:r>
        <w:t xml:space="preserve">(d) Lumbar nerves are purely sensory</w:t>
      </w:r>
    </w:p>
    <w:p>
      <w:r>
        <w:t xml:space="preserve">Answer: a</w:t>
      </w:r>
    </w:p>
    <w:p>
      <w:r>
        <w:t xml:space="preserve">Solution: All spinal nerves are mixed nerves containing both motor and sensory fibers, as each ventral and dorsal ramus carries both types of fibers. Option B is incorrect as cervical nerves are mixed. Option C is incorrect as thoracic nerves contain sensory fibers. Option D is incorrect as lumbar nerves contain motor fibers for lower limb muscles. This is a fundamental principle of spinal nerve anatomy—understanding that all spinal nerves are mixed prevents confusion about which fiber types are present in any given region.</w:t>
      </w:r>
    </w:p>
    <w:p>
      <w:r>
        <w:t xml:space="preserve">Positive Marks: 1</w:t>
      </w:r>
    </w:p>
    <w:p>
      <w:r>
        <w:t xml:space="preserve">Negative Marks: 0.33</w:t>
      </w:r>
    </w:p>
    <w:p/>
    <w:p>
      <w:r>
        <w:rPr>
          <w:b/>
        </w:rPr>
        <w:t xml:space="preserve">Question: A 68-year-old man presents with pain radiating down the lateral aspect of the thigh, which worsens with walking. This is most consistent with compression of which nerve?</w:t>
      </w:r>
    </w:p>
    <w:p>
      <w:r>
        <w:t xml:space="preserve">(a) Femoral nerve</w:t>
      </w:r>
    </w:p>
    <w:p>
      <w:r>
        <w:t xml:space="preserve">(b) Lateral femoral cutaneous nerve</w:t>
      </w:r>
    </w:p>
    <w:p>
      <w:r>
        <w:t xml:space="preserve">(c) Obturator nerve</w:t>
      </w:r>
    </w:p>
    <w:p>
      <w:r>
        <w:t xml:space="preserve">(d) Saphenous nerve</w:t>
      </w:r>
    </w:p>
    <w:p>
      <w:r>
        <w:t xml:space="preserve">Answer: b</w:t>
      </w:r>
    </w:p>
    <w:p>
      <w:r>
        <w:t xml:space="preserve">Solution: The lateral femoral cutaneous nerve provides pure sensory innervation to the lateral aspect of the thigh. Its compression causes a condition called meralgia paresthetica, characterized by burning pain and paresthesias in the lateral thigh that worsens with walking, hip extension, and tight waistbands. Option A causes motor symptoms (knee extension loss). Option C causes medial thigh sensory loss and adduction weakness. Option D causes medial leg sensory symptoms. Meralgia paresthetica often results from compression of the nerve under or near the inguinal ligament—a clinically important diagnosis.</w:t>
      </w:r>
    </w:p>
    <w:p>
      <w:r>
        <w:t xml:space="preserve">Positive Marks: 1</w:t>
      </w:r>
    </w:p>
    <w:p>
      <w:r>
        <w:t xml:space="preserve">Negative Marks: 0.33</w:t>
      </w:r>
    </w:p>
    <w:p/>
    <w:p>
      <w:r>
        <w:rPr>
          <w:b/>
        </w:rPr>
        <w:t xml:space="preserve">Question: Which plexus gives rise to the greatest number of peripheral nerves that supply the upper limb?</w:t>
      </w:r>
    </w:p>
    <w:p>
      <w:r>
        <w:t xml:space="preserve">(a) Cervical plexus</w:t>
      </w:r>
    </w:p>
    <w:p>
      <w:r>
        <w:t xml:space="preserve">(b) Brachial plexus</w:t>
      </w:r>
    </w:p>
    <w:p>
      <w:r>
        <w:t xml:space="preserve">(c) Axillary plexus</w:t>
      </w:r>
    </w:p>
    <w:p>
      <w:r>
        <w:t xml:space="preserve">(d) Radial plexus</w:t>
      </w:r>
    </w:p>
    <w:p>
      <w:r>
        <w:t xml:space="preserve">Answer: b</w:t>
      </w:r>
    </w:p>
    <w:p>
      <w:r>
        <w:t xml:space="preserve">Solution: The brachial plexus (C5-T1) gives rise to numerous peripheral nerves supplying the entire upper limb including the radial, median, ulnar, axillary, and musculocutaneous nerves, making it the primary source of upper limb innervation. Option A contributes only cutaneous branches to the upper limb region. Options C and D are not recognized plexuses (these are individual nerves, not plexuses). The brachial plexus is one of the most clinically important plexuses due to the frequency of injuries and the upper limb's functional importance.</w:t>
      </w:r>
    </w:p>
    <w:p>
      <w:r>
        <w:t xml:space="preserve">Positive Marks: 1</w:t>
      </w:r>
    </w:p>
    <w:p>
      <w:r>
        <w:t xml:space="preserve">Negative Marks: 0.33</w:t>
      </w:r>
    </w:p>
    <w:p/>
    <w:p>
      <w:r>
        <w:rPr>
          <w:b/>
        </w:rPr>
        <w:t xml:space="preserve">Question: A patient with a gunshot wound to the buttock develops inability to flex the knee and sensory loss in the lateral leg and dorsum of the foot. Which nerve is injured?</w:t>
      </w:r>
    </w:p>
    <w:p>
      <w:r>
        <w:t xml:space="preserve">(a) Sciatic nerve</w:t>
      </w:r>
    </w:p>
    <w:p>
      <w:r>
        <w:t xml:space="preserve">(b) Tibial nerve</w:t>
      </w:r>
    </w:p>
    <w:p>
      <w:r>
        <w:t xml:space="preserve">(c) Common peroneal nerve</w:t>
      </w:r>
    </w:p>
    <w:p>
      <w:r>
        <w:t xml:space="preserve">(d) Inferior gluteal nerve</w:t>
      </w:r>
    </w:p>
    <w:p>
      <w:r>
        <w:t xml:space="preserve">Answer: a</w:t>
      </w:r>
    </w:p>
    <w:p>
      <w:r>
        <w:t xml:space="preserve">Solution: The sciatic nerve (derived from L4-S3, sacral plexus) is the largest peripheral nerve and descends through the gluteal region. Injury causes loss of all leg movement (flexion and extension) plus sensory loss in the entire lower leg and foot, which indicates proximal sciatic nerve damage before it divides into tibial and common peroneal components. Option B alone causes only plantarflexion loss. Option C alone causes only foot drop. Option D affects hip extension only. The sciatic nerve's superficial location in the buttock makes it vulnerable to injury from trauma and injections—a critical anatomical consideration.</w:t>
      </w:r>
    </w:p>
    <w:p>
      <w:r>
        <w:t xml:space="preserve">Positive Marks: 1</w:t>
      </w:r>
    </w:p>
    <w:p>
      <w:r>
        <w:t xml:space="preserve">Negative Marks: 0.33</w:t>
      </w:r>
    </w:p>
    <w:p/>
    <w:p>
      <w:r>
        <w:rPr>
          <w:b/>
        </w:rPr>
        <w:t xml:space="preserve">Question: The nerve of Kuntz is a controversial anatomical variant that may bypass the normal pathway of the sympathetic nervous system. Which plexus region is it most commonly associated with?</w:t>
      </w:r>
    </w:p>
    <w:p>
      <w:r>
        <w:t xml:space="preserve">(a) Cervical plexus</w:t>
      </w:r>
    </w:p>
    <w:p>
      <w:r>
        <w:t xml:space="preserve">(b) Brachial plexus</w:t>
      </w:r>
    </w:p>
    <w:p>
      <w:r>
        <w:t xml:space="preserve">(c) Lumbar plexus</w:t>
      </w:r>
    </w:p>
    <w:p>
      <w:r>
        <w:t xml:space="preserve">(d) Sacral plexus</w:t>
      </w:r>
    </w:p>
    <w:p>
      <w:r>
        <w:t xml:space="preserve">Answer: b</w:t>
      </w:r>
    </w:p>
    <w:p>
      <w:r>
        <w:t xml:space="preserve">Solution: The nerve of Kuntz (or Kuntz's nerve) is an accessory motor nerve in the brachial plexus region that may provide an anomalous pathway for reinnervation of intrinsic hand muscles, potentially explaining clinical cases of partial recovery after ulnar nerve injury. Option A does not have this anatomical variant. Options C and D are not associated with this anomaly. This variant is clinically relevant when evaluating unexpected recovery of hand function in ulnar nerve injury cases—it explains why some patients recover strength in intrinsic hand muscles despite apparent complete ulnar nerve division.</w:t>
      </w:r>
    </w:p>
    <w:p>
      <w:r>
        <w:t xml:space="preserve">Positive Marks: 1</w:t>
      </w:r>
    </w:p>
    <w:p>
      <w:r>
        <w:t xml:space="preserve">Negative Marks: 0.33</w:t>
      </w:r>
    </w:p>
    <w:p/>
    <w:p>
      <w:r>
        <w:rPr>
          <w:b/>
        </w:rPr>
        <w:t xml:space="preserve">Question: A 52-year-old woman presents with pain in the medial aspect of the lower leg and foot, with weakness of hip adduction. Which nerve roots are involved?</w:t>
      </w:r>
    </w:p>
    <w:p>
      <w:r>
        <w:t xml:space="preserve">(a) L2, L3, L4</w:t>
      </w:r>
    </w:p>
    <w:p>
      <w:r>
        <w:t xml:space="preserve">(b) L5, S1, S2</w:t>
      </w:r>
    </w:p>
    <w:p>
      <w:r>
        <w:t xml:space="preserve">(c) L1, L2, L3</w:t>
      </w:r>
    </w:p>
    <w:p>
      <w:r>
        <w:t xml:space="preserve">(d) S1, S2, S3</w:t>
      </w:r>
    </w:p>
    <w:p>
      <w:r>
        <w:t xml:space="preserve">Answer: a</w:t>
      </w:r>
    </w:p>
    <w:p>
      <w:r>
        <w:t xml:space="preserve">Solution: The obturator nerve arises from the lumbar plexus (L2-L4 nerve roots) and provides motor innervation to the adductor muscles of the hip and sensory innervation to the medial thigh and leg. Obturator nerve pathology causes adduction weakness and medial leg pain. Option B corresponds to sciatic nerve distribution. Option C is incorrect as L1 contributes minimally. Option D corresponds to sacral plexus distribution. The obturator nerve's course through the pelvic region makes it vulnerable to compression from pelvic tumors or obturator hernia—important clinical associations.</w:t>
      </w:r>
    </w:p>
    <w:p>
      <w:r>
        <w:t xml:space="preserve">Positive Marks: 1</w:t>
      </w:r>
    </w:p>
    <w:p>
      <w:r>
        <w:t xml:space="preserve">Negative Marks: 0.33</w:t>
      </w:r>
    </w:p>
    <w:p/>
    <w:p>
      <w:r>
        <w:rPr>
          <w:b/>
        </w:rPr>
        <w:t xml:space="preserve">Question: Which of the following muscles is innervated by the radial nerve in the posterior compartment of the arm?</w:t>
      </w:r>
    </w:p>
    <w:p>
      <w:r>
        <w:t xml:space="preserve">(a) Triceps brachii and anconeus</w:t>
      </w:r>
    </w:p>
    <w:p>
      <w:r>
        <w:t xml:space="preserve">(b) Biceps brachii and brachialis</w:t>
      </w:r>
    </w:p>
    <w:p>
      <w:r>
        <w:t xml:space="preserve">(c) Flexor carpi radialis and flexor digitorum superficialis</w:t>
      </w:r>
    </w:p>
    <w:p>
      <w:r>
        <w:t xml:space="preserve">(d) Extensor digitorum and extensor pollicis longus</w:t>
      </w:r>
    </w:p>
    <w:p>
      <w:r>
        <w:t xml:space="preserve">Answer: a</w:t>
      </w:r>
    </w:p>
    <w:p>
      <w:r>
        <w:t xml:space="preserve">Solution: The radial nerve innervates the triceps brachii and anconeus muscles in the posterior compartment of the arm. These muscles extend the elbow. Option B are innervated by the musculocutaneous nerve (flexor compartment). Option C are innervated by median nerve in the forearm. Option D are innervated by the posterior interosseous nerve (terminal branch of radial nerve) in the forearm. Understanding the compartmental organization of nerve innervation helps clinicians localize injuries—radial nerve injury in the arm specifically affects elbow extension.</w:t>
      </w:r>
    </w:p>
    <w:p>
      <w:r>
        <w:t xml:space="preserve">Positive Marks: 1</w:t>
      </w:r>
    </w:p>
    <w:p>
      <w:r>
        <w:t xml:space="preserve">Negative Marks: 0.33</w:t>
      </w:r>
    </w:p>
    <w:p/>
    <w:p>
      <w:r>
        <w:rPr>
          <w:b/>
        </w:rPr>
        <w:t xml:space="preserve">Question: A patient presents with 'claw hand' deformity affecting digits 4 and 5, with sensory loss in the medial 1.5 digits. Which nerve injury explains this presentation?</w:t>
      </w:r>
    </w:p>
    <w:p>
      <w:r>
        <w:t xml:space="preserve">(a) Radial nerve injury</w:t>
      </w:r>
    </w:p>
    <w:p>
      <w:r>
        <w:t xml:space="preserve">(b) Median nerve injury</w:t>
      </w:r>
    </w:p>
    <w:p>
      <w:r>
        <w:t xml:space="preserve">(c) Ulnar nerve injury</w:t>
      </w:r>
    </w:p>
    <w:p>
      <w:r>
        <w:t xml:space="preserve">(d) Anterior interosseous nerve injury</w:t>
      </w:r>
    </w:p>
    <w:p>
      <w:r>
        <w:t xml:space="preserve">Answer: c</w:t>
      </w:r>
    </w:p>
    <w:p>
      <w:r>
        <w:t xml:space="preserve">Solution: The ulnar nerve innervates the interossei muscles and the medial lumbricals of digits 4 and 5, and provides sensory innervation to the medial 1.5 digits (little finger and medial half of ring finger). Ulnar nerve injury causes hyperextension at the metacarpophalangeal joints and flexion at interphalangeal joints—the classic claw hand deformity of the medial digits. Option A causes wrist drop. Option B affects lateral digits. Option D affects only thumb function. This is a highly clinically significant diagnosis, commonly resulting from fractures at the elbow (medial epicondyle) or prolonged elbow flexion.</w:t>
      </w:r>
    </w:p>
    <w:p>
      <w:r>
        <w:t xml:space="preserve">Positive Marks: 1</w:t>
      </w:r>
    </w:p>
    <w:p>
      <w:r>
        <w:t xml:space="preserve">Negative Marks: 0.33</w:t>
      </w:r>
    </w:p>
    <w:p/>
    <w:p>
      <w:r>
        <w:rPr>
          <w:b/>
        </w:rPr>
        <w:t xml:space="preserve">Question: The long thoracic nerve arises from which nerve roots and innervates which muscle?</w:t>
      </w:r>
    </w:p>
    <w:p>
      <w:r>
        <w:t xml:space="preserve">(a) C5-C7; innervates serratus anterior</w:t>
      </w:r>
    </w:p>
    <w:p>
      <w:r>
        <w:t xml:space="preserve">(b) C5-C7; innervates pectoralis major</w:t>
      </w:r>
    </w:p>
    <w:p>
      <w:r>
        <w:t xml:space="preserve">(c) C8-T1; innervates serratus anterior</w:t>
      </w:r>
    </w:p>
    <w:p>
      <w:r>
        <w:t xml:space="preserve">(d) C8-T1; innervates pectoralis major</w:t>
      </w:r>
    </w:p>
    <w:p>
      <w:r>
        <w:t xml:space="preserve">Answer: a</w:t>
      </w:r>
    </w:p>
    <w:p>
      <w:r>
        <w:t xml:space="preserve">Solution: The long thoracic nerve arises from the nerve roots C5, C6, and C7 (from the brachial plexus) and descends along the lateral chest wall to innervate the serratus anterior muscle, which protects the scapula against the chest wall. Injury causes 'winged scapula' deformity where the medial border of the scapula protrudes posteriorly. Options B and D are incorrect regarding innervation (serratus anterior, not pectoralis major). Options C and D have incorrect root origins. Long thoracic nerve injury is classically seen after shoulder surgery or repetitive overhead activities—a crucial clinical pearl for diagnosing this often-missed injury.</w:t>
      </w:r>
    </w:p>
    <w:p>
      <w:r>
        <w:t xml:space="preserve">Positive Marks: 1</w:t>
      </w:r>
    </w:p>
    <w:p>
      <w:r>
        <w:t xml:space="preserve">Negative Marks: 0.33</w:t>
      </w:r>
    </w:p>
    <w:p/>
    <w:p>
      <w:r>
        <w:rPr>
          <w:b/>
        </w:rPr>
        <w:t xml:space="preserve">Question: A 60-year-old woman presents with foot drop and inability to dorsiflex her foot after a lower limb crush injury. Which nerve is most likely damaged?</w:t>
      </w:r>
    </w:p>
    <w:p>
      <w:r>
        <w:t xml:space="preserve">(a) Tibial nerve</w:t>
      </w:r>
    </w:p>
    <w:p>
      <w:r>
        <w:t xml:space="preserve">(b) Common peroneal nerve</w:t>
      </w:r>
    </w:p>
    <w:p>
      <w:r>
        <w:t xml:space="preserve">(c) Sciatic nerve</w:t>
      </w:r>
    </w:p>
    <w:p>
      <w:r>
        <w:t xml:space="preserve">(d) Saphenous nerve</w:t>
      </w:r>
    </w:p>
    <w:p>
      <w:r>
        <w:t xml:space="preserve">Answer: b</w:t>
      </w:r>
    </w:p>
    <w:p>
      <w:r>
        <w:t xml:space="preserve">Solution: The common peroneal nerve innervates the anterior leg compartment muscles, particularly tibialis anterior, which is responsible for dorsiflexion. Damage causes characteristic foot drop. Memory aid: 'Common peroneal → can't dorsiflex.' The tibial nerve innervates plantarflexors (calf muscles), so its injury causes inability to plantarflex, not dorsiflexion loss. Sciatic nerve injury (the parent nerve) would affect both dorsiflexion and plantarflexion, causing severe paralysis. The saphenous nerve is purely sensory to the medial lower leg and causes only sensory deficits, not motor loss. The clinical presentation of isolated foot drop with preserved plantarflexion specifically indicates common peroneal nerve injury.</w:t>
      </w:r>
    </w:p>
    <w:p>
      <w:r>
        <w:t xml:space="preserve">Positive Marks: 1</w:t>
      </w:r>
    </w:p>
    <w:p>
      <w:r>
        <w:t xml:space="preserve">Negative Marks: 0.33</w:t>
      </w:r>
    </w:p>
    <w:sectPr>
      <w:pgSz w:w="11906" w:h="16838"/>
      <w:pgMar w:top="1134" w:right="1134" w:bottom="1134" w:left="1134"/>
    </w:sectPr>
  </w:body>
</w:document>
</file>