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are the anatomical boundaries of the breast on the anterior thoracic wall?</w:t>
      </w:r>
    </w:p>
    <w:p>
      <w:r>
        <w:t xml:space="preserve">(a) Superiorly at rib 2, inferiorly at rib 6, medially at sternum, laterally at latissimus dorsi</w:t>
      </w:r>
    </w:p>
    <w:p>
      <w:r>
        <w:t xml:space="preserve">(b) Superiorly at rib 1, inferiorly at rib 7, medially at midclavicular line, laterally at anterior axillary fold</w:t>
      </w:r>
    </w:p>
    <w:p>
      <w:r>
        <w:t xml:space="preserve">(c) Superiorly at rib 3, inferiorly at rib 5, medially at midsternal line, laterally at midaxillary line</w:t>
      </w:r>
    </w:p>
    <w:p>
      <w:r>
        <w:t xml:space="preserve">(d) Superiorly at rib 2, inferiorly at rib 8, medially at sternum, laterally at serratus anterior</w:t>
      </w:r>
    </w:p>
    <w:p>
      <w:r>
        <w:t xml:space="preserve">Answer: a</w:t>
      </w:r>
    </w:p>
    <w:p>
      <w:r>
        <w:t xml:space="preserve">Solution: The breast extends from rib 2 superiorly to rib 6 inferiorly, medially from the sternal border to laterally at the latissimus dorsi. This is the standard anatomical reference in nursing texts. Option B extends too far inferiorly (rib 7); option C uses incorrect lateral boundary (anterior axillary fold is not accurate); option D incorrectly includes serratus anterior as lateral boundary. Remember: Ribs 2-6, Sternum to Latissimus—key for imaging and surgical planning.</w:t>
      </w:r>
    </w:p>
    <w:p>
      <w:r>
        <w:t xml:space="preserve">Positive Marks: 1</w:t>
      </w:r>
    </w:p>
    <w:p>
      <w:r>
        <w:t xml:space="preserve">Negative Marks: 0.33</w:t>
      </w:r>
    </w:p>
    <w:p/>
    <w:p>
      <w:r>
        <w:rPr>
          <w:b/>
        </w:rPr>
        <w:t xml:space="preserve">Question: Each breast is divided into how many lobes by fibrous septa?</w:t>
      </w:r>
    </w:p>
    <w:p>
      <w:r>
        <w:t xml:space="preserve">(a) 10-12 lobes</w:t>
      </w:r>
    </w:p>
    <w:p>
      <w:r>
        <w:t xml:space="preserve">(b) 15-20 lobes</w:t>
      </w:r>
    </w:p>
    <w:p>
      <w:r>
        <w:t xml:space="preserve">(c) 20-25 lobes</w:t>
      </w:r>
    </w:p>
    <w:p>
      <w:r>
        <w:t xml:space="preserve">(d) 25-30 lobes</w:t>
      </w:r>
    </w:p>
    <w:p>
      <w:r>
        <w:t xml:space="preserve">Answer: b</w:t>
      </w:r>
    </w:p>
    <w:p>
      <w:r>
        <w:t xml:space="preserve">Solution: Each breast contains 15-20 lobes (average 18) separated by fibrous septa. Each lobe drains via its own lactiferous duct opening at the nipple. Option A underestimates (only 10-12); options C and D overestimate the number. The 15-20 range is consistent with Brunner &amp; Suddarth and standard anatomy texts. Mnemonic: 'Sweet Sixteen' lobes (approximately 15-20).</w:t>
      </w:r>
    </w:p>
    <w:p>
      <w:r>
        <w:t xml:space="preserve">Positive Marks: 1</w:t>
      </w:r>
    </w:p>
    <w:p>
      <w:r>
        <w:t xml:space="preserve">Negative Marks: 0.33</w:t>
      </w:r>
    </w:p>
    <w:p/>
    <w:p>
      <w:r>
        <w:rPr>
          <w:b/>
        </w:rPr>
        <w:t xml:space="preserve">Question: At which intercostal space is the nipple typically located?</w:t>
      </w:r>
    </w:p>
    <w:p>
      <w:r>
        <w:t xml:space="preserve">(a) Second intercostal space</w:t>
      </w:r>
    </w:p>
    <w:p>
      <w:r>
        <w:t xml:space="preserve">(b) Third intercostal space</w:t>
      </w:r>
    </w:p>
    <w:p>
      <w:r>
        <w:t xml:space="preserve">(c) Fourth intercostal space</w:t>
      </w:r>
    </w:p>
    <w:p>
      <w:r>
        <w:t xml:space="preserve">(d) Fifth intercostal space</w:t>
      </w:r>
    </w:p>
    <w:p>
      <w:r>
        <w:t xml:space="preserve">Answer: c</w:t>
      </w:r>
    </w:p>
    <w:p>
      <w:r>
        <w:t xml:space="preserve">Solution: The nipple is located at the level of the fourth intercostal space (approximately 10 cm from the midsternal line). This corresponds to the inframammary fold at approximately rib 6. Option A (2nd ICS) is too high; option B (3rd ICS) is slightly high; option D (5th ICS) is too low. This anatomical landmark is crucial for clinical examination and palpation techniques in nursing assessment.</w:t>
      </w:r>
    </w:p>
    <w:p>
      <w:r>
        <w:t xml:space="preserve">Positive Marks: 1</w:t>
      </w:r>
    </w:p>
    <w:p>
      <w:r>
        <w:t xml:space="preserve">Negative Marks: 0.33</w:t>
      </w:r>
    </w:p>
    <w:p/>
    <w:p>
      <w:r>
        <w:rPr>
          <w:b/>
        </w:rPr>
        <w:t xml:space="preserve">Question: The primary physiological function of the breast in females is:</w:t>
      </w:r>
    </w:p>
    <w:p>
      <w:r>
        <w:t xml:space="preserve">(a) Thermoregulation and sexual stimulation</w:t>
      </w:r>
    </w:p>
    <w:p>
      <w:r>
        <w:t xml:space="preserve">(b) Production, storage, and secretion of milk for nutrition of the infant</w:t>
      </w:r>
    </w:p>
    <w:p>
      <w:r>
        <w:t xml:space="preserve">(c) Sensory perception and hormone production</w:t>
      </w:r>
    </w:p>
    <w:p>
      <w:r>
        <w:t xml:space="preserve">(d) Support of pectoral muscles and protection of intercostal tissues</w:t>
      </w:r>
    </w:p>
    <w:p>
      <w:r>
        <w:t xml:space="preserve">Answer: b</w:t>
      </w:r>
    </w:p>
    <w:p>
      <w:r>
        <w:t xml:space="preserve">Solution: The breast's primary function is lactation—production, storage, and secretion of milk for infant nutrition. This is its fundamental biological purpose. Option A focuses on secondary sexual characteristic functions; option C incorrectly attributes hormone production (primarily endocrine organs); option D describes support structures rather than functional purpose. Lactation is the unique and primary physiological role.</w:t>
      </w:r>
    </w:p>
    <w:p>
      <w:r>
        <w:t xml:space="preserve">Positive Marks: 1</w:t>
      </w:r>
    </w:p>
    <w:p>
      <w:r>
        <w:t xml:space="preserve">Negative Marks: 0.33</w:t>
      </w:r>
    </w:p>
    <w:p/>
    <w:p>
      <w:r>
        <w:rPr>
          <w:b/>
        </w:rPr>
        <w:t xml:space="preserve">Question: Approximately what percentage of lymphatic drainage from the breast flows to the axillary lymph nodes?</w:t>
      </w:r>
    </w:p>
    <w:p>
      <w:r>
        <w:t xml:space="preserve">(a) 50-60%</w:t>
      </w:r>
    </w:p>
    <w:p>
      <w:r>
        <w:t xml:space="preserve">(b) 60-70%</w:t>
      </w:r>
    </w:p>
    <w:p>
      <w:r>
        <w:t xml:space="preserve">(c) 75-80%</w:t>
      </w:r>
    </w:p>
    <w:p>
      <w:r>
        <w:t xml:space="preserve">(d) 85-90%</w:t>
      </w:r>
    </w:p>
    <w:p>
      <w:r>
        <w:t xml:space="preserve">Answer: c</w:t>
      </w:r>
    </w:p>
    <w:p>
      <w:r>
        <w:t xml:space="preserve">Solution: Approximately 75% of breast lymphatic drainage flows to the ipsilateral axillary lymph nodes, making them the primary drainage pathway. The remaining 25% drains to internal mammary (parasternal), supraclavicular, and contralateral nodes. Options A and B underestimate the percentage; option D overestimates. This fact is critical for cancer staging and surgical planning. Clinical Note: Axillary node examination is essential during breast assessment.</w:t>
      </w:r>
    </w:p>
    <w:p>
      <w:r>
        <w:t xml:space="preserve">Positive Marks: 1</w:t>
      </w:r>
    </w:p>
    <w:p>
      <w:r>
        <w:t xml:space="preserve">Negative Marks: 0.33</w:t>
      </w:r>
    </w:p>
    <w:p/>
    <w:p>
      <w:r>
        <w:rPr>
          <w:b/>
        </w:rPr>
        <w:t xml:space="preserve">Question: Which artery is the primary blood supply to the breast tissue?</w:t>
      </w:r>
    </w:p>
    <w:p>
      <w:r>
        <w:t xml:space="preserve">(a) Axillary artery only</w:t>
      </w:r>
    </w:p>
    <w:p>
      <w:r>
        <w:t xml:space="preserve">(b) Intercostal arteries only</w:t>
      </w:r>
    </w:p>
    <w:p>
      <w:r>
        <w:t xml:space="preserve">(c) Internal thoracic (mammary) artery and lateral thoracic artery</w:t>
      </w:r>
    </w:p>
    <w:p>
      <w:r>
        <w:t xml:space="preserve">(d) Superior epigastric artery only</w:t>
      </w:r>
    </w:p>
    <w:p>
      <w:r>
        <w:t xml:space="preserve">Answer: c</w:t>
      </w:r>
    </w:p>
    <w:p>
      <w:r>
        <w:t xml:space="preserve">Solution: The breast receives dual blood supply: the internal thoracic (mammary) artery supplies the medial portion via perforating branches, and the lateral thoracic artery (from axillary) supplies the lateral portion. Together they provide comprehensive vascularization. Option A (axillary only) is incomplete; option B (intercostal only) is incomplete; option D (epigastric) supplies abdominal regions, not breast. Understanding this dual supply is important for surgical procedures.</w:t>
      </w:r>
    </w:p>
    <w:p>
      <w:r>
        <w:t xml:space="preserve">Positive Marks: 1</w:t>
      </w:r>
    </w:p>
    <w:p>
      <w:r>
        <w:t xml:space="preserve">Negative Marks: 0.33</w:t>
      </w:r>
    </w:p>
    <w:p/>
    <w:p>
      <w:r>
        <w:rPr>
          <w:b/>
        </w:rPr>
        <w:t xml:space="preserve">Question: Cooper's ligaments are fibrous bands that primarily function to:</w:t>
      </w:r>
    </w:p>
    <w:p>
      <w:r>
        <w:t xml:space="preserve">(a) Connect the breast to the pectoral fascia and maintain breast shape and support</w:t>
      </w:r>
    </w:p>
    <w:p>
      <w:r>
        <w:t xml:space="preserve">(b) Anchor the nipple to the deep breast tissue</w:t>
      </w:r>
    </w:p>
    <w:p>
      <w:r>
        <w:t xml:space="preserve">(c) Separate individual lobes from each other</w:t>
      </w:r>
    </w:p>
    <w:p>
      <w:r>
        <w:t xml:space="preserve">(d) Attach the breast to the superficial fascia of the abdomen</w:t>
      </w:r>
    </w:p>
    <w:p>
      <w:r>
        <w:t xml:space="preserve">Answer: a</w:t>
      </w:r>
    </w:p>
    <w:p>
      <w:r>
        <w:t xml:space="preserve">Solution: Cooper's ligaments are suspensory ligaments of fibrous connective tissue that extend from the superficial fascia to the deep pectoral fascia, providing structural support and maintaining breast shape. They are particularly important in maintaining breast contour. Option B describes specific anchoring (nipple attachment) which is separate; option C describes septal divisions; option D is anatomically incorrect. These ligaments weaken with age and gravity, contributing to sagging. Mnemonic: 'Cooper's = Contour support.'</w:t>
      </w:r>
    </w:p>
    <w:p>
      <w:r>
        <w:t xml:space="preserve">Positive Marks: 1</w:t>
      </w:r>
    </w:p>
    <w:p>
      <w:r>
        <w:t xml:space="preserve">Negative Marks: 0.33</w:t>
      </w:r>
    </w:p>
    <w:p/>
    <w:p>
      <w:r>
        <w:rPr>
          <w:b/>
        </w:rPr>
        <w:t xml:space="preserve">Question: How many lactiferous ducts typically open onto the surface of the nipple?</w:t>
      </w:r>
    </w:p>
    <w:p>
      <w:r>
        <w:t xml:space="preserve">(a) 5-8 ducts</w:t>
      </w:r>
    </w:p>
    <w:p>
      <w:r>
        <w:t xml:space="preserve">(b) 10-12 ducts</w:t>
      </w:r>
    </w:p>
    <w:p>
      <w:r>
        <w:t xml:space="preserve">(c) 15-20 ducts</w:t>
      </w:r>
    </w:p>
    <w:p>
      <w:r>
        <w:t xml:space="preserve">(d) 20-25 ducts</w:t>
      </w:r>
    </w:p>
    <w:p>
      <w:r>
        <w:t xml:space="preserve">Answer: c</w:t>
      </w:r>
    </w:p>
    <w:p>
      <w:r>
        <w:t xml:space="preserve">Solution: Each breast has 15-20 lactiferous ducts (corresponding to the 15-20 lobes) that open individually onto the nipple surface. Each duct drains one lobe. Options A and B significantly underestimate; option D slightly overestimates. This is why milk can be expressed from multiple openings on the nipple. Clinical significance: Understanding this anatomy helps nurses teach proper lactation and identify duct obstruction.</w:t>
      </w:r>
    </w:p>
    <w:p>
      <w:r>
        <w:t xml:space="preserve">Positive Marks: 1</w:t>
      </w:r>
    </w:p>
    <w:p>
      <w:r>
        <w:t xml:space="preserve">Negative Marks: 0.33</w:t>
      </w:r>
    </w:p>
    <w:p/>
    <w:p>
      <w:r>
        <w:rPr>
          <w:b/>
        </w:rPr>
        <w:t xml:space="preserve">Question: The basic secretory unit of the mammary gland is the:</w:t>
      </w:r>
    </w:p>
    <w:p>
      <w:r>
        <w:t xml:space="preserve">(a) Lactiferous duct</w:t>
      </w:r>
    </w:p>
    <w:p>
      <w:r>
        <w:t xml:space="preserve">(b) Lobar unit</w:t>
      </w:r>
    </w:p>
    <w:p>
      <w:r>
        <w:t xml:space="preserve">(c) Alveolus (acinus)</w:t>
      </w:r>
    </w:p>
    <w:p>
      <w:r>
        <w:t xml:space="preserve">(d) Terminal duct</w:t>
      </w:r>
    </w:p>
    <w:p>
      <w:r>
        <w:t xml:space="preserve">Answer: c</w:t>
      </w:r>
    </w:p>
    <w:p>
      <w:r>
        <w:t xml:space="preserve">Solution: The alveolus (also called acinus) is the basic functional secretory unit of the mammary gland, consisting of a single layer of secretory epithelial cells surrounding a lumen where milk is produced. Multiple alveoli cluster together to form lobules. Option A (duct) is a transport structure; option B (lobar) is larger; option D (terminal duct) is a drainage structure. Histologically, alveoli are lined by cuboidal epithelium with myoepithelial cells.</w:t>
      </w:r>
    </w:p>
    <w:p>
      <w:r>
        <w:t xml:space="preserve">Positive Marks: 1</w:t>
      </w:r>
    </w:p>
    <w:p>
      <w:r>
        <w:t xml:space="preserve">Negative Marks: 0.33</w:t>
      </w:r>
    </w:p>
    <w:p/>
    <w:p>
      <w:r>
        <w:rPr>
          <w:b/>
        </w:rPr>
        <w:t xml:space="preserve">Question: During the follicular phase of the menstrual cycle, which hormone primarily promotes growth of breast ductal tissue?</w:t>
      </w:r>
    </w:p>
    <w:p>
      <w:r>
        <w:t xml:space="preserve">(a) Progesterone</w:t>
      </w:r>
    </w:p>
    <w:p>
      <w:r>
        <w:t xml:space="preserve">(b) Estrogen</w:t>
      </w:r>
    </w:p>
    <w:p>
      <w:r>
        <w:t xml:space="preserve">(c) Prolactin</w:t>
      </w:r>
    </w:p>
    <w:p>
      <w:r>
        <w:t xml:space="preserve">(d) Oxytocin</w:t>
      </w:r>
    </w:p>
    <w:p>
      <w:r>
        <w:t xml:space="preserve">Answer: b</w:t>
      </w:r>
    </w:p>
    <w:p>
      <w:r>
        <w:t xml:space="preserve">Solution: Estrogen promotes the growth and proliferation of breast ductal epithelium and surrounding stromal tissue during the follicular phase. Progesterone acts in the luteal phase to promote alveolar development. Prolactin stimulates milk production; oxytocin causes milk ejection. Both hormones are important but estrogen specifically drives ductal growth. This hormonal cycling explains breast tenderness (mastalgia) in some women.</w:t>
      </w:r>
    </w:p>
    <w:p>
      <w:r>
        <w:t xml:space="preserve">Positive Marks: 1</w:t>
      </w:r>
    </w:p>
    <w:p>
      <w:r>
        <w:t xml:space="preserve">Negative Marks: 0.33</w:t>
      </w:r>
    </w:p>
    <w:p/>
    <w:p>
      <w:r>
        <w:rPr>
          <w:b/>
        </w:rPr>
        <w:t xml:space="preserve">Question: Which physiological changes occur in the breast tissue during pregnancy?</w:t>
      </w:r>
    </w:p>
    <w:p>
      <w:r>
        <w:t xml:space="preserve">(a) Decrease in alveolar tissue and increased fat deposition</w:t>
      </w:r>
    </w:p>
    <w:p>
      <w:r>
        <w:t xml:space="preserve">(b) Hypertrophy of alveoli, increased vascularity, nipple enlargement, and development of Montgomery's tubercles</w:t>
      </w:r>
    </w:p>
    <w:p>
      <w:r>
        <w:t xml:space="preserve">(c) Involution of ductal system and atrophy of glandular tissue</w:t>
      </w:r>
    </w:p>
    <w:p>
      <w:r>
        <w:t xml:space="preserve">(d) Calcification of lobules and increase in fibrous tissue only</w:t>
      </w:r>
    </w:p>
    <w:p>
      <w:r>
        <w:t xml:space="preserve">Answer: b</w:t>
      </w:r>
    </w:p>
    <w:p>
      <w:r>
        <w:t xml:space="preserve">Solution: During pregnancy, the breasts undergo significant changes: alveolar hypertrophy (tissue growth), increased blood supply and pigmentation, nipple enlargement, darkening of areola, and development of Montgomery's tubercles (oil glands). These changes prepare for lactation. Option A describes post-menopausal changes; option C describes involution; option D incorrectly mentions calcification. These physiological changes are expected and normal adaptations to pregnancy.</w:t>
      </w:r>
    </w:p>
    <w:p>
      <w:r>
        <w:t xml:space="preserve">Positive Marks: 1</w:t>
      </w:r>
    </w:p>
    <w:p>
      <w:r>
        <w:t xml:space="preserve">Negative Marks: 0.33</w:t>
      </w:r>
    </w:p>
    <w:p/>
    <w:p>
      <w:r>
        <w:rPr>
          <w:b/>
        </w:rPr>
        <w:t xml:space="preserve">Question: The retromammary space (space between breast and pectoralis major) primarily contains:</w:t>
      </w:r>
    </w:p>
    <w:p>
      <w:r>
        <w:t xml:space="preserve">(a) Dense fibrous tissue and ligaments</w:t>
      </w:r>
    </w:p>
    <w:p>
      <w:r>
        <w:t xml:space="preserve">(b) Loose areolar tissue and is a potential site for abscess formation</w:t>
      </w:r>
    </w:p>
    <w:p>
      <w:r>
        <w:t xml:space="preserve">(c) Adipose tissue and blood vessels only</w:t>
      </w:r>
    </w:p>
    <w:p>
      <w:r>
        <w:t xml:space="preserve">(d) Glandular tissue and ducts</w:t>
      </w:r>
    </w:p>
    <w:p>
      <w:r>
        <w:t xml:space="preserve">Answer: b</w:t>
      </w:r>
    </w:p>
    <w:p>
      <w:r>
        <w:t xml:space="preserve">Solution: The retromammary space is a potential space between the breast and pectoralis major fascia containing loose areolar tissue. This space allows breast mobility and is clinically significant as a site where infections can accumulate, forming retromammary abscesses. Option A describes superficial fascia; option C omits the loose tissue nature; option D incorrectly suggests glandular tissue location. This space is important in clinical examination and imaging.</w:t>
      </w:r>
    </w:p>
    <w:p>
      <w:r>
        <w:t xml:space="preserve">Positive Marks: 1</w:t>
      </w:r>
    </w:p>
    <w:p>
      <w:r>
        <w:t xml:space="preserve">Negative Marks: 0.33</w:t>
      </w:r>
    </w:p>
    <w:p/>
    <w:p>
      <w:r>
        <w:rPr>
          <w:b/>
        </w:rPr>
        <w:t xml:space="preserve">Question: During clinical examination, in which position is maximum breast tissue palpated?</w:t>
      </w:r>
    </w:p>
    <w:p>
      <w:r>
        <w:t xml:space="preserve">(a) Sitting upright with arms crossed over chest</w:t>
      </w:r>
    </w:p>
    <w:p>
      <w:r>
        <w:t xml:space="preserve">(b) Standing with arms raised overhead</w:t>
      </w:r>
    </w:p>
    <w:p>
      <w:r>
        <w:t xml:space="preserve">(c) Supine position with ipsilateral arm behind the head</w:t>
      </w:r>
    </w:p>
    <w:p>
      <w:r>
        <w:t xml:space="preserve">(d) Prone position with arms at sides</w:t>
      </w:r>
    </w:p>
    <w:p>
      <w:r>
        <w:t xml:space="preserve">Answer: c</w:t>
      </w:r>
    </w:p>
    <w:p>
      <w:r>
        <w:t xml:space="preserve">Solution: Palpation in the supine position with the ipsilateral arm behind the head (or across the chest) spreads and flattens breast tissue against the chest wall, allowing optimal examination. This position reduces breast thickness and allows the examiner's fingers to reach deep tissue. Option A (sitting) is less effective; option B (standing, arms raised) is an alternative position but not primary; option D (prone) is impractical. Systematic palpation uses the flat of the fingers in concentric circles (clock method).</w:t>
      </w:r>
    </w:p>
    <w:p>
      <w:r>
        <w:t xml:space="preserve">Positive Marks: 1</w:t>
      </w:r>
    </w:p>
    <w:p>
      <w:r>
        <w:t xml:space="preserve">Negative Marks: 0.33</w:t>
      </w:r>
    </w:p>
    <w:p/>
    <w:p>
      <w:r>
        <w:rPr>
          <w:b/>
        </w:rPr>
        <w:t xml:space="preserve">Question: The terminal duct lobular unit (TDLU) of the breast consists of:</w:t>
      </w:r>
    </w:p>
    <w:p>
      <w:r>
        <w:t xml:space="preserve">(a) Lactiferous ducts and nipple epithelium</w:t>
      </w:r>
    </w:p>
    <w:p>
      <w:r>
        <w:t xml:space="preserve">(b) Multiple alveoli and their terminal ducts only</w:t>
      </w:r>
    </w:p>
    <w:p>
      <w:r>
        <w:t xml:space="preserve">(c) Lobes and interlobar connective tissue</w:t>
      </w:r>
    </w:p>
    <w:p>
      <w:r>
        <w:t xml:space="preserve">(d) Mammary gland acini, intercalated ducts, and terminal ducts</w:t>
      </w:r>
    </w:p>
    <w:p>
      <w:r>
        <w:t xml:space="preserve">Answer: d</w:t>
      </w:r>
    </w:p>
    <w:p>
      <w:r>
        <w:t xml:space="preserve">Solution: The TDLU is the functional unit consisting of acini (alveoli), intercalated ducts, and terminal ducts. It is where secretion occurs and mammary pathology often originates. Option A incorrectly emphasizes lactiferous ducts and nipple; option B omits intercalated ducts; option C describes larger structural units. The TDLU is crucial for understanding proliferative and hyperplastic breast conditions. This concept is essential in pathology and clinical breast disease assessment.</w:t>
      </w:r>
    </w:p>
    <w:p>
      <w:r>
        <w:t xml:space="preserve">Positive Marks: 1</w:t>
      </w:r>
    </w:p>
    <w:p>
      <w:r>
        <w:t xml:space="preserve">Negative Marks: 0.33</w:t>
      </w:r>
    </w:p>
    <w:p/>
    <w:p>
      <w:r>
        <w:rPr>
          <w:b/>
        </w:rPr>
        <w:t xml:space="preserve">Question: The epithelial lining of the lactiferous ducts transitions from simple columnar epithelium in the proximal ducts to which epithelium near the nipple opening?</w:t>
      </w:r>
    </w:p>
    <w:p>
      <w:r>
        <w:t xml:space="preserve">(a) Simple squamous epithelium</w:t>
      </w:r>
    </w:p>
    <w:p>
      <w:r>
        <w:t xml:space="preserve">(b) Stratified transitional epithelium</w:t>
      </w:r>
    </w:p>
    <w:p>
      <w:r>
        <w:t xml:space="preserve">(c) Stratified squamous epithelium</w:t>
      </w:r>
    </w:p>
    <w:p>
      <w:r>
        <w:t xml:space="preserve">(d) Pseudostratified columnar epithelium</w:t>
      </w:r>
    </w:p>
    <w:p>
      <w:r>
        <w:t xml:space="preserve">Answer: c</w:t>
      </w:r>
    </w:p>
    <w:p>
      <w:r>
        <w:t xml:space="preserve">Solution: As lactiferous ducts approach the nipple, the epithelium transitions from simple columnar to stratified squamous epithelium, which is resistant to trauma and friction from milk expression. This transition prepares tissue for the mechanical stress of lactation. Option A (simple squamous) lacks strength; option B (transitional) is found in bladder; option D (pseudostratified) is found in respiratory tract. This histological transition is important for understanding nipple durability.</w:t>
      </w:r>
    </w:p>
    <w:p>
      <w:r>
        <w:t xml:space="preserve">Positive Marks: 1</w:t>
      </w:r>
    </w:p>
    <w:p>
      <w:r>
        <w:t xml:space="preserve">Negative Marks: 0.33</w:t>
      </w:r>
    </w:p>
    <w:p/>
    <w:p>
      <w:r>
        <w:rPr>
          <w:b/>
        </w:rPr>
        <w:t xml:space="preserve">Question: Internal mammary (parasternal) lymph nodes receive lymphatic drainage from which region of the breast?</w:t>
      </w:r>
    </w:p>
    <w:p>
      <w:r>
        <w:t xml:space="preserve">(a) Upper lateral quadrant</w:t>
      </w:r>
    </w:p>
    <w:p>
      <w:r>
        <w:t xml:space="preserve">(b) Lower lateral quadrant</w:t>
      </w:r>
    </w:p>
    <w:p>
      <w:r>
        <w:t xml:space="preserve">(c) Medial quadrants</w:t>
      </w:r>
    </w:p>
    <w:p>
      <w:r>
        <w:t xml:space="preserve">(d) All quadrants equally</w:t>
      </w:r>
    </w:p>
    <w:p>
      <w:r>
        <w:t xml:space="preserve">Answer: c</w:t>
      </w:r>
    </w:p>
    <w:p>
      <w:r>
        <w:t xml:space="preserve">Solution: The internal mammary (parasternal) nodes receive lymphatic drainage primarily from the medial quadrants of the breast, following the internal thoracic vessels. This pathway accounts for approximately 10-15% of breast lymphatic drainage. Option A and B (lateral quadrants) primarily drain to axillary nodes; option D is incorrect as drainage is not equal. This drainage pattern is clinically important because medial tumors can metastasize along this internal mammary chain, sometimes requiring extended node dissection.</w:t>
      </w:r>
    </w:p>
    <w:p>
      <w:r>
        <w:t xml:space="preserve">Positive Marks: 1</w:t>
      </w:r>
    </w:p>
    <w:p>
      <w:r>
        <w:t xml:space="preserve">Negative Marks: 0.33</w:t>
      </w:r>
    </w:p>
    <w:p/>
    <w:p>
      <w:r>
        <w:rPr>
          <w:b/>
        </w:rPr>
        <w:t xml:space="preserve">Question: During lactation, the milk ejection reflex (let-down reflex) is primarily mediated by which hormone?</w:t>
      </w:r>
    </w:p>
    <w:p>
      <w:r>
        <w:t xml:space="preserve">(a) Prolactin acting on the pituitary gland</w:t>
      </w:r>
    </w:p>
    <w:p>
      <w:r>
        <w:t xml:space="preserve">(b) Oxytocin causing contraction of myoepithelial cells</w:t>
      </w:r>
    </w:p>
    <w:p>
      <w:r>
        <w:t xml:space="preserve">(c) Estrogen promoting duct expansion</w:t>
      </w:r>
    </w:p>
    <w:p>
      <w:r>
        <w:t xml:space="preserve">(d) Progesterone stimulating alveolar contraction</w:t>
      </w:r>
    </w:p>
    <w:p>
      <w:r>
        <w:t xml:space="preserve">Answer: b</w:t>
      </w:r>
    </w:p>
    <w:p>
      <w:r>
        <w:t xml:space="preserve">Solution: Oxytocin is released from the posterior pituitary in response to nipple stimulation and causes contraction of myoepithelial cells surrounding the alveoli, forcing milk into the ducts (milk ejection reflex or let-down). Prolactin stimulates milk synthesis, not ejection. Estrogen and progesterone are involved in developmental changes, not acute milk expression. The oxytocin reflex is neurohormonal and can be conditioned—stress or anxiety can inhibit it. Mnemonic: 'Oxytocin = Outflow of milk.'</w:t>
      </w:r>
    </w:p>
    <w:p>
      <w:r>
        <w:t xml:space="preserve">Positive Marks: 1</w:t>
      </w:r>
    </w:p>
    <w:p>
      <w:r>
        <w:t xml:space="preserve">Negative Marks: 0.33</w:t>
      </w:r>
    </w:p>
    <w:p/>
    <w:p>
      <w:r>
        <w:rPr>
          <w:b/>
        </w:rPr>
        <w:t xml:space="preserve">Question: In post-menopausal women, the breast tissue undergoes changes primarily characterized by:</w:t>
      </w:r>
    </w:p>
    <w:p>
      <w:r>
        <w:t xml:space="preserve">(a) Increased epithelial proliferation and enlargement of alveoli</w:t>
      </w:r>
    </w:p>
    <w:p>
      <w:r>
        <w:t xml:space="preserve">(b) Atrophy of glandular tissue, involution of ducts, and replacement with adipose and fibrous tissue</w:t>
      </w:r>
    </w:p>
    <w:p>
      <w:r>
        <w:t xml:space="preserve">(c) Hyperkeratinization of nipple epithelium</w:t>
      </w:r>
    </w:p>
    <w:p>
      <w:r>
        <w:t xml:space="preserve">(d) Increased vascularity and darkening of the areola</w:t>
      </w:r>
    </w:p>
    <w:p>
      <w:r>
        <w:t xml:space="preserve">Answer: b</w:t>
      </w:r>
    </w:p>
    <w:p>
      <w:r>
        <w:t xml:space="preserve">Solution: Post-menopausal involution involves atrophy of mammary gland tissue, regression of ducts, and replacement with fatty and fibrous connective tissue due to decreased estrogen and progesterone. This is why breast tissue becomes more fibrous and less glandular with age. Option A describes proliferative changes (opposite of involution); option C is incorrect; option D describes pregnancy-related changes. This physiological change explains why mammographic density decreases and fibrocystic changes often resolve after menopause.</w:t>
      </w:r>
    </w:p>
    <w:p>
      <w:r>
        <w:t xml:space="preserve">Positive Marks: 1</w:t>
      </w:r>
    </w:p>
    <w:p>
      <w:r>
        <w:t xml:space="preserve">Negative Marks: 0.33</w:t>
      </w:r>
    </w:p>
    <w:p/>
    <w:p>
      <w:r>
        <w:rPr>
          <w:b/>
        </w:rPr>
        <w:t xml:space="preserve">Question: Which of the following statements about the nerve supply to the breast is accurate?</w:t>
      </w:r>
    </w:p>
    <w:p>
      <w:r>
        <w:t xml:space="preserve">(a) The breast receives sensory innervation from the thoracic spinal nerves T2-T6 via the intercostal nerves</w:t>
      </w:r>
    </w:p>
    <w:p>
      <w:r>
        <w:t xml:space="preserve">(b) The nipple-areola complex is innervated only by the lateral cutaneous branch of T4</w:t>
      </w:r>
    </w:p>
    <w:p>
      <w:r>
        <w:t xml:space="preserve">(c) Sympathetic fibers in the breast innervate alveolar tissue for milk ejection</w:t>
      </w:r>
    </w:p>
    <w:p>
      <w:r>
        <w:t xml:space="preserve">(d) The lateral portion of breast is innervated by the medial pectoral nerve</w:t>
      </w:r>
    </w:p>
    <w:p>
      <w:r>
        <w:t xml:space="preserve">Answer: a</w:t>
      </w:r>
    </w:p>
    <w:p>
      <w:r>
        <w:t xml:space="preserve">Solution: The breast receives sensory innervation from thoracic spinal nerves T2-T6 via intercostal nerves (lateral cutaneous branches) and the intercostobrachial nerve. This segmental innervation explains referred pain patterns. Option B oversimplifies (nipple has multiple nerve inputs); option C is incorrect (parasympathetic nerves mediate milk ejection, not sympathetic); option D confuses motor and sensory innervation. Understanding this nerve supply is important for managing postoperative pain after breast surgery and explaining neuropathic symptoms.</w:t>
      </w:r>
    </w:p>
    <w:p>
      <w:r>
        <w:t xml:space="preserve">Positive Marks: 1</w:t>
      </w:r>
    </w:p>
    <w:p>
      <w:r>
        <w:t xml:space="preserve">Negative Marks: 0.33</w:t>
      </w:r>
    </w:p>
    <w:p/>
    <w:p>
      <w:r>
        <w:rPr>
          <w:b/>
        </w:rPr>
        <w:t xml:space="preserve">Question: During surgical planning for breast conservation therapy, which anatomical landmark must be preserved to maintain adequate blood supply and tissue viability?</w:t>
      </w:r>
    </w:p>
    <w:p>
      <w:r>
        <w:t xml:space="preserve">(a) The entire pectoralis major muscle</w:t>
      </w:r>
    </w:p>
    <w:p>
      <w:r>
        <w:t xml:space="preserve">(b) All Cooper's ligaments and the inframammary fold</w:t>
      </w:r>
    </w:p>
    <w:p>
      <w:r>
        <w:t xml:space="preserve">(c) Perforating branches of the internal thoracic artery to the breast</w:t>
      </w:r>
    </w:p>
    <w:p>
      <w:r>
        <w:t xml:space="preserve">(d) The complete nipple-areola complex with all Montgomery's tubercles</w:t>
      </w:r>
    </w:p>
    <w:p>
      <w:r>
        <w:t xml:space="preserve">Answer: c</w:t>
      </w:r>
    </w:p>
    <w:p>
      <w:r>
        <w:t xml:space="preserve">Solution: The perforating branches of the internal thoracic artery must be preserved to maintain adequate blood supply to remaining breast tissue during partial mastectomy or lumpectomy. Disrupting these vessels can compromise tissue viability and healing. Option A unnecessarily requires muscle preservation; option B focuses on ligaments (important for shape but not primary vascular concern); option D is overly restrictive. Knowledge of vascular anatomy is critical for surgical planning to balance oncological safety with tissue preservation.</w:t>
      </w:r>
    </w:p>
    <w:p>
      <w:r>
        <w:t xml:space="preserve">Positive Marks: 1</w:t>
      </w:r>
    </w:p>
    <w:p>
      <w:r>
        <w:t xml:space="preserve">Negative Marks: 0.33</w:t>
      </w:r>
    </w:p>
    <w:sectPr>
      <w:pgSz w:w="11906" w:h="16838"/>
      <w:pgMar w:top="1134" w:right="1134" w:bottom="1134" w:left="1134"/>
    </w:sectPr>
  </w:body>
</w:document>
</file>