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Lymph is best defined as:</w:t>
      </w:r>
    </w:p>
    <w:p>
      <w:r>
        <w:t xml:space="preserve">(a) The fluid portion of blood without fibrinogen</w:t>
      </w:r>
    </w:p>
    <w:p>
      <w:r>
        <w:t xml:space="preserve">(b) Interstitial fluid that has entered lymphatic vessels</w:t>
      </w:r>
    </w:p>
    <w:p>
      <w:r>
        <w:t xml:space="preserve">(c) Plasma that has leaked from blood capillaries</w:t>
      </w:r>
    </w:p>
    <w:p>
      <w:r>
        <w:t xml:space="preserve">(d) A filtrate of blood similar to cerebrospinal fluid</w:t>
      </w:r>
    </w:p>
    <w:p>
      <w:r>
        <w:t xml:space="preserve">Answer: b</w:t>
      </w:r>
    </w:p>
    <w:p>
      <w:r>
        <w:t xml:space="preserve">Solution: Lymph is specifically interstitial fluid that has entered the lymphatic capillaries (option b). While lymph originates from plasma filtration at blood capillaries, it becomes lymph only once it enters lymphatic vessels. Option a is incorrect because lymph is not derived blood. Option c is incomplete since it doesn't specify the lymphatic component. Option d is wrong as lymph composition differs significantly from CSF, which is secreted by choroid plexus. Memory aid: Lymph = interstitial fluid IN lymphatic vessels.</w:t>
      </w:r>
    </w:p>
    <w:p>
      <w:r>
        <w:t xml:space="preserve">Positive Marks: 1</w:t>
      </w:r>
    </w:p>
    <w:p>
      <w:r>
        <w:t xml:space="preserve">Negative Marks: 0.33</w:t>
      </w:r>
    </w:p>
    <w:p/>
    <w:p>
      <w:r>
        <w:rPr>
          <w:b/>
        </w:rPr>
        <w:t xml:space="preserve">Question: Approximately how many lymph nodes are present in the human body?</w:t>
      </w:r>
    </w:p>
    <w:p>
      <w:r>
        <w:t xml:space="preserve">(a) 200-400</w:t>
      </w:r>
    </w:p>
    <w:p>
      <w:r>
        <w:t xml:space="preserve">(b) 600-800</w:t>
      </w:r>
    </w:p>
    <w:p>
      <w:r>
        <w:t xml:space="preserve">(c) 1000-1200</w:t>
      </w:r>
    </w:p>
    <w:p>
      <w:r>
        <w:t xml:space="preserve">(d) 1500-2000</w:t>
      </w:r>
    </w:p>
    <w:p>
      <w:r>
        <w:t xml:space="preserve">Answer: b</w:t>
      </w:r>
    </w:p>
    <w:p>
      <w:r>
        <w:t xml:space="preserve">Solution: The human body contains approximately 600-800 lymph nodes distributed throughout the body (option b). Option a (200-400) significantly underestimates the total count. Options c and d grossly overestimate lymph node numbers. This standard anatomical knowledge from INC curriculum is tested frequently in competitive exams. The actual distribution varies with age and individual variation, but 600-800 remains the accepted range in nursing education.</w:t>
      </w:r>
    </w:p>
    <w:p>
      <w:r>
        <w:t xml:space="preserve">Positive Marks: 1</w:t>
      </w:r>
    </w:p>
    <w:p>
      <w:r>
        <w:t xml:space="preserve">Negative Marks: 0.33</w:t>
      </w:r>
    </w:p>
    <w:p/>
    <w:p>
      <w:r>
        <w:rPr>
          <w:b/>
        </w:rPr>
        <w:t xml:space="preserve">Question: Lymph nodes are typically which shape?</w:t>
      </w:r>
    </w:p>
    <w:p>
      <w:r>
        <w:t xml:space="preserve">(a) Spherical</w:t>
      </w:r>
    </w:p>
    <w:p>
      <w:r>
        <w:t xml:space="preserve">(b) Kidney-shaped or bean-shaped</w:t>
      </w:r>
    </w:p>
    <w:p>
      <w:r>
        <w:t xml:space="preserve">(c) Oval and elongated</w:t>
      </w:r>
    </w:p>
    <w:p>
      <w:r>
        <w:t xml:space="preserve">(d) Crescent-shaped</w:t>
      </w:r>
    </w:p>
    <w:p>
      <w:r>
        <w:t xml:space="preserve">Answer: b</w:t>
      </w:r>
    </w:p>
    <w:p>
      <w:r>
        <w:t xml:space="preserve">Solution: Lymph nodes are characteristically kidney-shaped or bean-shaped (option b), which is their distinctive gross anatomical appearance. Option a (spherical) describes other lymphoid organs. Option c (oval/elongated) describes other glandular structures. Option d (crescent-shaped) does not match lymph node morphology. This distinctive bean-shape is a defining feature taught in anatomy and helps identify lymph nodes during examination and histological assessment.</w:t>
      </w:r>
    </w:p>
    <w:p>
      <w:r>
        <w:t xml:space="preserve">Positive Marks: 1</w:t>
      </w:r>
    </w:p>
    <w:p>
      <w:r>
        <w:t xml:space="preserve">Negative Marks: 0.33</w:t>
      </w:r>
    </w:p>
    <w:p/>
    <w:p>
      <w:r>
        <w:rPr>
          <w:b/>
        </w:rPr>
        <w:t xml:space="preserve">Question: The outer region of a lymph node containing lymphoid follicles is called:</w:t>
      </w:r>
    </w:p>
    <w:p>
      <w:r>
        <w:t xml:space="preserve">(a) Medulla</w:t>
      </w:r>
    </w:p>
    <w:p>
      <w:r>
        <w:t xml:space="preserve">(b) Paracortex</w:t>
      </w:r>
    </w:p>
    <w:p>
      <w:r>
        <w:t xml:space="preserve">(c) Cortex</w:t>
      </w:r>
    </w:p>
    <w:p>
      <w:r>
        <w:t xml:space="preserve">(d) Hilum</w:t>
      </w:r>
    </w:p>
    <w:p>
      <w:r>
        <w:t xml:space="preserve">Answer: c</w:t>
      </w:r>
    </w:p>
    <w:p>
      <w:r>
        <w:t xml:space="preserve">Solution: The outer region of a lymph node is the cortex (option c), which contains primary and secondary lymphoid follicles. The medulla (option a) is the central region containing lymphoid cords. Paracortex (option b) is the intermediate zone between cortex and medulla. Hilum (option d) is the point of entry/exit for blood vessels and efferent lymphatic vessels, not a tissue region. Understanding lymph node histology is fundamental to nursing pathophysiology.</w:t>
      </w:r>
    </w:p>
    <w:p>
      <w:r>
        <w:t xml:space="preserve">Positive Marks: 1</w:t>
      </w:r>
    </w:p>
    <w:p>
      <w:r>
        <w:t xml:space="preserve">Negative Marks: 0.33</w:t>
      </w:r>
    </w:p>
    <w:p/>
    <w:p>
      <w:r>
        <w:rPr>
          <w:b/>
        </w:rPr>
        <w:t xml:space="preserve">Question: Which statement correctly describes afferent and efferent lymphatic vessels of a lymph node?</w:t>
      </w:r>
    </w:p>
    <w:p>
      <w:r>
        <w:t xml:space="preserve">(a) Afferent vessels carry lymph away; efferent vessels bring lymph into the node</w:t>
      </w:r>
    </w:p>
    <w:p>
      <w:r>
        <w:t xml:space="preserve">(b) Both afferent and efferent vessels carry lymph in the same direction</w:t>
      </w:r>
    </w:p>
    <w:p>
      <w:r>
        <w:t xml:space="preserve">(c) Afferent vessels bring lymph into the node; efferent vessels carry lymph away</w:t>
      </w:r>
    </w:p>
    <w:p>
      <w:r>
        <w:t xml:space="preserve">(d) Afferent vessels are located only on the cortex; efferent vessels on the medulla</w:t>
      </w:r>
    </w:p>
    <w:p>
      <w:r>
        <w:t xml:space="preserve">Answer: c</w:t>
      </w:r>
    </w:p>
    <w:p>
      <w:r>
        <w:t xml:space="preserve">Solution: Afferent lymphatic vessels bring lymph INTO the lymph node (multiple vessels), while efferent lymphatic vessels carry lymph AWAY from the node (fewer vessels), where it passes to regional nodes (option c). Option a completely reverses this critical relationship. Option b is physiologically incorrect as they serve opposite functions. Option d incorrectly describes anatomical distribution - both types are distributed throughout the node. Memory aid: A-fferent = Arrivals (into); E-fferent = Exits (away from).</w:t>
      </w:r>
    </w:p>
    <w:p>
      <w:r>
        <w:t xml:space="preserve">Positive Marks: 1</w:t>
      </w:r>
    </w:p>
    <w:p>
      <w:r>
        <w:t xml:space="preserve">Negative Marks: 0.33</w:t>
      </w:r>
    </w:p>
    <w:p/>
    <w:p>
      <w:r>
        <w:rPr>
          <w:b/>
        </w:rPr>
        <w:t xml:space="preserve">Question: A lymph node shows prominent germinal centers with follicular hyperplasia on histology. This finding is most consistent with:</w:t>
      </w:r>
    </w:p>
    <w:p>
      <w:r>
        <w:t xml:space="preserve">(a) Chronic bacterial infection</w:t>
      </w:r>
    </w:p>
    <w:p>
      <w:r>
        <w:t xml:space="preserve">(b) Acute viral infection</w:t>
      </w:r>
    </w:p>
    <w:p>
      <w:r>
        <w:t xml:space="preserve">(c) Malignancy</w:t>
      </w:r>
    </w:p>
    <w:p>
      <w:r>
        <w:t xml:space="preserve">(d) Fibrosis</w:t>
      </w:r>
    </w:p>
    <w:p>
      <w:r>
        <w:t xml:space="preserve">Answer: a</w:t>
      </w:r>
    </w:p>
    <w:p>
      <w:r>
        <w:t xml:space="preserve">Solution: Germinal centers and follicular hyperplasia indicate chronic antigenic stimulation and active B-cell response, most commonly from chronic bacterial infection (option a). Acute viral infections show mainly paracortical (T-cell zone) hyperplasia. Malignancies typically show abnormal architecture with effacement of normal nodal structure. Fibrosis results in loss of nodal architecture, not hyperplasia. This requires understanding reactive lymph node pathology and differentiating it from pathologic states - critical for nursing assessment of lymphadenopathy.</w:t>
      </w:r>
    </w:p>
    <w:p>
      <w:r>
        <w:t xml:space="preserve">Positive Marks: 1</w:t>
      </w:r>
    </w:p>
    <w:p>
      <w:r>
        <w:t xml:space="preserve">Negative Marks: 0.33</w:t>
      </w:r>
    </w:p>
    <w:p/>
    <w:p>
      <w:r>
        <w:rPr>
          <w:b/>
        </w:rPr>
        <w:t xml:space="preserve">Question: The superficial inguinal lymph nodes primarily drain:</w:t>
      </w:r>
    </w:p>
    <w:p>
      <w:r>
        <w:t xml:space="preserve">(a) The entire lower limb</w:t>
      </w:r>
    </w:p>
    <w:p>
      <w:r>
        <w:t xml:space="preserve">(b) The lower limb below the knee only</w:t>
      </w:r>
    </w:p>
    <w:p>
      <w:r>
        <w:t xml:space="preserve">(c) The lower limb, external genitalia, and lower abdominal wall</w:t>
      </w:r>
    </w:p>
    <w:p>
      <w:r>
        <w:t xml:space="preserve">(d) The pelvis and lower abdominal organs</w:t>
      </w:r>
    </w:p>
    <w:p>
      <w:r>
        <w:t xml:space="preserve">Answer: c</w:t>
      </w:r>
    </w:p>
    <w:p>
      <w:r>
        <w:t xml:space="preserve">Solution: Superficial inguinal lymph nodes drain the lower limb, external genitalia, and lower abdominal wall (option c). Option a is too broad as deep inguinal nodes also drain portions of lower limb. Option b is too restrictive and misses important drainage areas. Option d describes deeper pelvic and internal iliac nodes, not superficial inguinal nodes. Clinical significance: Enlarged superficial inguinal nodes suggest infection or malignancy in these specific superficial areas, requiring focused assessment.</w:t>
      </w:r>
    </w:p>
    <w:p>
      <w:r>
        <w:t xml:space="preserve">Positive Marks: 1</w:t>
      </w:r>
    </w:p>
    <w:p>
      <w:r>
        <w:t xml:space="preserve">Negative Marks: 0.33</w:t>
      </w:r>
    </w:p>
    <w:p/>
    <w:p>
      <w:r>
        <w:rPr>
          <w:b/>
        </w:rPr>
        <w:t xml:space="preserve">Question: Which group of lymph nodes is NOT considered part of the cervical lymph node chain?</w:t>
      </w:r>
    </w:p>
    <w:p>
      <w:r>
        <w:t xml:space="preserve">(a) Posterior cervical</w:t>
      </w:r>
    </w:p>
    <w:p>
      <w:r>
        <w:t xml:space="preserve">(b) Anterior cervical</w:t>
      </w:r>
    </w:p>
    <w:p>
      <w:r>
        <w:t xml:space="preserve">(c) Occipital</w:t>
      </w:r>
    </w:p>
    <w:p>
      <w:r>
        <w:t xml:space="preserve">(d) Supraclavicular</w:t>
      </w:r>
    </w:p>
    <w:p>
      <w:r>
        <w:t xml:space="preserve">Answer: d</w:t>
      </w:r>
    </w:p>
    <w:p>
      <w:r>
        <w:t xml:space="preserve">Solution: Supraclavicular nodes (option d) located below the clavicle anatomically belong to the thoracic (chest wall) lymphatic chain, not the cervical chain. Posterior cervical (option a), anterior cervical (option b), and occipital (option c) nodes are all true components of the cervical chain. Understanding regional lymph node classification is essential for systematic physical examination and interpreting lymphadenopathy in different body regions. Supraclavicular nodes have special clinical significance as they often represent metastatic disease.</w:t>
      </w:r>
    </w:p>
    <w:p>
      <w:r>
        <w:t xml:space="preserve">Positive Marks: 1</w:t>
      </w:r>
    </w:p>
    <w:p>
      <w:r>
        <w:t xml:space="preserve">Negative Marks: 0.33</w:t>
      </w:r>
    </w:p>
    <w:p/>
    <w:p>
      <w:r>
        <w:rPr>
          <w:b/>
        </w:rPr>
        <w:t xml:space="preserve">Question: Which of the following structures does NOT directly drain to axillary lymph nodes?</w:t>
      </w:r>
    </w:p>
    <w:p>
      <w:r>
        <w:t xml:space="preserve">(a) Lateral breast tissue</w:t>
      </w:r>
    </w:p>
    <w:p>
      <w:r>
        <w:t xml:space="preserve">(b) Lateral upper limb</w:t>
      </w:r>
    </w:p>
    <w:p>
      <w:r>
        <w:t xml:space="preserve">(c) Medial forearm</w:t>
      </w:r>
    </w:p>
    <w:p>
      <w:r>
        <w:t xml:space="preserve">(d) Lateral scapular region</w:t>
      </w:r>
    </w:p>
    <w:p>
      <w:r>
        <w:t xml:space="preserve">Answer: c</w:t>
      </w:r>
    </w:p>
    <w:p>
      <w:r>
        <w:t xml:space="preserve">Solution: The medial forearm and medial hand drain primarily to internal mammary nodes and other deep nodes, NOT to axillary nodes (option c). Lateral breast tissue (option a), lateral upper limb (option b), and lateral scapular region (option d) all drain directly to axillary nodes. This distinction has critical clinical relevance for breast cancer staging - tumors in medial quadrants may skip axillary nodes and drain to internal mammary chain. Understanding these drainage patterns is essential for nursing assessment of upper limb and breast pathology.</w:t>
      </w:r>
    </w:p>
    <w:p>
      <w:r>
        <w:t xml:space="preserve">Positive Marks: 1</w:t>
      </w:r>
    </w:p>
    <w:p>
      <w:r>
        <w:t xml:space="preserve">Negative Marks: 0.33</w:t>
      </w:r>
    </w:p>
    <w:p/>
    <w:p>
      <w:r>
        <w:rPr>
          <w:b/>
        </w:rPr>
        <w:t xml:space="preserve">Question: Lymphatic capillaries differ from blood capillaries in that they:</w:t>
      </w:r>
    </w:p>
    <w:p>
      <w:r>
        <w:t xml:space="preserve">(a) Have a wider lumen and lack tight junctions between endothelial cells</w:t>
      </w:r>
    </w:p>
    <w:p>
      <w:r>
        <w:t xml:space="preserve">(b) Have a narrower lumen and are lined with single-layer endothelium</w:t>
      </w:r>
    </w:p>
    <w:p>
      <w:r>
        <w:t xml:space="preserve">(c) Carry blood instead of lymph</w:t>
      </w:r>
    </w:p>
    <w:p>
      <w:r>
        <w:t xml:space="preserve">(d) Are always located exclusively in deep tissues</w:t>
      </w:r>
    </w:p>
    <w:p>
      <w:r>
        <w:t xml:space="preserve">Answer: a</w:t>
      </w:r>
    </w:p>
    <w:p>
      <w:r>
        <w:t xml:space="preserve">Solution: Lymphatic capillaries have a wider lumen and lack tight junctions between endothelial cells (option a), allowing easy absorption of interstitial fluid and particulates. Option b is incorrect - blood capillaries are narrower and have tight junctions. Option c reverses their function. Option d is false - lymphatic capillaries exist in both superficial and deep tissues. This structural difference is fundamental to understanding how lymphatic capillaries absorb three times more fluid per minute than blood capillaries - crucial for pathophysiology understanding.</w:t>
      </w:r>
    </w:p>
    <w:p>
      <w:r>
        <w:t xml:space="preserve">Positive Marks: 1</w:t>
      </w:r>
    </w:p>
    <w:p>
      <w:r>
        <w:t xml:space="preserve">Negative Marks: 0.33</w:t>
      </w:r>
    </w:p>
    <w:p/>
    <w:p>
      <w:r>
        <w:rPr>
          <w:b/>
        </w:rPr>
        <w:t xml:space="preserve">Question: The thoracic duct drains lymph into:</w:t>
      </w:r>
    </w:p>
    <w:p>
      <w:r>
        <w:t xml:space="preserve">(a) The right atrium directly</w:t>
      </w:r>
    </w:p>
    <w:p>
      <w:r>
        <w:t xml:space="preserve">(b) The left subclavian vein</w:t>
      </w:r>
    </w:p>
    <w:p>
      <w:r>
        <w:t xml:space="preserve">(c) The superior vena cava</w:t>
      </w:r>
    </w:p>
    <w:p>
      <w:r>
        <w:t xml:space="preserve">(d) The right lymphatic duct</w:t>
      </w:r>
    </w:p>
    <w:p>
      <w:r>
        <w:t xml:space="preserve">Answer: b</w:t>
      </w:r>
    </w:p>
    <w:p>
      <w:r>
        <w:t xml:space="preserve">Solution: The thoracic duct, the largest lymphatic vessel, drains into the left subclavian vein (option b) at the junction with the left internal jugular vein. Option a is incorrect - the thoracic duct does not drain directly into cardiac chambers. Option c is anatomically close but imprecise - the thoracic duct specifically joins the left subclavian, which then joins SVC. Option d is wrong as the right lymphatic duct is a separate structure draining the right upper body. This fundamental drainage anatomy is essential for understanding lymphatic circulation and potential sites for thrombosis after central line placement.</w:t>
      </w:r>
    </w:p>
    <w:p>
      <w:r>
        <w:t xml:space="preserve">Positive Marks: 1</w:t>
      </w:r>
    </w:p>
    <w:p>
      <w:r>
        <w:t xml:space="preserve">Negative Marks: 0.33</w:t>
      </w:r>
    </w:p>
    <w:p/>
    <w:p>
      <w:r>
        <w:rPr>
          <w:b/>
        </w:rPr>
        <w:t xml:space="preserve">Question: The right lymphatic duct drains lymph from:</w:t>
      </w:r>
    </w:p>
    <w:p>
      <w:r>
        <w:t xml:space="preserve">(a) The entire right side of the body</w:t>
      </w:r>
    </w:p>
    <w:p>
      <w:r>
        <w:t xml:space="preserve">(b) Right upper limb, right side of thorax, and right side of head and neck</w:t>
      </w:r>
    </w:p>
    <w:p>
      <w:r>
        <w:t xml:space="preserve">(c) Right lower limb and right pelvis</w:t>
      </w:r>
    </w:p>
    <w:p>
      <w:r>
        <w:t xml:space="preserve">(d) All abdominal organs on the right side</w:t>
      </w:r>
    </w:p>
    <w:p>
      <w:r>
        <w:t xml:space="preserve">Answer: b</w:t>
      </w:r>
    </w:p>
    <w:p>
      <w:r>
        <w:t xml:space="preserve">Solution: The right lymphatic duct drains the right upper limb, right side of thorax, and right side of head and neck (option b) - the right upper quadrant only. Option a is too broad and incorrectly includes right lower limb. Option c describes lower body drainage. Option d is incorrect - abdominal organs primarily drain via the thoracic duct to the left. Understanding this limited drainage area prevents confusion with the more extensive thoracic duct distribution and aids in systematically assessing lymphadenopathy by region.</w:t>
      </w:r>
    </w:p>
    <w:p>
      <w:r>
        <w:t xml:space="preserve">Positive Marks: 1</w:t>
      </w:r>
    </w:p>
    <w:p>
      <w:r>
        <w:t xml:space="preserve">Negative Marks: 0.33</w:t>
      </w:r>
    </w:p>
    <w:p/>
    <w:p>
      <w:r>
        <w:rPr>
          <w:b/>
        </w:rPr>
        <w:t xml:space="preserve">Question: A patient presents with enlarged supratrochlear lymph nodes (above the medial epicondyle of humerus). The most likely source of infection would be:</w:t>
      </w:r>
    </w:p>
    <w:p>
      <w:r>
        <w:t xml:space="preserve">(a) Lower extremity wound</w:t>
      </w:r>
    </w:p>
    <w:p>
      <w:r>
        <w:t xml:space="preserve">(b) Forearm and hand infection</w:t>
      </w:r>
    </w:p>
    <w:p>
      <w:r>
        <w:t xml:space="preserve">(c) Shoulder and upper arm skin</w:t>
      </w:r>
    </w:p>
    <w:p>
      <w:r>
        <w:t xml:space="preserve">(d) Abdominal wall and trunk</w:t>
      </w:r>
    </w:p>
    <w:p>
      <w:r>
        <w:t xml:space="preserve">Answer: b</w:t>
      </w:r>
    </w:p>
    <w:p>
      <w:r>
        <w:t xml:space="preserve">Solution: Supratrochlear nodes (located above the medial epicondyle) specifically drain the forearm and hand (option b), making them a sentinel site for infections in these areas. Option a drains to inguinal nodes, not supratrochlear. Option c drains to axillary nodes. Option d drains to axillary and inguinal chains. This question requires integrating specific anatomical knowledge with clinical assessment - a key nursing competency for identifying the source of infection based on lymph node enlargement patterns during physical examination.</w:t>
      </w:r>
    </w:p>
    <w:p>
      <w:r>
        <w:t xml:space="preserve">Positive Marks: 1</w:t>
      </w:r>
    </w:p>
    <w:p>
      <w:r>
        <w:t xml:space="preserve">Negative Marks: 0.33</w:t>
      </w:r>
    </w:p>
    <w:p/>
    <w:p>
      <w:r>
        <w:rPr>
          <w:b/>
        </w:rPr>
        <w:t xml:space="preserve">Question: In a patient with mesenteric adenitis (inflammation of mesenteric lymph nodes), which lymph nodes are primarily involved?</w:t>
      </w:r>
    </w:p>
    <w:p>
      <w:r>
        <w:t xml:space="preserve">(a) Pericolic and paracolic nodes</w:t>
      </w:r>
    </w:p>
    <w:p>
      <w:r>
        <w:t xml:space="preserve">(b) Superior mesenteric lymph nodes along the superior mesenteric artery</w:t>
      </w:r>
    </w:p>
    <w:p>
      <w:r>
        <w:t xml:space="preserve">(c) Hepatic and celiac nodes</w:t>
      </w:r>
    </w:p>
    <w:p>
      <w:r>
        <w:t xml:space="preserve">(d) Retroperitoneal and lumbar nodes</w:t>
      </w:r>
    </w:p>
    <w:p>
      <w:r>
        <w:t xml:space="preserve">Answer: b</w:t>
      </w:r>
    </w:p>
    <w:p>
      <w:r>
        <w:t xml:space="preserve">Solution: Mesenteric adenitis primarily involves superior mesenteric lymph nodes located along the superior mesenteric artery (option b), as these drain the small intestine where initial infection often occurs. Option a describes nodes associated with colon drainage. Option c involves upper abdominal organs. Option d describes retroperitoneal nodes. Mesenteric adenitis classically presents as acute abdominal pain and fever, often mimicking appendicitis, and nursing assessment must consider this differential diagnosis based on understanding of mesenteric lymph node drainage patterns.</w:t>
      </w:r>
    </w:p>
    <w:p>
      <w:r>
        <w:t xml:space="preserve">Positive Marks: 1</w:t>
      </w:r>
    </w:p>
    <w:p>
      <w:r>
        <w:t xml:space="preserve">Negative Marks: 0.33</w:t>
      </w:r>
    </w:p>
    <w:p/>
    <w:p>
      <w:r>
        <w:rPr>
          <w:b/>
        </w:rPr>
        <w:t xml:space="preserve">Question: A patient with carcinoma of the lower third of the stomach presents with metastases in the celiac lymph nodes. This drainage pattern reflects:</w:t>
      </w:r>
    </w:p>
    <w:p>
      <w:r>
        <w:t xml:space="preserve">(a) Retrograde lymphatic flow due to nodal obstruction</w:t>
      </w:r>
    </w:p>
    <w:p>
      <w:r>
        <w:t xml:space="preserve">(b) Direct lymphatic drainage from lower stomach to celiac nodes</w:t>
      </w:r>
    </w:p>
    <w:p>
      <w:r>
        <w:t xml:space="preserve">(c) Random metastatic spread unrelated to lymphatic anatomy</w:t>
      </w:r>
    </w:p>
    <w:p>
      <w:r>
        <w:t xml:space="preserve">(d) Preferential affinity of cancer cells for celiac nodes over other nodes</w:t>
      </w:r>
    </w:p>
    <w:p>
      <w:r>
        <w:t xml:space="preserve">Answer: b</w:t>
      </w:r>
    </w:p>
    <w:p>
      <w:r>
        <w:t xml:space="preserve">Solution: The lower third of the stomach drains directly to the celiac and gastric lymph nodes through normal anatomical pathways (option b). Option a describes abnormal flow occurring only with obstruction. Option c ignores established lymphatic anatomy. Option d is not a valid anatomical explanation. Understanding gastric lymphatic drainage patterns is critical for cancer staging, predicting metastatic sites, and planning nursing care for gastric cancer patients. The location of the tumor determines its initial lymph node involvement, which guides treatment decisions.</w:t>
      </w:r>
    </w:p>
    <w:p>
      <w:r>
        <w:t xml:space="preserve">Positive Marks: 1</w:t>
      </w:r>
    </w:p>
    <w:p>
      <w:r>
        <w:t xml:space="preserve">Negative Marks: 0.33</w:t>
      </w:r>
    </w:p>
    <w:p/>
    <w:p>
      <w:r>
        <w:rPr>
          <w:b/>
        </w:rPr>
        <w:t xml:space="preserve">Question: Following radical mastectomy with axillary lymph node dissection, lymphedema of the upper limb occurs primarily due to:</w:t>
      </w:r>
    </w:p>
    <w:p>
      <w:r>
        <w:t xml:space="preserve">(a) Removal of lymphoid tissue that produces lymph</w:t>
      </w:r>
    </w:p>
    <w:p>
      <w:r>
        <w:t xml:space="preserve">(b) Blocked lymphatic drainage with inadequate collateral circulation</w:t>
      </w:r>
    </w:p>
    <w:p>
      <w:r>
        <w:t xml:space="preserve">(c) Surgical damage to subclavian blood vessels</w:t>
      </w:r>
    </w:p>
    <w:p>
      <w:r>
        <w:t xml:space="preserve">(d) Increased capillary permeability from surgical trauma</w:t>
      </w:r>
    </w:p>
    <w:p>
      <w:r>
        <w:t xml:space="preserve">Answer: b</w:t>
      </w:r>
    </w:p>
    <w:p>
      <w:r>
        <w:t xml:space="preserve">Solution: Post-mastectomy lymphedema results from blocked lymphatic drainage with inadequate collateral circulation (option b). Option a is incorrect because lymph nodes filter lymph but don't produce it; lymph comes from tissue filtrate. Option c relates to vascular rather than lymphatic pathology. Option d causes different edema mechanisms. This question bridges anatomy to significant clinical complication affecting quality of life. Nurses must understand this pathophysiology to provide appropriate assessment, education, and management strategies for cancer survivors experiencing lymphedema.</w:t>
      </w:r>
    </w:p>
    <w:p>
      <w:r>
        <w:t xml:space="preserve">Positive Marks: 1</w:t>
      </w:r>
    </w:p>
    <w:p>
      <w:r>
        <w:t xml:space="preserve">Negative Marks: 0.33</w:t>
      </w:r>
    </w:p>
    <w:p/>
    <w:p>
      <w:r>
        <w:rPr>
          <w:b/>
        </w:rPr>
        <w:t xml:space="preserve">Question: A patient with gastric cancer develops an enlarged left supraclavicular lymph node as a sign of distant metastasis. This specific node is clinically called:</w:t>
      </w:r>
    </w:p>
    <w:p>
      <w:r>
        <w:t xml:space="preserve">(a) Clavicular node</w:t>
      </w:r>
    </w:p>
    <w:p>
      <w:r>
        <w:t xml:space="preserve">(b) Virchow's node</w:t>
      </w:r>
    </w:p>
    <w:p>
      <w:r>
        <w:t xml:space="preserve">(c) Sentinel node</w:t>
      </w:r>
    </w:p>
    <w:p>
      <w:r>
        <w:t xml:space="preserve">(d) Intercalated node</w:t>
      </w:r>
    </w:p>
    <w:p>
      <w:r>
        <w:t xml:space="preserve">Answer: b</w:t>
      </w:r>
    </w:p>
    <w:p>
      <w:r>
        <w:t xml:space="preserve">Solution: An enlarged left supraclavicular lymph node in the setting of upper abdominal malignancy (particularly gastric cancer) is called Virchow's node (option b), representing metastasis via thoracic duct drainage. Option a is anatomically incorrect terminology. Option c refers to the first draining node from a tumor before other node involvement. Option d is an outdated or incorrect term. This is a classic clinical sign taught throughout nursing programs that connects gross anatomy to pathology recognition and represents advanced cancer with poor prognosis, influencing nursing care planning.</w:t>
      </w:r>
    </w:p>
    <w:p>
      <w:r>
        <w:t xml:space="preserve">Positive Marks: 1</w:t>
      </w:r>
    </w:p>
    <w:p>
      <w:r>
        <w:t xml:space="preserve">Negative Marks: 0.33</w:t>
      </w:r>
    </w:p>
    <w:p/>
    <w:p>
      <w:r>
        <w:rPr>
          <w:b/>
        </w:rPr>
        <w:t xml:space="preserve">Question: Which of the following structures drains to BOTH celiac and superior mesenteric lymph nodes?</w:t>
      </w:r>
    </w:p>
    <w:p>
      <w:r>
        <w:t xml:space="preserve">(a) Fundus and body of stomach only</w:t>
      </w:r>
    </w:p>
    <w:p>
      <w:r>
        <w:t xml:space="preserve">(b) Entire duodenum only</w:t>
      </w:r>
    </w:p>
    <w:p>
      <w:r>
        <w:t xml:space="preserve">(c) Pylorus and proximal duodenum</w:t>
      </w:r>
    </w:p>
    <w:p>
      <w:r>
        <w:t xml:space="preserve">(d) Head of pancreas and pyloric antrum</w:t>
      </w:r>
    </w:p>
    <w:p>
      <w:r>
        <w:t xml:space="preserve">Answer: c</w:t>
      </w:r>
    </w:p>
    <w:p>
      <w:r>
        <w:t xml:space="preserve">Solution: The pylorus and proximal duodenum drain to both celiac and superior mesenteric nodes (option c) due to overlapping blood supply from celiac and SMA origins and lymphatic anastomoses at this junction. Option a (stomach) primarily drains to celiac nodes via gastric branches. Option b (duodenum alone) is too broad and doesn't reflect the specific junction involvement. Option d lists structures with different drainage patterns. This reflects important anatomical variation at the gastroduodenal junction and requires understanding of collateral lymphatic pathways for accurate cancer staging.</w:t>
      </w:r>
    </w:p>
    <w:p>
      <w:r>
        <w:t xml:space="preserve">Positive Marks: 1</w:t>
      </w:r>
    </w:p>
    <w:p>
      <w:r>
        <w:t xml:space="preserve">Negative Marks: 0.33</w:t>
      </w:r>
    </w:p>
    <w:p/>
    <w:p>
      <w:r>
        <w:rPr>
          <w:b/>
        </w:rPr>
        <w:t xml:space="preserve">Question: During physical examination, which group of lymph nodes is most commonly palpable in healthy adults without pathology?</w:t>
      </w:r>
    </w:p>
    <w:p>
      <w:r>
        <w:t xml:space="preserve">(a) Axillary nodes only</w:t>
      </w:r>
    </w:p>
    <w:p>
      <w:r>
        <w:t xml:space="preserve">(b) Inguinal and supraclavicular nodes</w:t>
      </w:r>
    </w:p>
    <w:p>
      <w:r>
        <w:t xml:space="preserve">(c) Cervical and inguinal nodes</w:t>
      </w:r>
    </w:p>
    <w:p>
      <w:r>
        <w:t xml:space="preserve">(d) Mesenteric and hepatic nodes</w:t>
      </w:r>
    </w:p>
    <w:p>
      <w:r>
        <w:t xml:space="preserve">Answer: c</w:t>
      </w:r>
    </w:p>
    <w:p>
      <w:r>
        <w:t xml:space="preserve">Solution: Cervical and inguinal lymph nodes are most commonly palpable in healthy adults (option c), with small (&lt;1cm), mobile, non-tender nodes being normal findings. Option a is too limited - cervical nodes are also commonly palpable. Option b incorrectly includes supraclavicular nodes which should not be palpable in healthy individuals. Option d involves deep abdominal nodes that are not palpable on routine examination. For nursing physical assessment, knowing which nodes are normally palpable versus which findings warrant investigation is fundamental to distinguishing normal from abnormal lymphadenopathy and guides patient referral decisions.</w:t>
      </w:r>
    </w:p>
    <w:p>
      <w:r>
        <w:t xml:space="preserve">Positive Marks: 1</w:t>
      </w:r>
    </w:p>
    <w:p>
      <w:r>
        <w:t xml:space="preserve">Negative Marks: 0.33</w:t>
      </w:r>
    </w:p>
    <w:p/>
    <w:p>
      <w:r>
        <w:rPr>
          <w:b/>
        </w:rPr>
        <w:t xml:space="preserve">Question: The deep lymphatic drainage of the lower limb follows which anatomical pattern?</w:t>
      </w:r>
    </w:p>
    <w:p>
      <w:r>
        <w:t xml:space="preserve">(a) All deep structures drain to popliteal nodes, then to superficial inguinal nodes only</w:t>
      </w:r>
    </w:p>
    <w:p>
      <w:r>
        <w:t xml:space="preserve">(b) Deep structures drain to popliteal and deep inguinal nodes, then to iliac and lumbar nodes</w:t>
      </w:r>
    </w:p>
    <w:p>
      <w:r>
        <w:t xml:space="preserve">(c) Deep structures bypass popliteal nodes and drain directly to iliac nodes</w:t>
      </w:r>
    </w:p>
    <w:p>
      <w:r>
        <w:t xml:space="preserve">(d) Deep structures drain exclusively to superficial inguinal nodes</w:t>
      </w:r>
    </w:p>
    <w:p>
      <w:r>
        <w:t xml:space="preserve">Answer: b</w:t>
      </w:r>
    </w:p>
    <w:p>
      <w:r>
        <w:t xml:space="preserve">Solution: Deep lymphatic structures of the lower limb drain to popliteal nodes (in knee region) and deep inguinal nodes (along femoral vessels), which then drain to iliac and lumbar nodes (option b). Option a incorrectly involves superficial inguinal nodes in deep drainage and represents a fundamental anatomical error. Option c ignores popliteal nodes which are crucial for deep calf and posterior leg drainage. Option d describes superficial, not deep drainage patterns. Understanding deep vs superficial lymphatic pathways is essential for assessing lower limb lymphedema causes, predicting metastatic spread from lower limb malignancies, and recognizing unusual presentations of lymphatic obstruction in nursing practice.</w:t>
      </w:r>
    </w:p>
    <w:p>
      <w:r>
        <w:t xml:space="preserve">Positive Marks: 1</w:t>
      </w:r>
    </w:p>
    <w:p>
      <w:r>
        <w:t xml:space="preserve">Negative Marks: 0.33</w:t>
      </w:r>
    </w:p>
    <w:sectPr>
      <w:pgSz w:w="11906" w:h="16838"/>
      <w:pgMar w:top="1134" w:right="1134" w:bottom="1134" w:left="1134"/>
    </w:sectPr>
  </w:body>
</w:document>
</file>