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blood group system is the most clinically significant for transfusion?</w:t>
      </w:r>
    </w:p>
    <w:p>
      <w:r>
        <w:t xml:space="preserve">(a) ABO system</w:t>
      </w:r>
    </w:p>
    <w:p>
      <w:r>
        <w:t xml:space="preserve">(b) MNS system</w:t>
      </w:r>
    </w:p>
    <w:p>
      <w:r>
        <w:t xml:space="preserve">(c) Kidd system</w:t>
      </w:r>
    </w:p>
    <w:p>
      <w:r>
        <w:t xml:space="preserve">(d) Lewis system</w:t>
      </w:r>
    </w:p>
    <w:p>
      <w:r>
        <w:t xml:space="preserve">Answer: a</w:t>
      </w:r>
    </w:p>
    <w:p>
      <w:r>
        <w:t xml:space="preserve">Solution: The ABO blood group system is most clinically important because natural IgM antibodies (anti-A and anti-B) are present from birth in individuals lacking these antigens, making ABO incompatibility the leading cause of acute hemolytic transfusion reactions. MNS, Kidd, and Lewis systems lack naturally occurring antibodies and cause less severe reactions. ABO incompatibility causes rapid intravascular hemolysis within minutes of transfusion. Mnemonic: 'ABO' = Always Blood's Organized critical system.</w:t>
      </w:r>
    </w:p>
    <w:p>
      <w:r>
        <w:t xml:space="preserve">Positive Marks: 1</w:t>
      </w:r>
    </w:p>
    <w:p>
      <w:r>
        <w:t xml:space="preserve">Negative Marks: 0.33</w:t>
      </w:r>
    </w:p>
    <w:p/>
    <w:p>
      <w:r>
        <w:rPr>
          <w:b/>
        </w:rPr>
        <w:t xml:space="preserve">Question: The Rh factor is best described as:</w:t>
      </w:r>
    </w:p>
    <w:p>
      <w:r>
        <w:t xml:space="preserve">(a) An antigen present on RBC surface</w:t>
      </w:r>
    </w:p>
    <w:p>
      <w:r>
        <w:t xml:space="preserve">(b) A protein found in plasma</w:t>
      </w:r>
    </w:p>
    <w:p>
      <w:r>
        <w:t xml:space="preserve">(c) An antibody against D antigen</w:t>
      </w:r>
    </w:p>
    <w:p>
      <w:r>
        <w:t xml:space="preserve">(d) A variant of hemoglobin</w:t>
      </w:r>
    </w:p>
    <w:p>
      <w:r>
        <w:t xml:space="preserve">Answer: a</w:t>
      </w:r>
    </w:p>
    <w:p>
      <w:r>
        <w:t xml:space="preserve">Solution: The Rh factor is an antigen (specifically the D antigen) expressed on RBC surfaces, with Rh-positive individuals possessing it and Rh-negative lacking it. It is not a plasma protein, antibody (which develops only after sensitization), or hemoglobin variant. Unlike ABO antibodies, Rh antibodies are not naturally present and develop only after exposure to Rh-positive RBCs. The D antigen is approximately 1000 times more immunogenic than other Rh antigens.</w:t>
      </w:r>
    </w:p>
    <w:p>
      <w:r>
        <w:t xml:space="preserve">Positive Marks: 1</w:t>
      </w:r>
    </w:p>
    <w:p>
      <w:r>
        <w:t xml:space="preserve">Negative Marks: 0.33</w:t>
      </w:r>
    </w:p>
    <w:p/>
    <w:p>
      <w:r>
        <w:rPr>
          <w:b/>
        </w:rPr>
        <w:t xml:space="preserve">Question: Which blood group is considered the universal donor?</w:t>
      </w:r>
    </w:p>
    <w:p>
      <w:r>
        <w:t xml:space="preserve">(a) AB positive</w:t>
      </w:r>
    </w:p>
    <w:p>
      <w:r>
        <w:t xml:space="preserve">(b) AB negative</w:t>
      </w:r>
    </w:p>
    <w:p>
      <w:r>
        <w:t xml:space="preserve">(c) O positive</w:t>
      </w:r>
    </w:p>
    <w:p>
      <w:r>
        <w:t xml:space="preserve">(d) O negative</w:t>
      </w:r>
    </w:p>
    <w:p>
      <w:r>
        <w:t xml:space="preserve">Answer: d</w:t>
      </w:r>
    </w:p>
    <w:p>
      <w:r>
        <w:t xml:space="preserve">Solution: O negative blood is the universal donor because it lacks both A and B antigens (preventing agglutination with anti-A and anti-B antibodies) and lacks the D antigen (safe for Rh-negative recipients). O positive lacks A and B antigens but contains D antigen, making it incompatible with Rh-negative recipients. AB groups possess both A and B antigens, causing agglutination in recipients of other groups. Emergency situations often use O negative when blood type is unknown.</w:t>
      </w:r>
    </w:p>
    <w:p>
      <w:r>
        <w:t xml:space="preserve">Positive Marks: 1</w:t>
      </w:r>
    </w:p>
    <w:p>
      <w:r>
        <w:t xml:space="preserve">Negative Marks: 0.33</w:t>
      </w:r>
    </w:p>
    <w:p/>
    <w:p>
      <w:r>
        <w:rPr>
          <w:b/>
        </w:rPr>
        <w:t xml:space="preserve">Question: An individual with blood group A has which antigens and antibodies?</w:t>
      </w:r>
    </w:p>
    <w:p>
      <w:r>
        <w:t xml:space="preserve">(a) A antigen and anti-B antibody</w:t>
      </w:r>
    </w:p>
    <w:p>
      <w:r>
        <w:t xml:space="preserve">(b) B antigen and anti-A antibody</w:t>
      </w:r>
    </w:p>
    <w:p>
      <w:r>
        <w:t xml:space="preserve">(c) Both A and B antigens with both antibodies</w:t>
      </w:r>
    </w:p>
    <w:p>
      <w:r>
        <w:t xml:space="preserve">(d) No antigens with both antibodies</w:t>
      </w:r>
    </w:p>
    <w:p>
      <w:r>
        <w:t xml:space="preserve">Answer: a</w:t>
      </w:r>
    </w:p>
    <w:p>
      <w:r>
        <w:t xml:space="preserve">Solution: Blood group A individuals have A antigen on RBCs and naturally occurring anti-B IgM antibodies in plasma. They lack B antigen and anti-A antibodies. This is why Group A cannot receive Group B or AB blood without hemolytic reaction. Natural antibodies develop by 3-6 months of age through exposure to environmental antigens. Group A can donate to Groups A and AB, but receive from Groups A and O only.</w:t>
      </w:r>
    </w:p>
    <w:p>
      <w:r>
        <w:t xml:space="preserve">Positive Marks: 1</w:t>
      </w:r>
    </w:p>
    <w:p>
      <w:r>
        <w:t xml:space="preserve">Negative Marks: 0.33</w:t>
      </w:r>
    </w:p>
    <w:p/>
    <w:p>
      <w:r>
        <w:rPr>
          <w:b/>
        </w:rPr>
        <w:t xml:space="preserve">Question: Which blood group is the universal recipient?</w:t>
      </w:r>
    </w:p>
    <w:p>
      <w:r>
        <w:t xml:space="preserve">(a) O negative</w:t>
      </w:r>
    </w:p>
    <w:p>
      <w:r>
        <w:t xml:space="preserve">(b) O positive</w:t>
      </w:r>
    </w:p>
    <w:p>
      <w:r>
        <w:t xml:space="preserve">(c) AB positive</w:t>
      </w:r>
    </w:p>
    <w:p>
      <w:r>
        <w:t xml:space="preserve">(d) AB negative</w:t>
      </w:r>
    </w:p>
    <w:p>
      <w:r>
        <w:t xml:space="preserve">Answer: c</w:t>
      </w:r>
    </w:p>
    <w:p>
      <w:r>
        <w:t xml:space="preserve">Solution: AB positive is the universal recipient because it possesses both A and B antigens on RBCs, so anti-A and anti-B antibodies from transfused plasma will not attack the recipient's own RBCs. Additionally, being Rh-positive, it can receive D antigen without complication. AB-negative individuals can only receive Rh-negative blood. The lack of natural antibodies against A and B antigens is the key feature making AB the universal recipient.</w:t>
      </w:r>
    </w:p>
    <w:p>
      <w:r>
        <w:t xml:space="preserve">Positive Marks: 1</w:t>
      </w:r>
    </w:p>
    <w:p>
      <w:r>
        <w:t xml:space="preserve">Negative Marks: 0.33</w:t>
      </w:r>
    </w:p>
    <w:p/>
    <w:p>
      <w:r>
        <w:rPr>
          <w:b/>
        </w:rPr>
        <w:t xml:space="preserve">Question: A person with blood group O possesses which of the following?</w:t>
      </w:r>
    </w:p>
    <w:p>
      <w:r>
        <w:t xml:space="preserve">(a) Both A and B antigens on RBCs with both natural antibodies</w:t>
      </w:r>
    </w:p>
    <w:p>
      <w:r>
        <w:t xml:space="preserve">(b) Neither A nor B antigens but both anti-A and anti-B antibodies</w:t>
      </w:r>
    </w:p>
    <w:p>
      <w:r>
        <w:t xml:space="preserve">(c) Both antigens but no natural antibodies</w:t>
      </w:r>
    </w:p>
    <w:p>
      <w:r>
        <w:t xml:space="preserve">(d) Neither antigens nor antibodies</w:t>
      </w:r>
    </w:p>
    <w:p>
      <w:r>
        <w:t xml:space="preserve">Answer: b</w:t>
      </w:r>
    </w:p>
    <w:p>
      <w:r>
        <w:t xml:space="preserve">Solution: Group O individuals lack both A and B antigens on RBCs but possess naturally occurring anti-A and anti-B IgM antibodies in plasma. This explains why O is the universal donor (no antigens to cause agglutination) but can only receive from Group O donors (antibodies attack A and B antigens). These natural antibodies develop by early infancy. Group O individuals have the strongest natural antibody titers of all ABO groups.</w:t>
      </w:r>
    </w:p>
    <w:p>
      <w:r>
        <w:t xml:space="preserve">Positive Marks: 1</w:t>
      </w:r>
    </w:p>
    <w:p>
      <w:r>
        <w:t xml:space="preserve">Negative Marks: 0.33</w:t>
      </w:r>
    </w:p>
    <w:p/>
    <w:p>
      <w:r>
        <w:rPr>
          <w:b/>
        </w:rPr>
        <w:t xml:space="preserve">Question: What is the primary purpose of crossmatching in transfusion?</w:t>
      </w:r>
    </w:p>
    <w:p>
      <w:r>
        <w:t xml:space="preserve">(a) Determine donor blood type</w:t>
      </w:r>
    </w:p>
    <w:p>
      <w:r>
        <w:t xml:space="preserve">(b) Detect incompatibility between donor and recipient blood</w:t>
      </w:r>
    </w:p>
    <w:p>
      <w:r>
        <w:t xml:space="preserve">(c) Confirm presence of irregular antibodies in donor</w:t>
      </w:r>
    </w:p>
    <w:p>
      <w:r>
        <w:t xml:space="preserve">(d) Identify bacterial contamination</w:t>
      </w:r>
    </w:p>
    <w:p>
      <w:r>
        <w:t xml:space="preserve">Answer: b</w:t>
      </w:r>
    </w:p>
    <w:p>
      <w:r>
        <w:t xml:space="preserve">Solution: Crossmatching is the final and most critical test to detect incompatibility between donor RBCs and recipient serum by checking if recipient antibodies will react with donor antigens. The major crossmatch (donor cells + recipient serum) detects recipient antibodies that could cause hemolytic reaction. While crossmatching may detect some irregular antibodies, its primary safety purpose is preventing transfusion reactions. It is the bridge between blood typing and safe transfusion.</w:t>
      </w:r>
    </w:p>
    <w:p>
      <w:r>
        <w:t xml:space="preserve">Positive Marks: 1</w:t>
      </w:r>
    </w:p>
    <w:p>
      <w:r>
        <w:t xml:space="preserve">Negative Marks: 0.33</w:t>
      </w:r>
    </w:p>
    <w:p/>
    <w:p>
      <w:r>
        <w:rPr>
          <w:b/>
        </w:rPr>
        <w:t xml:space="preserve">Question: ABO natural antibodies are primarily which immunoglobulin class?</w:t>
      </w:r>
    </w:p>
    <w:p>
      <w:r>
        <w:t xml:space="preserve">(a) IgG</w:t>
      </w:r>
    </w:p>
    <w:p>
      <w:r>
        <w:t xml:space="preserve">(b) IgM</w:t>
      </w:r>
    </w:p>
    <w:p>
      <w:r>
        <w:t xml:space="preserve">(c) IgA</w:t>
      </w:r>
    </w:p>
    <w:p>
      <w:r>
        <w:t xml:space="preserve">(d) IgE</w:t>
      </w:r>
    </w:p>
    <w:p>
      <w:r>
        <w:t xml:space="preserve">Answer: b</w:t>
      </w:r>
    </w:p>
    <w:p>
      <w:r>
        <w:t xml:space="preserve">Solution: IgM antibodies (anti-A and anti-B) are naturally present in ABO blood groups and cause immediate agglutination and intravascular hemolysis during incompatible transfusion. IgM is a large pentamer antibody that activates complement efficiently at room temperature and 37°C. IgG antibodies develop after sensitization (repeat exposure) and are detected only by indirect Coombs test. IgA and IgE are not involved in ABO transfusion reactions.</w:t>
      </w:r>
    </w:p>
    <w:p>
      <w:r>
        <w:t xml:space="preserve">Positive Marks: 1</w:t>
      </w:r>
    </w:p>
    <w:p>
      <w:r>
        <w:t xml:space="preserve">Negative Marks: 0.33</w:t>
      </w:r>
    </w:p>
    <w:p/>
    <w:p>
      <w:r>
        <w:rPr>
          <w:b/>
        </w:rPr>
        <w:t xml:space="preserve">Question: Which of the following most accurately describes the major crossmatch?</w:t>
      </w:r>
    </w:p>
    <w:p>
      <w:r>
        <w:t xml:space="preserve">(a) Donor RBCs tested with recipient serum</w:t>
      </w:r>
    </w:p>
    <w:p>
      <w:r>
        <w:t xml:space="preserve">(b) Recipient RBCs tested with donor serum</w:t>
      </w:r>
    </w:p>
    <w:p>
      <w:r>
        <w:t xml:space="preserve">(c) Blood temperature compatibility assessment</w:t>
      </w:r>
    </w:p>
    <w:p>
      <w:r>
        <w:t xml:space="preserve">(d) Bacterial contamination screening</w:t>
      </w:r>
    </w:p>
    <w:p>
      <w:r>
        <w:t xml:space="preserve">Answer: a</w:t>
      </w:r>
    </w:p>
    <w:p>
      <w:r>
        <w:t xml:space="preserve">Solution: The major crossmatch tests donor RBCs against recipient serum/plasma to detect recipient antibodies (both natural and irregular) that could attack transfused RBCs. This is the most critical test for patient safety. The minor crossmatch (recipient RBCs + donor serum) is rarely clinically significant because donor antibodies are diluted in the transfused volume. A positive major crossmatch indicates incompatibility and the transfusion must not proceed.</w:t>
      </w:r>
    </w:p>
    <w:p>
      <w:r>
        <w:t xml:space="preserve">Positive Marks: 1</w:t>
      </w:r>
    </w:p>
    <w:p>
      <w:r>
        <w:t xml:space="preserve">Negative Marks: 0.33</w:t>
      </w:r>
    </w:p>
    <w:p/>
    <w:p>
      <w:r>
        <w:rPr>
          <w:b/>
        </w:rPr>
        <w:t xml:space="preserve">Question: Blood group B individuals can safely receive blood from which group(s)?</w:t>
      </w:r>
    </w:p>
    <w:p>
      <w:r>
        <w:t xml:space="preserve">(a) Only Group B</w:t>
      </w:r>
    </w:p>
    <w:p>
      <w:r>
        <w:t xml:space="preserve">(b) Groups O and B</w:t>
      </w:r>
    </w:p>
    <w:p>
      <w:r>
        <w:t xml:space="preserve">(c) Groups A and B</w:t>
      </w:r>
    </w:p>
    <w:p>
      <w:r>
        <w:t xml:space="preserve">(d) All groups (universal recipient)</w:t>
      </w:r>
    </w:p>
    <w:p>
      <w:r>
        <w:t xml:space="preserve">Answer: b</w:t>
      </w:r>
    </w:p>
    <w:p>
      <w:r>
        <w:t xml:space="preserve">Solution: Group B individuals have B antigen on RBCs and anti-A antibodies in plasma; they can receive from Group O (no A or B antigens) and Group B (same B antigen). They cannot receive from Group A (anti-A antibodies attack A antigen) or AB (anti-A antibodies attack A antigen present in AB). The presence of anti-A antibodies is the key limiting factor. Rh compatibility must be considered separately from ABO compatibility.</w:t>
      </w:r>
    </w:p>
    <w:p>
      <w:r>
        <w:t xml:space="preserve">Positive Marks: 1</w:t>
      </w:r>
    </w:p>
    <w:p>
      <w:r>
        <w:t xml:space="preserve">Negative Marks: 0.33</w:t>
      </w:r>
    </w:p>
    <w:p/>
    <w:p>
      <w:r>
        <w:rPr>
          <w:b/>
        </w:rPr>
        <w:t xml:space="preserve">Question: A child born with jaundice at 12 hours, positive direct Coombs test, and hemoglobin drop. What is the diagnosis?</w:t>
      </w:r>
    </w:p>
    <w:p>
      <w:r>
        <w:t xml:space="preserve">(a) Physiological jaundice</w:t>
      </w:r>
    </w:p>
    <w:p>
      <w:r>
        <w:t xml:space="preserve">(b) Hemolytic disease of newborn</w:t>
      </w:r>
    </w:p>
    <w:p>
      <w:r>
        <w:t xml:space="preserve">(c) ABO incompatibility only</w:t>
      </w:r>
    </w:p>
    <w:p>
      <w:r>
        <w:t xml:space="preserve">(d) Viral infection</w:t>
      </w:r>
    </w:p>
    <w:p>
      <w:r>
        <w:t xml:space="preserve">Answer: b</w:t>
      </w:r>
    </w:p>
    <w:p>
      <w:r>
        <w:t xml:space="preserve">Solution: Hemolytic disease of newborn (HDN) is indicated by early jaundice (within 24 hours), positive direct Coombs test showing maternal antibodies coating fetal RBCs, and hemoglobin decrease. HDN is caused by maternal antibodies (IgG) crossing placenta and attacking fetal RBCs. Rh HDN typically follows second pregnancy; ABO HDN can occur in first pregnancy. Physiological jaundice appears after 24 hours and direct Coombs is negative. Postnatal care includes phototherapy, exchange transfusion if severe.</w:t>
      </w:r>
    </w:p>
    <w:p>
      <w:r>
        <w:t xml:space="preserve">Positive Marks: 1</w:t>
      </w:r>
    </w:p>
    <w:p>
      <w:r>
        <w:t xml:space="preserve">Negative Marks: 0.33</w:t>
      </w:r>
    </w:p>
    <w:p/>
    <w:p>
      <w:r>
        <w:rPr>
          <w:b/>
        </w:rPr>
        <w:t xml:space="preserve">Question: Indirect Coombs test primarily detects which antibodies?</w:t>
      </w:r>
    </w:p>
    <w:p>
      <w:r>
        <w:t xml:space="preserve">(a) IgM antibodies in serum</w:t>
      </w:r>
    </w:p>
    <w:p>
      <w:r>
        <w:t xml:space="preserve">(b) IgG antibodies freely circulating in serum</w:t>
      </w:r>
    </w:p>
    <w:p>
      <w:r>
        <w:t xml:space="preserve">(c) Antibodies already bound to RBCs</w:t>
      </w:r>
    </w:p>
    <w:p>
      <w:r>
        <w:t xml:space="preserve">(d) Bacterial antigens</w:t>
      </w:r>
    </w:p>
    <w:p>
      <w:r>
        <w:t xml:space="preserve">Answer: b</w:t>
      </w:r>
    </w:p>
    <w:p>
      <w:r>
        <w:t xml:space="preserve">Solution: The indirect Coombs test (Antiglobulin test) detects free IgG antibodies in serum/plasma, particularly those against RBC antigens. This test is crucial for detecting irregular antibodies during crossmatching that might cause delayed hemolytic transfusion reactions. It uses anti-human globulin serum to bridge antibodies with RBCs. Direct Coombs test detects antibodies already coated on RBCs (HDN, autoimmune hemolytic anemia). Indirect Coombs is used in prenatal screening and blood bank screening.</w:t>
      </w:r>
    </w:p>
    <w:p>
      <w:r>
        <w:t xml:space="preserve">Positive Marks: 1</w:t>
      </w:r>
    </w:p>
    <w:p>
      <w:r>
        <w:t xml:space="preserve">Negative Marks: 0.33</w:t>
      </w:r>
    </w:p>
    <w:p/>
    <w:p>
      <w:r>
        <w:rPr>
          <w:b/>
        </w:rPr>
        <w:t xml:space="preserve">Question: Which blood group system inheritance follows Mendelian genetics with codominance?</w:t>
      </w:r>
    </w:p>
    <w:p>
      <w:r>
        <w:t xml:space="preserve">(a) ABO system only</w:t>
      </w:r>
    </w:p>
    <w:p>
      <w:r>
        <w:t xml:space="preserve">(b) Rh system only</w:t>
      </w:r>
    </w:p>
    <w:p>
      <w:r>
        <w:t xml:space="preserve">(c) Both ABO and Rh systems</w:t>
      </w:r>
    </w:p>
    <w:p>
      <w:r>
        <w:t xml:space="preserve">(d) Blood groups show maternal inheritance only</w:t>
      </w:r>
    </w:p>
    <w:p>
      <w:r>
        <w:t xml:space="preserve">Answer: c</w:t>
      </w:r>
    </w:p>
    <w:p>
      <w:r>
        <w:t xml:space="preserve">Solution: Both ABO and Rh systems follow Mendelian inheritance with codominance. In ABO: alleles A and B are codominant (AB phenotype expresses both), both dominant over O (recessive). In Rh: D allele is dominant over d (lack of D). Parental blood groups can predict offspring phenotypes and vice versa (e.g., type A parents can have type O children if both are AO). This principle is essential for managing Rh incompatibility, predicting hemolytic disease risk, and transfusion planning.</w:t>
      </w:r>
    </w:p>
    <w:p>
      <w:r>
        <w:t xml:space="preserve">Positive Marks: 1</w:t>
      </w:r>
    </w:p>
    <w:p>
      <w:r>
        <w:t xml:space="preserve">Negative Marks: 0.33</w:t>
      </w:r>
    </w:p>
    <w:p/>
    <w:p>
      <w:r>
        <w:rPr>
          <w:b/>
        </w:rPr>
        <w:t xml:space="preserve">Question: When should anti-D immunoglobulin be administered to an Rh-negative, unsensitized mother after delivery of an Rh-positive baby?</w:t>
      </w:r>
    </w:p>
    <w:p>
      <w:r>
        <w:t xml:space="preserve">(a) Immediately at delivery</w:t>
      </w:r>
    </w:p>
    <w:p>
      <w:r>
        <w:t xml:space="preserve">(b) Within 48-72 hours after delivery</w:t>
      </w:r>
    </w:p>
    <w:p>
      <w:r>
        <w:t xml:space="preserve">(c) Within 3 months after delivery</w:t>
      </w:r>
    </w:p>
    <w:p>
      <w:r>
        <w:t xml:space="preserve">(d) Only if next pregnancy is confirmed Rh-positive</w:t>
      </w:r>
    </w:p>
    <w:p>
      <w:r>
        <w:t xml:space="preserve">Answer: b</w:t>
      </w:r>
    </w:p>
    <w:p>
      <w:r>
        <w:t xml:space="preserve">Solution: Anti-D immunoglobulin should be administered within 48-72 hours (ideally &lt;48 hours) after delivery to prevent maternal sensitization and anti-D antibody formation. The timing window is critical; efficacy decreases significantly after 72 hours. Standard dose is 500 IU per mL of fetal RBCs transfused. Delayed administration increases risk of sensitization and subsequent HDN in future pregnancies. Early administration prevents hemolytic disease in subsequent pregnancies by destroying fetal RBCs before maternal sensitization.</w:t>
      </w:r>
    </w:p>
    <w:p>
      <w:r>
        <w:t xml:space="preserve">Positive Marks: 1</w:t>
      </w:r>
    </w:p>
    <w:p>
      <w:r>
        <w:t xml:space="preserve">Negative Marks: 0.33</w:t>
      </w:r>
    </w:p>
    <w:p/>
    <w:p>
      <w:r>
        <w:rPr>
          <w:b/>
        </w:rPr>
        <w:t xml:space="preserve">Question: A positive direct Coombs test in a newborn indicates:</w:t>
      </w:r>
    </w:p>
    <w:p>
      <w:r>
        <w:t xml:space="preserve">(a) The baby's blood type is Rh-positive</w:t>
      </w:r>
    </w:p>
    <w:p>
      <w:r>
        <w:t xml:space="preserve">(b) Maternal antibodies are coating fetal RBCs</w:t>
      </w:r>
    </w:p>
    <w:p>
      <w:r>
        <w:t xml:space="preserve">(c) The baby requires immediate exchange transfusion</w:t>
      </w:r>
    </w:p>
    <w:p>
      <w:r>
        <w:t xml:space="preserve">(d) Bacterial contamination of blood sample</w:t>
      </w:r>
    </w:p>
    <w:p>
      <w:r>
        <w:t xml:space="preserve">Answer: b</w:t>
      </w:r>
    </w:p>
    <w:p>
      <w:r>
        <w:t xml:space="preserve">Solution: A positive direct Coombs test in a newborn indicates that maternal IgG antibodies (usually anti-D in Rh disease or anti-A/B in ABO disease) are coating fetal RBCs, diagnostic of hemolytic disease of the newborn. This signals potential hemolysis requiring monitoring and possible phototherapy or exchange transfusion based on bilirubin levels. It does not indicate blood type, though HDN risk correlates with maternal-fetal blood group incompatibility. The direct Coombs test detects RBC-bound antibodies in vivo.</w:t>
      </w:r>
    </w:p>
    <w:p>
      <w:r>
        <w:t xml:space="preserve">Positive Marks: 1</w:t>
      </w:r>
    </w:p>
    <w:p>
      <w:r>
        <w:t xml:space="preserve">Negative Marks: 0.33</w:t>
      </w:r>
    </w:p>
    <w:p/>
    <w:p>
      <w:r>
        <w:rPr>
          <w:b/>
        </w:rPr>
        <w:t xml:space="preserve">Question: An antibody screen shows negative at room temperature and 37°C but positive by indirect Coombs. What is the clinical significance?</w:t>
      </w:r>
    </w:p>
    <w:p>
      <w:r>
        <w:t xml:space="preserve">(a) IgM natural antibodies are present</w:t>
      </w:r>
    </w:p>
    <w:p>
      <w:r>
        <w:t xml:space="preserve">(b) IgG antibodies against RBC antigens are present</w:t>
      </w:r>
    </w:p>
    <w:p>
      <w:r>
        <w:t xml:space="preserve">(c) Naturally occurring ABO antibodies present</w:t>
      </w:r>
    </w:p>
    <w:p>
      <w:r>
        <w:t xml:space="preserve">(d) Result is technical error requiring repeat</w:t>
      </w:r>
    </w:p>
    <w:p>
      <w:r>
        <w:t xml:space="preserve">Answer: b</w:t>
      </w:r>
    </w:p>
    <w:p>
      <w:r>
        <w:t xml:space="preserve">Solution: Antibodies negative at room/body temperature but positive with indirect Coombs test are IgG (incomplete) antibodies requiring anti-human globulin enhancement for detection. These are clinically significant antibodies from previous transfusions, pregnancy, or immunization, capable of causing delayed hemolytic transfusion reactions or HDN. IgM antibodies (saline-active) are detected without Coombs enhancement. This finding mandates use of antigen-negative blood for transfusion. Such IgG antibodies are detected in 0.5-1% of blood bank samples.</w:t>
      </w:r>
    </w:p>
    <w:p>
      <w:r>
        <w:t xml:space="preserve">Positive Marks: 1</w:t>
      </w:r>
    </w:p>
    <w:p>
      <w:r>
        <w:t xml:space="preserve">Negative Marks: 0.33</w:t>
      </w:r>
    </w:p>
    <w:p/>
    <w:p>
      <w:r>
        <w:rPr>
          <w:b/>
        </w:rPr>
        <w:t xml:space="preserve">Question: During pregnancy, antenatal anti-D prophylaxis for Rh-negative unsensitized mothers is given at:</w:t>
      </w:r>
    </w:p>
    <w:p>
      <w:r>
        <w:t xml:space="preserve">(a) 24 weeks only</w:t>
      </w:r>
    </w:p>
    <w:p>
      <w:r>
        <w:t xml:space="preserve">(b) 28 weeks only</w:t>
      </w:r>
    </w:p>
    <w:p>
      <w:r>
        <w:t xml:space="preserve">(c) 28 weeks and at delivery</w:t>
      </w:r>
    </w:p>
    <w:p>
      <w:r>
        <w:t xml:space="preserve">(d) Every trimester</w:t>
      </w:r>
    </w:p>
    <w:p>
      <w:r>
        <w:t xml:space="preserve">Answer: c</w:t>
      </w:r>
    </w:p>
    <w:p>
      <w:r>
        <w:t xml:space="preserve">Solution: Antenatal anti-D prophylaxis is given at 28 weeks of pregnancy (standard antenatal prophylaxis dose) and again within 72 hours after delivery in Rh-negative mothers carrying Rh-positive babies. This two-dose approach prevents sensitization during pregnancy and at delivery. Standard antenatal dose is 500 IU; additional doses may be needed if fetal-maternal hemorrhage exceeds standard levels (detected by Kleihauer-Betke test). Once sensitization occurs, prophylaxis cannot prevent HDN in current pregnancy.</w:t>
      </w:r>
    </w:p>
    <w:p>
      <w:r>
        <w:t xml:space="preserve">Positive Marks: 1</w:t>
      </w:r>
    </w:p>
    <w:p>
      <w:r>
        <w:t xml:space="preserve">Negative Marks: 0.33</w:t>
      </w:r>
    </w:p>
    <w:p/>
    <w:p>
      <w:r>
        <w:rPr>
          <w:b/>
        </w:rPr>
        <w:t xml:space="preserve">Question: Which of the following is true regarding rare blood groups?</w:t>
      </w:r>
    </w:p>
    <w:p>
      <w:r>
        <w:t xml:space="preserve">(a) They follow ABO inheritance patterns</w:t>
      </w:r>
    </w:p>
    <w:p>
      <w:r>
        <w:t xml:space="preserve">(b) They require special crossmatching procedures and compatible donor identification</w:t>
      </w:r>
    </w:p>
    <w:p>
      <w:r>
        <w:t xml:space="preserve">(c) They do not cause transfusion reactions</w:t>
      </w:r>
    </w:p>
    <w:p>
      <w:r>
        <w:t xml:space="preserve">(d) They are more common in tropical regions</w:t>
      </w:r>
    </w:p>
    <w:p>
      <w:r>
        <w:t xml:space="preserve">Answer: b</w:t>
      </w:r>
    </w:p>
    <w:p>
      <w:r>
        <w:t xml:space="preserve">Solution: Rare blood groups (Duffy-negative, Kidd-negative, S-s-u-, U-negative, etc.) require special serological procedures, extended screening, and pre-identified compatible donors because regular crossmatching may not detect incompatibilities. Patients with rare blood groups face significant challenges obtaining compatible blood for transfusion. These blood group systems involve allelic variants with different prevalence in populations. Rare blood groups do cause transfusion reactions if incompatible blood is given. Blood banks maintain registries of rare blood donors.</w:t>
      </w:r>
    </w:p>
    <w:p>
      <w:r>
        <w:t xml:space="preserve">Positive Marks: 1</w:t>
      </w:r>
    </w:p>
    <w:p>
      <w:r>
        <w:t xml:space="preserve">Negative Marks: 0.33</w:t>
      </w:r>
    </w:p>
    <w:p/>
    <w:p>
      <w:r>
        <w:rPr>
          <w:b/>
        </w:rPr>
        <w:t xml:space="preserve">Question: What is the primary mechanism of hemolysis in acute ABO incompatible transfusion?</w:t>
      </w:r>
    </w:p>
    <w:p>
      <w:r>
        <w:t xml:space="preserve">(a) Extravascular hemolysis by spleen</w:t>
      </w:r>
    </w:p>
    <w:p>
      <w:r>
        <w:t xml:space="preserve">(b) Intravascular hemolysis mediated by IgM complement activation</w:t>
      </w:r>
    </w:p>
    <w:p>
      <w:r>
        <w:t xml:space="preserve">(c) Delayed hemolytic reaction by IgG antibodies</w:t>
      </w:r>
    </w:p>
    <w:p>
      <w:r>
        <w:t xml:space="preserve">(d) Immune complex deposition in kidneys</w:t>
      </w:r>
    </w:p>
    <w:p>
      <w:r>
        <w:t xml:space="preserve">Answer: b</w:t>
      </w:r>
    </w:p>
    <w:p>
      <w:r>
        <w:t xml:space="preserve">Solution: ABO hemolysis is primarily intravascular, caused by natural IgM antibodies activating complement efficiently, leading to rapid RBC destruction within blood vessels. This causes acute symptoms (hypotension, hemoglobinuria, renal failure, DIC) within minutes. In contrast, Rh incompatibility causes extravascular hemolysis (spleen) due to IgG antibodies, developing over hours to days. IgM's pentameric structure makes it highly efficient at complement activation. This explains why ABO incompatibility is more immediately dangerous than Rh incompatibility.</w:t>
      </w:r>
    </w:p>
    <w:p>
      <w:r>
        <w:t xml:space="preserve">Positive Marks: 1</w:t>
      </w:r>
    </w:p>
    <w:p>
      <w:r>
        <w:t xml:space="preserve">Negative Marks: 0.33</w:t>
      </w:r>
    </w:p>
    <w:p/>
    <w:p>
      <w:r>
        <w:rPr>
          <w:b/>
        </w:rPr>
        <w:t xml:space="preserve">Question: A 65-year-old male with hemoglobin of 7 g/dL receives 2 units of packed RBCs. What is the expected hemoglobin increase?</w:t>
      </w:r>
    </w:p>
    <w:p>
      <w:r>
        <w:t xml:space="preserve">(a) 1-1.5 g/dL</w:t>
      </w:r>
    </w:p>
    <w:p>
      <w:r>
        <w:t xml:space="preserve">(b) 2-3 g/dL</w:t>
      </w:r>
    </w:p>
    <w:p>
      <w:r>
        <w:t xml:space="preserve">(c) 4-5 g/dL</w:t>
      </w:r>
    </w:p>
    <w:p>
      <w:r>
        <w:t xml:space="preserve">(d) 6-7 g/dL</w:t>
      </w:r>
    </w:p>
    <w:p>
      <w:r>
        <w:t xml:space="preserve">Answer: b</w:t>
      </w:r>
    </w:p>
    <w:p>
      <w:r>
        <w:t xml:space="preserve">Solution: Each unit of packed RBCs (250-350 mL with hemoglobin ~70 g) raises hemoglobin by approximately 1-1.5 g/dL in average adults; therefore, 2 units should increase hemoglobin by 2-3 g/dL (target: approximately 9-10 g/dL). This calculation assumes no active bleeding, hemolysis, or dilution. Individual variation occurs based on body weight, intravascular volume, and ongoing losses. Overtransfusion carries risks (circulatory overload, transfusion reactions). Blood products should be transfused incrementally with reassessment.</w:t>
      </w:r>
    </w:p>
    <w:p>
      <w:r>
        <w:t xml:space="preserve">Positive Marks: 1</w:t>
      </w:r>
    </w:p>
    <w:p>
      <w:r>
        <w:t xml:space="preserve">Negative Marks: 0.33</w:t>
      </w:r>
    </w:p>
    <w:sectPr>
      <w:pgSz w:w="11906" w:h="16838"/>
      <w:pgMar w:top="1134" w:right="1134" w:bottom="1134" w:left="1134"/>
    </w:sectPr>
  </w:body>
</w:document>
</file>