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Shock is defined as a state of inadequate tissue perfusion and cellular oxygenation. Which of the following represents a classic example of hypovolemic shock?</w:t>
      </w:r>
    </w:p>
    <w:p>
      <w:r>
        <w:t xml:space="preserve">(a) Septic infection with endotoxin release</w:t>
      </w:r>
    </w:p>
    <w:p>
      <w:r>
        <w:t xml:space="preserve">(b) Acute myocardial infarction with pump failure</w:t>
      </w:r>
    </w:p>
    <w:p>
      <w:r>
        <w:t xml:space="preserve">(c) Severe hemorrhage and blood loss</w:t>
      </w:r>
    </w:p>
    <w:p>
      <w:r>
        <w:t xml:space="preserve">(d) Anaphylactic reaction with massive vasodilation</w:t>
      </w:r>
    </w:p>
    <w:p>
      <w:r>
        <w:t xml:space="preserve">Answer: c</w:t>
      </w:r>
    </w:p>
    <w:p>
      <w:r>
        <w:t xml:space="preserve">Solution: Hypovolemic shock results from decreased intravascular volume. Severe hemorrhage and blood loss directly reduce circulating blood volume, causing inadequate tissue perfusion. Septic shock involves vasodilation and inflammatory mediators. Cardiogenic shock involves cardiac pump failure. Anaphylactic shock is distributive. Only blood loss exemplifies pure hypovolemic shock—remember: HYPO-volume = decreased volume.</w:t>
      </w:r>
    </w:p>
    <w:p>
      <w:r>
        <w:t xml:space="preserve">Positive Marks: 1</w:t>
      </w:r>
    </w:p>
    <w:p>
      <w:r>
        <w:t xml:space="preserve">Negative Marks: 0.33</w:t>
      </w:r>
    </w:p>
    <w:p/>
    <w:p>
      <w:r>
        <w:rPr>
          <w:b/>
        </w:rPr>
        <w:t xml:space="preserve">Question: In the immediate response to shock, which of the following physiological systems is activated FIRST to maintain homeostasis?</w:t>
      </w:r>
    </w:p>
    <w:p>
      <w:r>
        <w:t xml:space="preserve">(a) Parasympathetic nervous system causing bradycardia</w:t>
      </w:r>
    </w:p>
    <w:p>
      <w:r>
        <w:t xml:space="preserve">(b) Sympathetic nervous system causing vasoconstriction</w:t>
      </w:r>
    </w:p>
    <w:p>
      <w:r>
        <w:t xml:space="preserve">(c) Renin-angiotensin-aldosterone system</w:t>
      </w:r>
    </w:p>
    <w:p>
      <w:r>
        <w:t xml:space="preserve">(d) Hypothalamic-pituitary axis</w:t>
      </w:r>
    </w:p>
    <w:p>
      <w:r>
        <w:t xml:space="preserve">Answer: b</w:t>
      </w:r>
    </w:p>
    <w:p>
      <w:r>
        <w:t xml:space="preserve">Solution: The sympathetic nervous system is the first compensatory mechanism, activated within seconds to increase heart rate and vasoconstriction, maintaining blood pressure and tissue perfusion. This occurs before slower hormonal systems activate. Parasympathetic activation would be counterproductive in shock. The RAAS and endocrine systems take minutes to hours. Mnemonic: 'SNAP' for Sympathetic, Neuro-, Adrenal, Pituitary—in that order.</w:t>
      </w:r>
    </w:p>
    <w:p>
      <w:r>
        <w:t xml:space="preserve">Positive Marks: 1</w:t>
      </w:r>
    </w:p>
    <w:p>
      <w:r>
        <w:t xml:space="preserve">Negative Marks: 0.33</w:t>
      </w:r>
    </w:p>
    <w:p/>
    <w:p>
      <w:r>
        <w:rPr>
          <w:b/>
        </w:rPr>
        <w:t xml:space="preserve">Question: A patient presents with tachycardia, cool extremities, and altered mental status. Which of the following is the EARLIEST clinical sign indicating progression from compensated to decompensated shock?</w:t>
      </w:r>
    </w:p>
    <w:p>
      <w:r>
        <w:t xml:space="preserve">(a) Severe hypotension below 70 mmHg</w:t>
      </w:r>
    </w:p>
    <w:p>
      <w:r>
        <w:t xml:space="preserve">(b) Tachycardia with weak peripheral pulses</w:t>
      </w:r>
    </w:p>
    <w:p>
      <w:r>
        <w:t xml:space="preserve">(c) Loss of consciousness and coma</w:t>
      </w:r>
    </w:p>
    <w:p>
      <w:r>
        <w:t xml:space="preserve">(d) Cardiac arrhythmias and bradycardia</w:t>
      </w:r>
    </w:p>
    <w:p>
      <w:r>
        <w:t xml:space="preserve">Answer: b</w:t>
      </w:r>
    </w:p>
    <w:p>
      <w:r>
        <w:t xml:space="preserve">Solution: Tachycardia with weak, thready peripheral pulses indicates that sympathetic compensation is reaching its limit—tissue perfusion is deteriorating despite increased heart rate. This occurs before profound hypotension and altered consciousness develop. Loss of consciousness represents late shock with irreversible damage. Bradycardia is a terminal sign. Early recognition of weak pulses despite tachycardia signals decompensation—this is your 'red flag' sign.</w:t>
      </w:r>
    </w:p>
    <w:p>
      <w:r>
        <w:t xml:space="preserve">Positive Marks: 1</w:t>
      </w:r>
    </w:p>
    <w:p>
      <w:r>
        <w:t xml:space="preserve">Negative Marks: 0.33</w:t>
      </w:r>
    </w:p>
    <w:p/>
    <w:p>
      <w:r>
        <w:rPr>
          <w:b/>
        </w:rPr>
        <w:t xml:space="preserve">Question: The four types of shock are classified based on their PRIMARY pathophysiological mechanism. Cardiogenic shock occurs when:</w:t>
      </w:r>
    </w:p>
    <w:p>
      <w:r>
        <w:t xml:space="preserve">(a) Massive systemic vasodilation reduces peripheral resistance</w:t>
      </w:r>
    </w:p>
    <w:p>
      <w:r>
        <w:t xml:space="preserve">(b) The heart fails to pump blood effectively to tissues</w:t>
      </w:r>
    </w:p>
    <w:p>
      <w:r>
        <w:t xml:space="preserve">(c) Intravascular fluid volume is depleted</w:t>
      </w:r>
    </w:p>
    <w:p>
      <w:r>
        <w:t xml:space="preserve">(d) Bacterial toxins trigger inflammatory cascade</w:t>
      </w:r>
    </w:p>
    <w:p>
      <w:r>
        <w:t xml:space="preserve">Answer: b</w:t>
      </w:r>
    </w:p>
    <w:p>
      <w:r>
        <w:t xml:space="preserve">Solution: Cardiogenic shock results from pump failure—the heart cannot generate sufficient cardiac output due to MI, heart failure, or severe arrhythmia. Vasodilation characterizes distributive shock. Volume depletion causes hypovolemic shock. Bacterial toxins cause septic shock. Classification is based on mechanism: Cardio = pump, Hypo = volume, Distri = resistance, Obstructive = obstruction.</w:t>
      </w:r>
    </w:p>
    <w:p>
      <w:r>
        <w:t xml:space="preserve">Positive Marks: 1</w:t>
      </w:r>
    </w:p>
    <w:p>
      <w:r>
        <w:t xml:space="preserve">Negative Marks: 0.33</w:t>
      </w:r>
    </w:p>
    <w:p/>
    <w:p>
      <w:r>
        <w:rPr>
          <w:b/>
        </w:rPr>
        <w:t xml:space="preserve">Question: During compensated shock, regional blood flow is selectively redistributed to preserve perfusion of vital organs. Which vascular bed is preferentially CONSTRICTED to redirect flow to the brain and heart?</w:t>
      </w:r>
    </w:p>
    <w:p>
      <w:r>
        <w:t xml:space="preserve">(a) Coronary circulation</w:t>
      </w:r>
    </w:p>
    <w:p>
      <w:r>
        <w:t xml:space="preserve">(b) Cerebral circulation</w:t>
      </w:r>
    </w:p>
    <w:p>
      <w:r>
        <w:t xml:space="preserve">(c) Cutaneous and skeletal muscle circulation</w:t>
      </w:r>
    </w:p>
    <w:p>
      <w:r>
        <w:t xml:space="preserve">(d) Pulmonary circulation</w:t>
      </w:r>
    </w:p>
    <w:p>
      <w:r>
        <w:t xml:space="preserve">Answer: c</w:t>
      </w:r>
    </w:p>
    <w:p>
      <w:r>
        <w:t xml:space="preserve">Solution: Sympathetic vasoconstriction is most pronounced in skin and skeletal muscle, shunting blood toward vital organs. The coronary and cerebral beds are protected by local autoregulation. Cutaneous vasoconstriction explains the classic 'cold, clammy' appearance of shock patients. This selective ischemia can progress to tissue necrosis if shock persists. Memory aid: 'Vital organs first'—brain and heart are preserved at expense of peripheral tissues.</w:t>
      </w:r>
    </w:p>
    <w:p>
      <w:r>
        <w:t xml:space="preserve">Positive Marks: 1</w:t>
      </w:r>
    </w:p>
    <w:p>
      <w:r>
        <w:t xml:space="preserve">Negative Marks: 0.33</w:t>
      </w:r>
    </w:p>
    <w:p/>
    <w:p>
      <w:r>
        <w:rPr>
          <w:b/>
        </w:rPr>
        <w:t xml:space="preserve">Question: In shock, cellular metabolism shifts from aerobic to anaerobic pathways due to inadequate oxygen delivery. This metabolic shift results in:</w:t>
      </w:r>
    </w:p>
    <w:p>
      <w:r>
        <w:t xml:space="preserve">(a) Increased ATP production and improved cellular energy</w:t>
      </w:r>
    </w:p>
    <w:p>
      <w:r>
        <w:t xml:space="preserve">(b) Metabolic alkalosis with elevated serum pH</w:t>
      </w:r>
    </w:p>
    <w:p>
      <w:r>
        <w:t xml:space="preserve">(c) Accumulation of lactate and metabolic acidosis</w:t>
      </w:r>
    </w:p>
    <w:p>
      <w:r>
        <w:t xml:space="preserve">(d) Decreased cellular glucose consumption</w:t>
      </w:r>
    </w:p>
    <w:p>
      <w:r>
        <w:t xml:space="preserve">Answer: c</w:t>
      </w:r>
    </w:p>
    <w:p>
      <w:r>
        <w:t xml:space="preserve">Solution: Anaerobic metabolism produces only 2 ATP per glucose (vs. 36-38 in aerobic) and generates lactate as a byproduct. Lactate accumulation causes metabolic acidosis, which is a hallmark and worsening sign of shock progression. Aerobic metabolism would produce more ATP, not less. Alkalosis does not occur; acidosis does. Glucose consumption actually increases in anaerobic pathways. Lactate elevation is a key marker: persistent high lactate = severe shock.</w:t>
      </w:r>
    </w:p>
    <w:p>
      <w:r>
        <w:t xml:space="preserve">Positive Marks: 1</w:t>
      </w:r>
    </w:p>
    <w:p>
      <w:r>
        <w:t xml:space="preserve">Negative Marks: 0.33</w:t>
      </w:r>
    </w:p>
    <w:p/>
    <w:p>
      <w:r>
        <w:rPr>
          <w:b/>
        </w:rPr>
        <w:t xml:space="preserve">Question: The baroreceptor reflex is a crucial early compensatory mechanism in shock. Decreased blood pressure is sensed by baroreceptors, leading to:</w:t>
      </w:r>
    </w:p>
    <w:p>
      <w:r>
        <w:t xml:space="preserve">(a) Decreased sympathetic outflow and vasodilation</w:t>
      </w:r>
    </w:p>
    <w:p>
      <w:r>
        <w:t xml:space="preserve">(b) Increased parasympathetic tone causing bradycardia</w:t>
      </w:r>
    </w:p>
    <w:p>
      <w:r>
        <w:t xml:space="preserve">(c) Increased sympathetic activity causing vasoconstriction and tachycardia</w:t>
      </w:r>
    </w:p>
    <w:p>
      <w:r>
        <w:t xml:space="preserve">(d) Decreased cardiac contractility</w:t>
      </w:r>
    </w:p>
    <w:p>
      <w:r>
        <w:t xml:space="preserve">Answer: c</w:t>
      </w:r>
    </w:p>
    <w:p>
      <w:r>
        <w:t xml:space="preserve">Solution: Baroreceptors sense decreased pressure and reflexively increase sympathetic outflow, raising heart rate and peripheral vascular resistance to restore blood pressure. This is mediated via the nucleus tractus solitarius. Parasympathetic activation would worsen shock. Decreased contractility would be counterproductive. This reflex works within seconds and is critical for maintaining perfusion. Mnemonic: 'Baroreceptors say GO'—go sympathetic!</w:t>
      </w:r>
    </w:p>
    <w:p>
      <w:r>
        <w:t xml:space="preserve">Positive Marks: 1</w:t>
      </w:r>
    </w:p>
    <w:p>
      <w:r>
        <w:t xml:space="preserve">Negative Marks: 0.33</w:t>
      </w:r>
    </w:p>
    <w:p/>
    <w:p>
      <w:r>
        <w:rPr>
          <w:b/>
        </w:rPr>
        <w:t xml:space="preserve">Question: The renin-angiotensin-aldosterone system (RAAS) activates within minutes during shock. Which of the following accurately describes the cardiovascular effect of angiotensin II?</w:t>
      </w:r>
    </w:p>
    <w:p>
      <w:r>
        <w:t xml:space="preserve">(a) Decreases peripheral vascular resistance and promotes vasodilation</w:t>
      </w:r>
    </w:p>
    <w:p>
      <w:r>
        <w:t xml:space="preserve">(b) Increases peripheral vascular resistance and promotes fluid retention</w:t>
      </w:r>
    </w:p>
    <w:p>
      <w:r>
        <w:t xml:space="preserve">(c) Causes direct myocardial depression</w:t>
      </w:r>
    </w:p>
    <w:p>
      <w:r>
        <w:t xml:space="preserve">(d) Increases heart rate only without affecting vascular tone</w:t>
      </w:r>
    </w:p>
    <w:p>
      <w:r>
        <w:t xml:space="preserve">Answer: b</w:t>
      </w:r>
    </w:p>
    <w:p>
      <w:r>
        <w:t xml:space="preserve">Solution: Angiotensin II is a potent vasoconstrictor that increases peripheral vascular resistance and also stimulates aldosterone, promoting sodium and water reabsorption to increase circulating volume. Both effects restore blood pressure. It does not cause myocardial depression; instead, it increases contractility. It affects both rate and resistance. Trick: Students often forget the aldosterone component—angiotensin does BOTH vasoconstriction AND fluid retention.</w:t>
      </w:r>
    </w:p>
    <w:p>
      <w:r>
        <w:t xml:space="preserve">Positive Marks: 1</w:t>
      </w:r>
    </w:p>
    <w:p>
      <w:r>
        <w:t xml:space="preserve">Negative Marks: 0.33</w:t>
      </w:r>
    </w:p>
    <w:p/>
    <w:p>
      <w:r>
        <w:rPr>
          <w:b/>
        </w:rPr>
        <w:t xml:space="preserve">Question: Antidiuretic hormone (ADH) is released during shock. Its physiological effects include all of the following EXCEPT:</w:t>
      </w:r>
    </w:p>
    <w:p>
      <w:r>
        <w:t xml:space="preserve">(a) Increased water reabsorption in the collecting duct</w:t>
      </w:r>
    </w:p>
    <w:p>
      <w:r>
        <w:t xml:space="preserve">(b) Increased peripheral vascular resistance (at high concentrations)</w:t>
      </w:r>
    </w:p>
    <w:p>
      <w:r>
        <w:t xml:space="preserve">(c) Increased glomerular filtration rate</w:t>
      </w:r>
    </w:p>
    <w:p>
      <w:r>
        <w:t xml:space="preserve">(d) Decreased urine output</w:t>
      </w:r>
    </w:p>
    <w:p>
      <w:r>
        <w:t xml:space="preserve">Answer: c</w:t>
      </w:r>
    </w:p>
    <w:p>
      <w:r>
        <w:t xml:space="preserve">Solution: ADH increases water reabsorption and acts as a vasoconstrictor, reducing urine output and raising blood pressure—all beneficial in shock. However, ADH does NOT increase GFR; in fact, shock causes decreased GFR due to low renal perfusion pressure. Oliguria is a sign of inadequate kidney perfusion. High ADH with low urine output is expected in shock. Trap: Students may confuse normal physiology with shock physiology—GFR falls despite ADH release due to overall hypoperfusion.</w:t>
      </w:r>
    </w:p>
    <w:p>
      <w:r>
        <w:t xml:space="preserve">Positive Marks: 1</w:t>
      </w:r>
    </w:p>
    <w:p>
      <w:r>
        <w:t xml:space="preserve">Negative Marks: 0.33</w:t>
      </w:r>
    </w:p>
    <w:p/>
    <w:p>
      <w:r>
        <w:rPr>
          <w:b/>
        </w:rPr>
        <w:t xml:space="preserve">Question: Explain the significance of capillary fluid dynamics in shock. In shock, the balance between capillary hydrostatic and oncotic pressures shifts, resulting in:</w:t>
      </w:r>
    </w:p>
    <w:p>
      <w:r>
        <w:t xml:space="preserve">(a) Fluid reabsorption from interstitium into the capillary lumen</w:t>
      </w:r>
    </w:p>
    <w:p>
      <w:r>
        <w:t xml:space="preserve">(b) No significant change in fluid distribution</w:t>
      </w:r>
    </w:p>
    <w:p>
      <w:r>
        <w:t xml:space="preserve">(c) Fluid shift from capillary lumen into the interstitium, causing edema</w:t>
      </w:r>
    </w:p>
    <w:p>
      <w:r>
        <w:t xml:space="preserve">(d) Increased plasma protein concentration</w:t>
      </w:r>
    </w:p>
    <w:p>
      <w:r>
        <w:t xml:space="preserve">Answer: c</w:t>
      </w:r>
    </w:p>
    <w:p>
      <w:r>
        <w:t xml:space="preserve">Solution: In shock, low capillary hydrostatic pressure from hypotension initially favors fluid shift from interstitium into capillaries. However, as shock progresses, cellular damage releases fluid into interstitium and increases capillary permeability, causing edema and further compromising perfusion. Interstitial fluid accumulation is also called 'third-spacing.' This worsens shock in a vicious cycle. The shift depends on shock phase—early vs. late.</w:t>
      </w:r>
    </w:p>
    <w:p>
      <w:r>
        <w:t xml:space="preserve">Positive Marks: 1</w:t>
      </w:r>
    </w:p>
    <w:p>
      <w:r>
        <w:t xml:space="preserve">Negative Marks: 0.33</w:t>
      </w:r>
    </w:p>
    <w:p/>
    <w:p>
      <w:r>
        <w:rPr>
          <w:b/>
        </w:rPr>
        <w:t xml:space="preserve">Question: Multiple compensatory mechanisms activate sequentially during shock. Which of the following occurs FIRST in the timeline of shock compensation?</w:t>
      </w:r>
    </w:p>
    <w:p>
      <w:r>
        <w:t xml:space="preserve">(a) Aldosterone-mediated fluid retention begins</w:t>
      </w:r>
    </w:p>
    <w:p>
      <w:r>
        <w:t xml:space="preserve">(b) ADH is released from the posterior pituitary</w:t>
      </w:r>
    </w:p>
    <w:p>
      <w:r>
        <w:t xml:space="preserve">(c) Sympathetic nervous system increases heart rate and vasoconstriction</w:t>
      </w:r>
    </w:p>
    <w:p>
      <w:r>
        <w:t xml:space="preserve">(d) Catecholamine release from adrenal medulla</w:t>
      </w:r>
    </w:p>
    <w:p>
      <w:r>
        <w:t xml:space="preserve">Answer: c</w:t>
      </w:r>
    </w:p>
    <w:p>
      <w:r>
        <w:t xml:space="preserve">Solution: Sympathetic activation is the fastest response, occurring within seconds via neural reflex arcs (baroreceptor reflex). Catecholamine release follows within seconds to minutes. ADH and aldosterone release take minutes to hours. The sympathetic system acts immediately, explaining why tachycardia is an early and prominent sign of shock. Understanding the timeline helps clinicians recognize progression: early tachycardia → hormonal activation → cellular dysfunction.</w:t>
      </w:r>
    </w:p>
    <w:p>
      <w:r>
        <w:t xml:space="preserve">Positive Marks: 1</w:t>
      </w:r>
    </w:p>
    <w:p>
      <w:r>
        <w:t xml:space="preserve">Negative Marks: 0.33</w:t>
      </w:r>
    </w:p>
    <w:p/>
    <w:p>
      <w:r>
        <w:rPr>
          <w:b/>
        </w:rPr>
        <w:t xml:space="preserve">Question: As shock progresses, cellular dysfunction accumulates and compensatory mechanisms fail. The transition to IRREVERSIBLE shock is marked by:</w:t>
      </w:r>
    </w:p>
    <w:p>
      <w:r>
        <w:t xml:space="preserve">(a) Mild elevation of serum lactate levels</w:t>
      </w:r>
    </w:p>
    <w:p>
      <w:r>
        <w:t xml:space="preserve">(b) Transient episodes of hypotension responding to treatment</w:t>
      </w:r>
    </w:p>
    <w:p>
      <w:r>
        <w:t xml:space="preserve">(c) Sustained hypotension and cellular dysfunction despite therapeutic interventions</w:t>
      </w:r>
    </w:p>
    <w:p>
      <w:r>
        <w:t xml:space="preserve">(d) Increased urine output with clinical improvement</w:t>
      </w:r>
    </w:p>
    <w:p>
      <w:r>
        <w:t xml:space="preserve">Answer: c</w:t>
      </w:r>
    </w:p>
    <w:p>
      <w:r>
        <w:t xml:space="preserve">Solution: Irreversible shock is defined by persistent hypotension and tissue injury that cannot be reversed even with aggressive treatment. At this point, cellular damage, organ dysfunction, and mitochondrial failure are severe. Mild lactate elevation may be reversible. Transient hypotension with response indicates reversible shock. Increased urine output suggests recovery, not irreversibility. Once shock becomes irreversible (hours to days), mortality approaches 100% despite intervention.</w:t>
      </w:r>
    </w:p>
    <w:p>
      <w:r>
        <w:t xml:space="preserve">Positive Marks: 1</w:t>
      </w:r>
    </w:p>
    <w:p>
      <w:r>
        <w:t xml:space="preserve">Negative Marks: 0.33</w:t>
      </w:r>
    </w:p>
    <w:p/>
    <w:p>
      <w:r>
        <w:rPr>
          <w:b/>
        </w:rPr>
        <w:t xml:space="preserve">Question: Systemic vascular resistance (SVR) changes throughout shock progression. In EARLY compensated shock, peripheral vascular resistance:</w:t>
      </w:r>
    </w:p>
    <w:p>
      <w:r>
        <w:t xml:space="preserve">(a) Decreases due to sympathetic inhibition</w:t>
      </w:r>
    </w:p>
    <w:p>
      <w:r>
        <w:t xml:space="preserve">(b) Remains unchanged from baseline</w:t>
      </w:r>
    </w:p>
    <w:p>
      <w:r>
        <w:t xml:space="preserve">(c) Increases due to sympathetic vasoconstriction</w:t>
      </w:r>
    </w:p>
    <w:p>
      <w:r>
        <w:t xml:space="preserve">(d) Fluctuates unpredictably</w:t>
      </w:r>
    </w:p>
    <w:p>
      <w:r>
        <w:t xml:space="preserve">Answer: c</w:t>
      </w:r>
    </w:p>
    <w:p>
      <w:r>
        <w:t xml:space="preserve">Solution: In early shock, sympathetic vasoconstriction significantly increases SVR to maintain blood pressure despite reduced cardiac output. This explains why cool, pale skin develops—peripheral vessels are constricted. SVR remains elevated as long as compensation is effective. Once shock becomes decompensated, SVR may fall due to vasodilator accumulation and sympathetic exhaustion. Increased SVR with normal BP = normal. Increased SVR with LOW BP = shock. This is the pathophysiological basis for shock recognition.</w:t>
      </w:r>
    </w:p>
    <w:p>
      <w:r>
        <w:t xml:space="preserve">Positive Marks: 1</w:t>
      </w:r>
    </w:p>
    <w:p>
      <w:r>
        <w:t xml:space="preserve">Negative Marks: 0.33</w:t>
      </w:r>
    </w:p>
    <w:p/>
    <w:p>
      <w:r>
        <w:rPr>
          <w:b/>
        </w:rPr>
        <w:t xml:space="preserve">Question: In compensated shock, despite decreased cardiac output, systemic blood pressure is maintained through compensatory mechanisms. Which of the following BEST explains how blood pressure is preserved?</w:t>
      </w:r>
    </w:p>
    <w:p>
      <w:r>
        <w:t xml:space="preserve">(a) Increased stroke volume alone</w:t>
      </w:r>
    </w:p>
    <w:p>
      <w:r>
        <w:t xml:space="preserve">(b) Increased heart rate alone</w:t>
      </w:r>
    </w:p>
    <w:p>
      <w:r>
        <w:t xml:space="preserve">(c) Increased peripheral vascular resistance combined with increased heart rate</w:t>
      </w:r>
    </w:p>
    <w:p>
      <w:r>
        <w:t xml:space="preserve">(d) Decreased blood viscosity reducing resistance</w:t>
      </w:r>
    </w:p>
    <w:p>
      <w:r>
        <w:t xml:space="preserve">Answer: c</w:t>
      </w:r>
    </w:p>
    <w:p>
      <w:r>
        <w:t xml:space="preserve">Solution: Blood pressure = Cardiac Output × Systemic Vascular Resistance. When CO decreases, SVR must increase to maintain BP. The body achieves this through sympathetic-mediated tachycardia (increasing HR to compensate for low SV) and vasoconstriction (increasing SVR). Heart rate alone without SVR increase would not maintain pressure; decreased viscosity would lower pressure further. This elegant compensation works temporarily but is limited—once HR maxes out and vessels fully constrict, decompensation occurs.</w:t>
      </w:r>
    </w:p>
    <w:p>
      <w:r>
        <w:t xml:space="preserve">Positive Marks: 1</w:t>
      </w:r>
    </w:p>
    <w:p>
      <w:r>
        <w:t xml:space="preserve">Negative Marks: 0.33</w:t>
      </w:r>
    </w:p>
    <w:p/>
    <w:p>
      <w:r>
        <w:rPr>
          <w:b/>
        </w:rPr>
        <w:t xml:space="preserve">Question: A 45-year-old patient with acute MI complicated by cardiogenic shock is started on sympathomimetics and inotropes, yet cardiac output remains low. This demonstrates that cardiogenic shock differs from hypovolemic shock because:</w:t>
      </w:r>
    </w:p>
    <w:p>
      <w:r>
        <w:t xml:space="preserve">(a) Sympathetic activation cannot overcome myocardial pump failure</w:t>
      </w:r>
    </w:p>
    <w:p>
      <w:r>
        <w:t xml:space="preserve">(b) The renin-angiotensin system is inactive in cardiogenic shock</w:t>
      </w:r>
    </w:p>
    <w:p>
      <w:r>
        <w:t xml:space="preserve">(c) Patients with cardiogenic shock do not develop compensatory tachycardia</w:t>
      </w:r>
    </w:p>
    <w:p>
      <w:r>
        <w:t xml:space="preserve">(d) Peripheral vasoconstriction is absent in cardiogenic shock</w:t>
      </w:r>
    </w:p>
    <w:p>
      <w:r>
        <w:t xml:space="preserve">Answer: a</w:t>
      </w:r>
    </w:p>
    <w:p>
      <w:r>
        <w:t xml:space="preserve">Solution: In cardiogenic shock, the fundamental problem is myocardial dysfunction—the heart cannot contract effectively. Despite maximal sympathetic stimulation and increased afterload, the damaged heart cannot generate adequate output. Inotropes and catecholamines work up to their limit. In hypovolemic shock, restoring volume corrects the problem. Sympathetic activation and RAAS do activate in cardiogenic shock; compensatory tachycardia does occur. The key difference: in hypovolemia, sympathetic 'fixes' the problem; in cardiogenic shock, it cannot.</w:t>
      </w:r>
    </w:p>
    <w:p>
      <w:r>
        <w:t xml:space="preserve">Positive Marks: 1</w:t>
      </w:r>
    </w:p>
    <w:p>
      <w:r>
        <w:t xml:space="preserve">Negative Marks: 0.33</w:t>
      </w:r>
    </w:p>
    <w:p/>
    <w:p>
      <w:r>
        <w:rPr>
          <w:b/>
        </w:rPr>
        <w:t xml:space="preserve">Question: Septic shock has a unique pathophysiology compared to other shock types. Unlike hypovolemic or cardiogenic shock, early septic shock classically presents with:</w:t>
      </w:r>
    </w:p>
    <w:p>
      <w:r>
        <w:t xml:space="preserve">(a) Decreased cardiac output and severe hypotension from onset</w:t>
      </w:r>
    </w:p>
    <w:p>
      <w:r>
        <w:t xml:space="preserve">(b) High fever with increased cardiac output and decreased peripheral vascular resistance</w:t>
      </w:r>
    </w:p>
    <w:p>
      <w:r>
        <w:t xml:space="preserve">(c) Profound blood loss and oliguria</w:t>
      </w:r>
    </w:p>
    <w:p>
      <w:r>
        <w:t xml:space="preserve">(d) Gradual myocardial depression without vasodilation</w:t>
      </w:r>
    </w:p>
    <w:p>
      <w:r>
        <w:t xml:space="preserve">Answer: b</w:t>
      </w:r>
    </w:p>
    <w:p>
      <w:r>
        <w:t xml:space="preserve">Solution: Early septic shock (warm shock) is characterized by hyperkinetic state: elevated cardiac output, tachycardia, and reduced SVR due to inflammatory mediators (TNF, IL-6, nitric oxide) causing vasodilation. This contrasts with other shock types where output is low. Late septic shock (cold shock) involves myocardial depression and vasoconstriction. High fever occurs due to endotoxin and cytokine effects. Recognizing this unusual pattern—high CO yet hypotensive—is crucial for diagnosis. Trick: 'Septic = different'—don't expect classic low-output shock initially.</w:t>
      </w:r>
    </w:p>
    <w:p>
      <w:r>
        <w:t xml:space="preserve">Positive Marks: 1</w:t>
      </w:r>
    </w:p>
    <w:p>
      <w:r>
        <w:t xml:space="preserve">Negative Marks: 0.33</w:t>
      </w:r>
    </w:p>
    <w:p/>
    <w:p>
      <w:r>
        <w:rPr>
          <w:b/>
        </w:rPr>
        <w:t xml:space="preserve">Question: Neurogenic shock following acute spinal cord injury at the cervical level presents with hypotension and bradycardia, an unusual combination. The PRIMARY mechanism underlying this distinct presentation is:</w:t>
      </w:r>
    </w:p>
    <w:p>
      <w:r>
        <w:t xml:space="preserve">(a) Massive hemorrhage from the spinal cord</w:t>
      </w:r>
    </w:p>
    <w:p>
      <w:r>
        <w:t xml:space="preserve">(b) Loss of sympathetic tone with unopposed parasympathetic activity</w:t>
      </w:r>
    </w:p>
    <w:p>
      <w:r>
        <w:t xml:space="preserve">(c) Overwhelming systemic infection</w:t>
      </w:r>
    </w:p>
    <w:p>
      <w:r>
        <w:t xml:space="preserve">(d) Acute myocardial infarction triggered by trauma</w:t>
      </w:r>
    </w:p>
    <w:p>
      <w:r>
        <w:t xml:space="preserve">Answer: b</w:t>
      </w:r>
    </w:p>
    <w:p>
      <w:r>
        <w:t xml:space="preserve">Solution: Neurogenic shock results from sudden loss of descending sympathetic pathways due to spinal cord transection, causing unopposed parasympathetic activity. This produces hypotension (loss of vasoconstriction) AND bradycardia (vagal dominance)—uniquely different from other shock types. There is no blood loss, infection, or cardiac damage. Sympathetic innervation is lost, not sympathetic hyperactivity. This explains why atropine (blocking vagal effects) or sympathomimetics may be needed. Classic sign: Hypotension + BRADYCARDIA = suspect neurogenic.</w:t>
      </w:r>
    </w:p>
    <w:p>
      <w:r>
        <w:t xml:space="preserve">Positive Marks: 1</w:t>
      </w:r>
    </w:p>
    <w:p>
      <w:r>
        <w:t xml:space="preserve">Negative Marks: 0.33</w:t>
      </w:r>
    </w:p>
    <w:p/>
    <w:p>
      <w:r>
        <w:rPr>
          <w:b/>
        </w:rPr>
        <w:t xml:space="preserve">Question: As shock progresses through its stages, progressive failure of compensatory mechanisms occurs, leading to multiple organ dysfunction. This progression is PRIMARILY due to:</w:t>
      </w:r>
    </w:p>
    <w:p>
      <w:r>
        <w:t xml:space="preserve">(a) Restoration of tissue perfusion and improved oxygen delivery</w:t>
      </w:r>
    </w:p>
    <w:p>
      <w:r>
        <w:t xml:space="preserve">(b) Sustained sympathetic overstimulation without any adverse effects</w:t>
      </w:r>
    </w:p>
    <w:p>
      <w:r>
        <w:t xml:space="preserve">(c) Accumulation of metabolic waste products, cellular acidosis, and ischemic tissue damage</w:t>
      </w:r>
    </w:p>
    <w:p>
      <w:r>
        <w:t xml:space="preserve">(d) Increased systemic vascular resistance maintaining indefinite compensation</w:t>
      </w:r>
    </w:p>
    <w:p>
      <w:r>
        <w:t xml:space="preserve">Answer: c</w:t>
      </w:r>
    </w:p>
    <w:p>
      <w:r>
        <w:t xml:space="preserve">Solution: As compensation fails, cells become increasingly hypoxic, shift to anaerobic metabolism, accumulate lactate and H+ ions, and experience apoptosis and necrosis. Cellular enzymes denature at low pH; ion pumps fail; inflammation worsens. This creates a downward spiral: worsening ischemia → more acidosis → organ dysfunction → death. SVR eventually falls as vasodilators accumulate and sympathetic exhaustion occurs. The body cannot compensate indefinitely. Understanding this cascade explains why early aggressive intervention is critical—every hour matters before irreversibility.</w:t>
      </w:r>
    </w:p>
    <w:p>
      <w:r>
        <w:t xml:space="preserve">Positive Marks: 1</w:t>
      </w:r>
    </w:p>
    <w:p>
      <w:r>
        <w:t xml:space="preserve">Negative Marks: 0.33</w:t>
      </w:r>
    </w:p>
    <w:p/>
    <w:p>
      <w:r>
        <w:rPr>
          <w:b/>
        </w:rPr>
        <w:t xml:space="preserve">Question: During compensated shock, differential tissue perfusion develops as the body prioritizes vital organ function. Which tissue beds maintain near-normal perfusion even as shock becomes more severe, while peripheral beds become increasingly ischemic?</w:t>
      </w:r>
    </w:p>
    <w:p>
      <w:r>
        <w:t xml:space="preserve">(a) Gastrointestinal and hepatic circulation</w:t>
      </w:r>
    </w:p>
    <w:p>
      <w:r>
        <w:t xml:space="preserve">(b) Renal and pulmonary circulation</w:t>
      </w:r>
    </w:p>
    <w:p>
      <w:r>
        <w:t xml:space="preserve">(c) Brain and heart (coronary circulation)</w:t>
      </w:r>
    </w:p>
    <w:p>
      <w:r>
        <w:t xml:space="preserve">(d) Skin and subcutaneous tissues</w:t>
      </w:r>
    </w:p>
    <w:p>
      <w:r>
        <w:t xml:space="preserve">Answer: c</w:t>
      </w:r>
    </w:p>
    <w:p>
      <w:r>
        <w:t xml:space="preserve">Solution: The brain and heart are 'protected' tissues with powerful local autoregulation that maintains perfusion despite hypotension. Cerebral and coronary vessels dilate in response to decreased pressure and hypoxia. Other beds—skin, gut, kidneys—experience severe vasoconstriction. Peripheral ischemia develops (cold skin, decreased urine output) while brain remains perfused until very late shock. This explains why brain/heart damage is late, while acute kidney injury from renal ischemia is common. Mnemonic: 'Brain and Heart survive longest'—autoregulation saves them.</w:t>
      </w:r>
    </w:p>
    <w:p>
      <w:r>
        <w:t xml:space="preserve">Positive Marks: 1</w:t>
      </w:r>
    </w:p>
    <w:p>
      <w:r>
        <w:t xml:space="preserve">Negative Marks: 0.33</w:t>
      </w:r>
    </w:p>
    <w:p/>
    <w:p>
      <w:r>
        <w:rPr>
          <w:b/>
        </w:rPr>
        <w:t xml:space="preserve">Question: For effective reversal of shock and prevention of progression to irreversible stages, the MOST critical and immediate therapeutic requirement is:</w:t>
      </w:r>
    </w:p>
    <w:p>
      <w:r>
        <w:t xml:space="preserve">(a) Broad-spectrum antibiotic administration regardless of shock type</w:t>
      </w:r>
    </w:p>
    <w:p>
      <w:r>
        <w:t xml:space="preserve">(b) Immediate restoration of tissue perfusion and oxygenation through volume resuscitation and improved cardiac output</w:t>
      </w:r>
    </w:p>
    <w:p>
      <w:r>
        <w:t xml:space="preserve">(c) Use of vasopressors as the sole intervention</w:t>
      </w:r>
    </w:p>
    <w:p>
      <w:r>
        <w:t xml:space="preserve">(d) Administration of analgesics and sedation for patient comfort</w:t>
      </w:r>
    </w:p>
    <w:p>
      <w:r>
        <w:t xml:space="preserve">Answer: b</w:t>
      </w:r>
    </w:p>
    <w:p>
      <w:r>
        <w:t xml:space="preserve">Solution: The pathophysiological basis of shock reversal is restoring oxygen delivery (DO₂ = CO × CaO₂). This requires addressing the primary cause: fluid resuscitation for hypovolemia, inotropes for cardiogenic shock, vasoconstrictors/antibiotics for sepsis. Antibiotics are specific to sepsis only. Vasopressors alone without addressing underlying cause and oxygenation are insufficient and worsen tissue damage. Pain management is important but secondary. Time is tissue—cellular damage begins immediately; minutes matter. Early aggressive resuscitation prevents progression to irreversibility, where no intervention helps. This principle guides all shock management protocols.</w:t>
      </w:r>
    </w:p>
    <w:p>
      <w:r>
        <w:t xml:space="preserve">Positive Marks: 1</w:t>
      </w:r>
    </w:p>
    <w:p>
      <w:r>
        <w:t xml:space="preserve">Negative Marks: 0.33</w:t>
      </w:r>
    </w:p>
    <w:sectPr>
      <w:pgSz w:w="11906" w:h="16838"/>
      <w:pgMar w:top="1134" w:right="1134" w:bottom="1134" w:left="1134"/>
    </w:sectPr>
  </w:body>
</w:document>
</file>