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partial pressure of oxygen in atmospheric air at sea level?</w:t>
      </w:r>
    </w:p>
    <w:p>
      <w:r>
        <w:t xml:space="preserve">(a) 100 mmHg</w:t>
      </w:r>
    </w:p>
    <w:p>
      <w:r>
        <w:t xml:space="preserve">(b) 159 mmHg</w:t>
      </w:r>
    </w:p>
    <w:p>
      <w:r>
        <w:t xml:space="preserve">(c) 40 mmHg</w:t>
      </w:r>
    </w:p>
    <w:p>
      <w:r>
        <w:t xml:space="preserve">(d) 60 mmHg</w:t>
      </w:r>
    </w:p>
    <w:p>
      <w:r>
        <w:t xml:space="preserve">Answer: b</w:t>
      </w:r>
    </w:p>
    <w:p>
      <w:r>
        <w:t xml:space="preserve">Solution: At sea level, barometric pressure is 760 mmHg. Atmospheric air contains 21% oxygen. Therefore, partial pressure of O2 = 760 × 0.21 = 159.6 mmHg. Option A (100 mmHg) represents alveolar PO2 after humidification and gas exchange. Option C represents venous blood O2 levels. Option D is incorrect. Memory aid: 760 × 0.21 = 160—this 160 mmHg value is the standard reference for room air PO2.</w:t>
      </w:r>
    </w:p>
    <w:p>
      <w:r>
        <w:t xml:space="preserve">Positive Marks: 1</w:t>
      </w:r>
    </w:p>
    <w:p>
      <w:r>
        <w:t xml:space="preserve">Negative Marks: 0.33</w:t>
      </w:r>
    </w:p>
    <w:p/>
    <w:p>
      <w:r>
        <w:rPr>
          <w:b/>
        </w:rPr>
        <w:t xml:space="preserve">Question: Where does the primary gas exchange occur in the respiratory system?</w:t>
      </w:r>
    </w:p>
    <w:p>
      <w:r>
        <w:t xml:space="preserve">(a) Trachea</w:t>
      </w:r>
    </w:p>
    <w:p>
      <w:r>
        <w:t xml:space="preserve">(b) Bronchi</w:t>
      </w:r>
    </w:p>
    <w:p>
      <w:r>
        <w:t xml:space="preserve">(c) Alveoli</w:t>
      </w:r>
    </w:p>
    <w:p>
      <w:r>
        <w:t xml:space="preserve">(d) Respiratory bronchioles</w:t>
      </w:r>
    </w:p>
    <w:p>
      <w:r>
        <w:t xml:space="preserve">Answer: c</w:t>
      </w:r>
    </w:p>
    <w:p>
      <w:r>
        <w:t xml:space="preserve">Solution: The alveoli are the functional units of gas exchange with a thin respiratory membrane (0.5 micrometers) surrounded by extensive pulmonary capillaries, providing a surface area of approximately 70 m². The trachea and bronchi are conducting airways with no gas exchange function. Respiratory bronchioles have some alveoli but represent a transitional zone, not the primary site. Only option C is correct.</w:t>
      </w:r>
    </w:p>
    <w:p>
      <w:r>
        <w:t xml:space="preserve">Positive Marks: 1</w:t>
      </w:r>
    </w:p>
    <w:p>
      <w:r>
        <w:t xml:space="preserve">Negative Marks: 0.33</w:t>
      </w:r>
    </w:p>
    <w:p/>
    <w:p>
      <w:r>
        <w:rPr>
          <w:b/>
        </w:rPr>
        <w:t xml:space="preserve">Question: According to Fick's law of diffusion, which factor does NOT directly affect the rate of gas diffusion?</w:t>
      </w:r>
    </w:p>
    <w:p>
      <w:r>
        <w:t xml:space="preserve">(a) Surface area of the membrane</w:t>
      </w:r>
    </w:p>
    <w:p>
      <w:r>
        <w:t xml:space="preserve">(b) Solubility of gas in blood</w:t>
      </w:r>
    </w:p>
    <w:p>
      <w:r>
        <w:t xml:space="preserve">(c) Temperature of blood</w:t>
      </w:r>
    </w:p>
    <w:p>
      <w:r>
        <w:t xml:space="preserve">(d) Thickness of the membrane</w:t>
      </w:r>
    </w:p>
    <w:p>
      <w:r>
        <w:t xml:space="preserve">Answer: c</w:t>
      </w:r>
    </w:p>
    <w:p>
      <w:r>
        <w:t xml:space="preserve">Solution: Fick's law states: Diffusion rate = (Surface area × Solubility × Pressure difference) / Thickness. Surface area, solubility, pressure gradient, and thickness are direct variables in the equation. While temperature affects gas solubility indirectly, it is not a direct component of the diffusion rate formula. Memory aid: ASP/T (Area-Solubility-Pressure/Thickness) are the direct factors; temperature is indirect.</w:t>
      </w:r>
    </w:p>
    <w:p>
      <w:r>
        <w:t xml:space="preserve">Positive Marks: 1</w:t>
      </w:r>
    </w:p>
    <w:p>
      <w:r>
        <w:t xml:space="preserve">Negative Marks: 0.33</w:t>
      </w:r>
    </w:p>
    <w:p/>
    <w:p>
      <w:r>
        <w:rPr>
          <w:b/>
        </w:rPr>
        <w:t xml:space="preserve">Question: What are the normal partial pressure values for oxygen and carbon dioxide in arterial blood at sea level?</w:t>
      </w:r>
    </w:p>
    <w:p>
      <w:r>
        <w:t xml:space="preserve">(a) PaO2 = 90 mmHg, PaCO2 = 35 mmHg</w:t>
      </w:r>
    </w:p>
    <w:p>
      <w:r>
        <w:t xml:space="preserve">(b) PaO2 = 100 mmHg, PaCO2 = 40 mmHg</w:t>
      </w:r>
    </w:p>
    <w:p>
      <w:r>
        <w:t xml:space="preserve">(c) PaO2 = 120 mmHg, PaCO2 = 50 mmHg</w:t>
      </w:r>
    </w:p>
    <w:p>
      <w:r>
        <w:t xml:space="preserve">(d) PaO2 = 80 mmHg, PaCO2 = 60 mmHg</w:t>
      </w:r>
    </w:p>
    <w:p>
      <w:r>
        <w:t xml:space="preserve">Answer: b</w:t>
      </w:r>
    </w:p>
    <w:p>
      <w:r>
        <w:t xml:space="preserve">Solution: Normal arterial blood gas values are PaO2 = 95-100 mmHg and PaCO2 = 35-45 mmHg (optimal ~40 mmHg). These values represent adequate oxygenation and normal ventilation. Option A shows lower than normal PaO2 (mild hypoxemia). Option C shows elevated values suggesting hyperoxia and hypercapnia. Option D shows severe hypoxemia and hypercapnia. Memory aid: 100/40 is the gold standard ABG ratio to remember.</w:t>
      </w:r>
    </w:p>
    <w:p>
      <w:r>
        <w:t xml:space="preserve">Positive Marks: 1</w:t>
      </w:r>
    </w:p>
    <w:p>
      <w:r>
        <w:t xml:space="preserve">Negative Marks: 0.33</w:t>
      </w:r>
    </w:p>
    <w:p/>
    <w:p>
      <w:r>
        <w:rPr>
          <w:b/>
        </w:rPr>
        <w:t xml:space="preserve">Question: What is the diffusing capacity of the lungs (DLCO) primarily dependent upon?</w:t>
      </w:r>
    </w:p>
    <w:p>
      <w:r>
        <w:t xml:space="preserve">(a) Tidal volume and respiratory rate</w:t>
      </w:r>
    </w:p>
    <w:p>
      <w:r>
        <w:t xml:space="preserve">(b) Alveolar surface area and thickness of respiratory membrane</w:t>
      </w:r>
    </w:p>
    <w:p>
      <w:r>
        <w:t xml:space="preserve">(c) Hemoglobin concentration alone</w:t>
      </w:r>
    </w:p>
    <w:p>
      <w:r>
        <w:t xml:space="preserve">(d) Vital capacity</w:t>
      </w:r>
    </w:p>
    <w:p>
      <w:r>
        <w:t xml:space="preserve">Answer: b</w:t>
      </w:r>
    </w:p>
    <w:p>
      <w:r>
        <w:t xml:space="preserve">Solution: Diffusing capacity (DL) = (Area × Diffusion coefficient) / Thickness, directly proportional to the vast alveolar-capillary surface area (~70 m²) and inversely proportional to membrane thickness (0.5 micrometers). DLCO is reduced in pulmonary fibrosis (increased thickness) or emphysema (decreased area). Tidal volume and vital capacity are ventilatory parameters unrelated to diffusion capacity.</w:t>
      </w:r>
    </w:p>
    <w:p>
      <w:r>
        <w:t xml:space="preserve">Positive Marks: 1</w:t>
      </w:r>
    </w:p>
    <w:p>
      <w:r>
        <w:t xml:space="preserve">Negative Marks: 0.33</w:t>
      </w:r>
    </w:p>
    <w:p/>
    <w:p>
      <w:r>
        <w:rPr>
          <w:b/>
        </w:rPr>
        <w:t xml:space="preserve">Question: What causes a LEFT SHIFT of the oxygen-hemoglobin dissociation curve?</w:t>
      </w:r>
    </w:p>
    <w:p>
      <w:r>
        <w:t xml:space="preserve">(a) Increased temperature and increased CO2</w:t>
      </w:r>
    </w:p>
    <w:p>
      <w:r>
        <w:t xml:space="preserve">(b) Decreased pH and increased 2,3-DPG</w:t>
      </w:r>
    </w:p>
    <w:p>
      <w:r>
        <w:t xml:space="preserve">(c) Decreased temperature and increased pH</w:t>
      </w:r>
    </w:p>
    <w:p>
      <w:r>
        <w:t xml:space="preserve">(d) Increased temperature and decreased pH</w:t>
      </w:r>
    </w:p>
    <w:p>
      <w:r>
        <w:t xml:space="preserve">Answer: c</w:t>
      </w:r>
    </w:p>
    <w:p>
      <w:r>
        <w:t xml:space="preserve">Solution: Left shift increases oxygen-hemoglobin affinity, promoting oxygen loading in the lungs. Causes include: decreased temperature, decreased CO2 (Bohr effect), increased pH (alkalosis), decreased 2,3-DPG, and fetal hemoglobin presence. Options A and D describe right shift (decreased affinity). Option B incorrectly pairs decreased pH with left shift. Memory aid: LEFT = Lungs favor Loading in cold, alkaline conditions.</w:t>
      </w:r>
    </w:p>
    <w:p>
      <w:r>
        <w:t xml:space="preserve">Positive Marks: 1</w:t>
      </w:r>
    </w:p>
    <w:p>
      <w:r>
        <w:t xml:space="preserve">Negative Marks: 0.33</w:t>
      </w:r>
    </w:p>
    <w:p/>
    <w:p>
      <w:r>
        <w:rPr>
          <w:b/>
        </w:rPr>
        <w:t xml:space="preserve">Question: Carbon dioxide is transported in the blood primarily as:</w:t>
      </w:r>
    </w:p>
    <w:p>
      <w:r>
        <w:t xml:space="preserve">(a) Dissolved CO2 in plasma only</w:t>
      </w:r>
    </w:p>
    <w:p>
      <w:r>
        <w:t xml:space="preserve">(b) Carbaminohemoglobin exclusively</w:t>
      </w:r>
    </w:p>
    <w:p>
      <w:r>
        <w:t xml:space="preserve">(c) Bicarbonate ions (HCO3-)</w:t>
      </w:r>
    </w:p>
    <w:p>
      <w:r>
        <w:t xml:space="preserve">(d) Carboxyhemoglobin</w:t>
      </w:r>
    </w:p>
    <w:p>
      <w:r>
        <w:t xml:space="preserve">Answer: c</w:t>
      </w:r>
    </w:p>
    <w:p>
      <w:r>
        <w:t xml:space="preserve">Solution: CO2 transport: Bicarbonate ions (HCO3-) = 85-90%, dissolved in plasma = 5-7%, carbaminohemoglobin = 5-10%. The chloride shift (Hamburger phenomenon) maintains electrical neutrality when HCO3- is formed in RBCs. Carboxyhemoglobin forms from toxic CO (carbon monoxide), not CO2. Memory aid: 8-5-5 (85% bicarbonate, 5% dissolved, 5% carbamino) is the standard distribution.</w:t>
      </w:r>
    </w:p>
    <w:p>
      <w:r>
        <w:t xml:space="preserve">Positive Marks: 1</w:t>
      </w:r>
    </w:p>
    <w:p>
      <w:r>
        <w:t xml:space="preserve">Negative Marks: 0.33</w:t>
      </w:r>
    </w:p>
    <w:p/>
    <w:p>
      <w:r>
        <w:rPr>
          <w:b/>
        </w:rPr>
        <w:t xml:space="preserve">Question: What does a ventilation-perfusion (V/Q) ratio of 0.8-0.9 in normal lungs indicate?</w:t>
      </w:r>
    </w:p>
    <w:p>
      <w:r>
        <w:t xml:space="preserve">(a) Ventilation exceeds perfusion significantly</w:t>
      </w:r>
    </w:p>
    <w:p>
      <w:r>
        <w:t xml:space="preserve">(b) Perfusion exceeds ventilation by approximately 10-20%</w:t>
      </w:r>
    </w:p>
    <w:p>
      <w:r>
        <w:t xml:space="preserve">(c) Perfect matching of ventilation and perfusion</w:t>
      </w:r>
    </w:p>
    <w:p>
      <w:r>
        <w:t xml:space="preserve">(d) Severe mismatch with shunting</w:t>
      </w:r>
    </w:p>
    <w:p>
      <w:r>
        <w:t xml:space="preserve">Answer: b</w:t>
      </w:r>
    </w:p>
    <w:p>
      <w:r>
        <w:t xml:space="preserve">Solution: Normal V/Q ratio = 0.8-0.9 because pulmonary circulation receives more blood than alveolar ventilation (perfusion &gt; ventilation), especially in dependent lung zones. A ratio of exactly 1.0 would represent perfect matching. The slight perfusion predominance is physiologic and normal. V/Q &gt; 1 indicates dead space effect; V/Q &lt; 1 indicates shunt-like effect. This balanced state ensures efficient overall gas exchange.</w:t>
      </w:r>
    </w:p>
    <w:p>
      <w:r>
        <w:t xml:space="preserve">Positive Marks: 1</w:t>
      </w:r>
    </w:p>
    <w:p>
      <w:r>
        <w:t xml:space="preserve">Negative Marks: 0.33</w:t>
      </w:r>
    </w:p>
    <w:p/>
    <w:p>
      <w:r>
        <w:rPr>
          <w:b/>
        </w:rPr>
        <w:t xml:space="preserve">Question: In hypoxic hypoxia, which finding would you expect?</w:t>
      </w:r>
    </w:p>
    <w:p>
      <w:r>
        <w:t xml:space="preserve">(a) Low PaO2 with normal oxygen content</w:t>
      </w:r>
    </w:p>
    <w:p>
      <w:r>
        <w:t xml:space="preserve">(b) Low PaO2 with low oxygen content</w:t>
      </w:r>
    </w:p>
    <w:p>
      <w:r>
        <w:t xml:space="preserve">(c) Normal PaO2 with low oxygen content</w:t>
      </w:r>
    </w:p>
    <w:p>
      <w:r>
        <w:t xml:space="preserve">(d) Normal PaO2 with normal oxygen content</w:t>
      </w:r>
    </w:p>
    <w:p>
      <w:r>
        <w:t xml:space="preserve">Answer: b</w:t>
      </w:r>
    </w:p>
    <w:p>
      <w:r>
        <w:t xml:space="preserve">Solution: Hypoxic hypoxia occurs when arterial PO2 is reduced due to inadequate pulmonary oxygenation (pneumonia, pulmonary fibrosis, high altitude). Both PaO2 AND oxygen content are reduced together. Anemic hypoxia (option A) presents with normal PaO2 but reduced content from low hemoglobin. Circulatory hypoxia shows normal arterial values. Memory aid: Hypoxic = lung problem, always causes low PaO2 and reduced content.</w:t>
      </w:r>
    </w:p>
    <w:p>
      <w:r>
        <w:t xml:space="preserve">Positive Marks: 1</w:t>
      </w:r>
    </w:p>
    <w:p>
      <w:r>
        <w:t xml:space="preserve">Negative Marks: 0.33</w:t>
      </w:r>
    </w:p>
    <w:p/>
    <w:p>
      <w:r>
        <w:rPr>
          <w:b/>
        </w:rPr>
        <w:t xml:space="preserve">Question: Which gas law best explains the behavior of gases in the alveoli regarding composition?</w:t>
      </w:r>
    </w:p>
    <w:p>
      <w:r>
        <w:t xml:space="preserve">(a) Boyle's Law</w:t>
      </w:r>
    </w:p>
    <w:p>
      <w:r>
        <w:t xml:space="preserve">(b) Charles's Law</w:t>
      </w:r>
    </w:p>
    <w:p>
      <w:r>
        <w:t xml:space="preserve">(c) Dalton's Law of Partial Pressures</w:t>
      </w:r>
    </w:p>
    <w:p>
      <w:r>
        <w:t xml:space="preserve">(d) Henry's Law</w:t>
      </w:r>
    </w:p>
    <w:p>
      <w:r>
        <w:t xml:space="preserve">Answer: c</w:t>
      </w:r>
    </w:p>
    <w:p>
      <w:r>
        <w:t xml:space="preserve">Solution: Dalton's Law states that the total pressure of a gas mixture equals the sum of partial pressures of individual gases. This explains why oxygen (21% of 760 mmHg) contributes approximately 159 mmHg to total atmospheric pressure. Boyle's law addresses pressure-volume relationships, Charles's law addresses temperature-volume, and Henry's law addresses gas dissolution. Dalton's law is primary for analyzing gas composition.</w:t>
      </w:r>
    </w:p>
    <w:p>
      <w:r>
        <w:t xml:space="preserve">Positive Marks: 1</w:t>
      </w:r>
    </w:p>
    <w:p>
      <w:r>
        <w:t xml:space="preserve">Negative Marks: 0.33</w:t>
      </w:r>
    </w:p>
    <w:p/>
    <w:p>
      <w:r>
        <w:rPr>
          <w:b/>
        </w:rPr>
        <w:t xml:space="preserve">Question: Henry's Law in respiratory physiology explains:</w:t>
      </w:r>
    </w:p>
    <w:p>
      <w:r>
        <w:t xml:space="preserve">(a) Pressure-volume relationship during breathing</w:t>
      </w:r>
    </w:p>
    <w:p>
      <w:r>
        <w:t xml:space="preserve">(b) The solubility of gases in liquid media</w:t>
      </w:r>
    </w:p>
    <w:p>
      <w:r>
        <w:t xml:space="preserve">(c) Temperature effects on gas volume expansion</w:t>
      </w:r>
    </w:p>
    <w:p>
      <w:r>
        <w:t xml:space="preserve">(d) Mixing and diffusion of gases in airways</w:t>
      </w:r>
    </w:p>
    <w:p>
      <w:r>
        <w:t xml:space="preserve">Answer: b</w:t>
      </w:r>
    </w:p>
    <w:p>
      <w:r>
        <w:t xml:space="preserve">Solution: Henry's Law states: Gas concentration in liquid = Solubility coefficient × Partial pressure. It explains why CO2 dissolves approximately 20-25 times better in plasma than O2 (0.3 vs 0.003 mL/100mL/mmHg), contributing significantly to CO2 transport. This principle is clinically relevant in decompression sickness and anesthesia management. Option A relates to Boyle's law, C to Charles's law, D to Dalton's law.</w:t>
      </w:r>
    </w:p>
    <w:p>
      <w:r>
        <w:t xml:space="preserve">Positive Marks: 1</w:t>
      </w:r>
    </w:p>
    <w:p>
      <w:r>
        <w:t xml:space="preserve">Negative Marks: 0.33</w:t>
      </w:r>
    </w:p>
    <w:p/>
    <w:p>
      <w:r>
        <w:rPr>
          <w:b/>
        </w:rPr>
        <w:t xml:space="preserve">Question: What is the primary driving force for oxygen diffusion from alveoli to pulmonary blood?</w:t>
      </w:r>
    </w:p>
    <w:p>
      <w:r>
        <w:t xml:space="preserve">(a) Osmotic pressure gradient</w:t>
      </w:r>
    </w:p>
    <w:p>
      <w:r>
        <w:t xml:space="preserve">(b) Partial pressure gradient (alveolar PO2 minus venous PO2)</w:t>
      </w:r>
    </w:p>
    <w:p>
      <w:r>
        <w:t xml:space="preserve">(c) Hydrostatic pressure gradient</w:t>
      </w:r>
    </w:p>
    <w:p>
      <w:r>
        <w:t xml:space="preserve">(d) Concentration gradient of hemoglobin molecules</w:t>
      </w:r>
    </w:p>
    <w:p>
      <w:r>
        <w:t xml:space="preserve">Answer: b</w:t>
      </w:r>
    </w:p>
    <w:p>
      <w:r>
        <w:t xml:space="preserve">Solution: The partial pressure gradient is the primary driving force for gas diffusion: alveolar PO2 (~100 mmHg) minus venous PO2 (~40 mmHg) creates approximately 60 mmHg gradient favoring diffusion into blood. Osmotic and hydrostatic pressures do not directly drive gas diffusion. Hemoglobin concentration affects oxygen carrying capacity, not the diffusion gradient itself. Memory aid: Pressure difference = driving force for simple diffusion.</w:t>
      </w:r>
    </w:p>
    <w:p>
      <w:r>
        <w:t xml:space="preserve">Positive Marks: 1</w:t>
      </w:r>
    </w:p>
    <w:p>
      <w:r>
        <w:t xml:space="preserve">Negative Marks: 0.33</w:t>
      </w:r>
    </w:p>
    <w:p/>
    <w:p>
      <w:r>
        <w:rPr>
          <w:b/>
        </w:rPr>
        <w:t xml:space="preserve">Question: Most carbon dioxide diffusion occurs across the alveolar-capillary membrane primarily because:</w:t>
      </w:r>
    </w:p>
    <w:p>
      <w:r>
        <w:t xml:space="preserve">(a) CO2 is more soluble in plasma than O2 is</w:t>
      </w:r>
    </w:p>
    <w:p>
      <w:r>
        <w:t xml:space="preserve">(b) Hemoglobin has greater affinity for CO2 than for O2</w:t>
      </w:r>
    </w:p>
    <w:p>
      <w:r>
        <w:t xml:space="preserve">(c) The partial pressure gradient favors CO2 over O2</w:t>
      </w:r>
    </w:p>
    <w:p>
      <w:r>
        <w:t xml:space="preserve">(d) All factors contribute equally</w:t>
      </w:r>
    </w:p>
    <w:p>
      <w:r>
        <w:t xml:space="preserve">Answer: a</w:t>
      </w:r>
    </w:p>
    <w:p>
      <w:r>
        <w:t xml:space="preserve">Solution: CO2 is approximately 20-25 times MORE soluble in plasma than oxygen (0.3 vs 0.003 mL/100mL plasma/mmHg). This superior solubility makes CO2 diffusion rapid and efficient despite an actually lower partial pressure gradient compared to oxygen. While hemoglobin does bind CO2 as carbaminohemoglobin, the PRIMARY reason for rapid diffusion is the exceptional solubility in blood. Memory aid: Solubility drives CO2 diffusion—far exceeds O2.</w:t>
      </w:r>
    </w:p>
    <w:p>
      <w:r>
        <w:t xml:space="preserve">Positive Marks: 1</w:t>
      </w:r>
    </w:p>
    <w:p>
      <w:r>
        <w:t xml:space="preserve">Negative Marks: 0.33</w:t>
      </w:r>
    </w:p>
    <w:p/>
    <w:p>
      <w:r>
        <w:rPr>
          <w:b/>
        </w:rPr>
        <w:t xml:space="preserve">Question: The respiratory (blood-air barrier) membrane consists of:</w:t>
      </w:r>
    </w:p>
    <w:p>
      <w:r>
        <w:t xml:space="preserve">(a) Alveolar epithelium and visceral pleura layers</w:t>
      </w:r>
    </w:p>
    <w:p>
      <w:r>
        <w:t xml:space="preserve">(b) Alveolar epithelium, fused basement membrane, and capillary endothelium</w:t>
      </w:r>
    </w:p>
    <w:p>
      <w:r>
        <w:t xml:space="preserve">(c) Bronchial wall and pulmonary capillary network</w:t>
      </w:r>
    </w:p>
    <w:p>
      <w:r>
        <w:t xml:space="preserve">(d) Alveolar tissue and pulmonary arterial walls</w:t>
      </w:r>
    </w:p>
    <w:p>
      <w:r>
        <w:t xml:space="preserve">Answer: b</w:t>
      </w:r>
    </w:p>
    <w:p>
      <w:r>
        <w:t xml:space="preserve">Solution: The blood-air barrier consists of three distinct layers: (1) alveolar epithelium, (2) fused basement membranes, (3) capillary endothelium, with total thickness of only 0.5 micrometers. The pleura is not part of the gas exchange barrier. This ultrathin structure maximizes diffusion efficiency and oxygen-carbon dioxide exchange. Option A omits the critical basement membrane and endothelium layers. Memory aid: Three-layer sandwich model for the blood-air barrier.</w:t>
      </w:r>
    </w:p>
    <w:p>
      <w:r>
        <w:t xml:space="preserve">Positive Marks: 1</w:t>
      </w:r>
    </w:p>
    <w:p>
      <w:r>
        <w:t xml:space="preserve">Negative Marks: 0.33</w:t>
      </w:r>
    </w:p>
    <w:p/>
    <w:p>
      <w:r>
        <w:rPr>
          <w:b/>
        </w:rPr>
        <w:t xml:space="preserve">Question: A patient has ventilation of 4 L/min and perfusion of 5 L/min in a lung segment. Calculate the V/Q ratio and determine its physiologic significance.</w:t>
      </w:r>
    </w:p>
    <w:p>
      <w:r>
        <w:t xml:space="preserve">(a) V/Q = 1.25, representing dead space ventilation</w:t>
      </w:r>
    </w:p>
    <w:p>
      <w:r>
        <w:t xml:space="preserve">(b) V/Q = 0.8, representing normal perfusion-to-ventilation ratio</w:t>
      </w:r>
    </w:p>
    <w:p>
      <w:r>
        <w:t xml:space="preserve">(c) V/Q = 2.0, representing severe shunt physiology</w:t>
      </w:r>
    </w:p>
    <w:p>
      <w:r>
        <w:t xml:space="preserve">(d) V/Q = 0.5, representing significant hypoxemia</w:t>
      </w:r>
    </w:p>
    <w:p>
      <w:r>
        <w:t xml:space="preserve">Answer: b</w:t>
      </w:r>
    </w:p>
    <w:p>
      <w:r>
        <w:t xml:space="preserve">Solution: V/Q = 4/5 = 0.8, which is NORMAL and represents the physiologic state where perfusion exceeds ventilation. This occurs in dependent lung zones and is the normal baseline V/Q ratio. When V/Q is 0.8, gas exchange still occurs efficiently despite perfusion exceeding ventilation. Option A describes high V/Q (dead space), option C is mathematically wrong, option D confuses ratio with clinical outcome. Memory aid: 0.8 is the normal V/Q—slightly favor perfusion.</w:t>
      </w:r>
    </w:p>
    <w:p>
      <w:r>
        <w:t xml:space="preserve">Positive Marks: 1</w:t>
      </w:r>
    </w:p>
    <w:p>
      <w:r>
        <w:t xml:space="preserve">Negative Marks: 0.33</w:t>
      </w:r>
    </w:p>
    <w:p/>
    <w:p>
      <w:r>
        <w:rPr>
          <w:b/>
        </w:rPr>
        <w:t xml:space="preserve">Question: In a patient with 50% right-to-left cardiac shunt and normal hemoglobin-oxygen content difference, what is the approximate effect on PaO2?</w:t>
      </w:r>
    </w:p>
    <w:p>
      <w:r>
        <w:t xml:space="preserve">(a) PaO2 drops to 40 mmHg due to severe hypoxemia</w:t>
      </w:r>
    </w:p>
    <w:p>
      <w:r>
        <w:t xml:space="preserve">(b) PaO2 drops approximately 50% with maintained saturation</w:t>
      </w:r>
    </w:p>
    <w:p>
      <w:r>
        <w:t xml:space="preserve">(c) PaO2 may drop significantly depending on initial values and cardiac output</w:t>
      </w:r>
    </w:p>
    <w:p>
      <w:r>
        <w:t xml:space="preserve">(d) PaO2 remains normal due to reflexive hyperventilation</w:t>
      </w:r>
    </w:p>
    <w:p>
      <w:r>
        <w:t xml:space="preserve">Answer: c</w:t>
      </w:r>
    </w:p>
    <w:p>
      <w:r>
        <w:t xml:space="preserve">Solution: True right-to-left shunt bypasses ventilated alveoli, causing venous blood to mix directly with oxygenated blood. The resulting PaO2 depends on multiple factors: percentage shunt, baseline oxygen content, hemoglobin concentration, and cardiac output (affecting mixed venous oxygen content). A 50% shunt typically causes significant hypoxemia (PaO2 50-70 mmHg), but exact values vary considerably by individual physiology. Hyperventilation cannot correct true shunt; supplemental oxygen may not fully compensate.</w:t>
      </w:r>
    </w:p>
    <w:p>
      <w:r>
        <w:t xml:space="preserve">Positive Marks: 1</w:t>
      </w:r>
    </w:p>
    <w:p>
      <w:r>
        <w:t xml:space="preserve">Negative Marks: 0.33</w:t>
      </w:r>
    </w:p>
    <w:p/>
    <w:p>
      <w:r>
        <w:rPr>
          <w:b/>
        </w:rPr>
        <w:t xml:space="preserve">Question: A patient with emphysema has alveolar wall destruction but patent airways. Which V/Q abnormality predominates?</w:t>
      </w:r>
    </w:p>
    <w:p>
      <w:r>
        <w:t xml:space="preserve">(a) Shunt (V/Q = 0) due to collapsed alveoli</w:t>
      </w:r>
    </w:p>
    <w:p>
      <w:r>
        <w:t xml:space="preserve">(b) Dead space (V/Q = ∞) due to perfusion loss relative to ventilation</w:t>
      </w:r>
    </w:p>
    <w:p>
      <w:r>
        <w:t xml:space="preserve">(c) Low V/Q units (V/Q &lt; 1) without true shunting</w:t>
      </w:r>
    </w:p>
    <w:p>
      <w:r>
        <w:t xml:space="preserve">(d) High V/Q with mild dead space admixture</w:t>
      </w:r>
    </w:p>
    <w:p>
      <w:r>
        <w:t xml:space="preserve">Answer: b</w:t>
      </w:r>
    </w:p>
    <w:p>
      <w:r>
        <w:t xml:space="preserve">Solution: Emphysema destroys alveolar septa and pulmonary capillaries while keeping airways patent. This pathophysiology means ventilation continues but perfusion is severely reduced—creating high V/Q units or dead space effect (ventilated but unperfused areas). Unlike restrictive lung disease causing true shunt, emphysema predominantly causes V/Q mismatch favoring ventilation without perfusion. This explains why emphysema patients have CO2 retention despite preserved ventilation. Memory aid: Emphysema = airway patent but capillaries destroyed = dead space.</w:t>
      </w:r>
    </w:p>
    <w:p>
      <w:r>
        <w:t xml:space="preserve">Positive Marks: 1</w:t>
      </w:r>
    </w:p>
    <w:p>
      <w:r>
        <w:t xml:space="preserve">Negative Marks: 0.33</w:t>
      </w:r>
    </w:p>
    <w:p/>
    <w:p>
      <w:r>
        <w:rPr>
          <w:b/>
        </w:rPr>
        <w:t xml:space="preserve">Question: The Bohr effect and Haldane effect together create bidirectional gas exchange efficiency by:</w:t>
      </w:r>
    </w:p>
    <w:p>
      <w:r>
        <w:t xml:space="preserve">(a) Lowering hemoglobin affinity for O2 while raising pH in tissues</w:t>
      </w:r>
    </w:p>
    <w:p>
      <w:r>
        <w:t xml:space="preserve">(b) Promoting O2 release in tissues while enhancing CO2 removal in lungs</w:t>
      </w:r>
    </w:p>
    <w:p>
      <w:r>
        <w:t xml:space="preserve">(c) Decreasing plasma bicarbonate while increasing hemoglobin saturation</w:t>
      </w:r>
    </w:p>
    <w:p>
      <w:r>
        <w:t xml:space="preserve">(d) Increasing alveolar-arterial oxygen gradient in dependent zones</w:t>
      </w:r>
    </w:p>
    <w:p>
      <w:r>
        <w:t xml:space="preserve">Answer: b</w:t>
      </w:r>
    </w:p>
    <w:p>
      <w:r>
        <w:t xml:space="preserve">Solution: Bohr effect: decreased pH and increased CO2 in tissues cause hemoglobin to release oxygen (right shift). Haldane effect: deoxygenated hemoglobin has higher CO2 affinity (carbaminohemoglobin formation) and releases H+ ions, facilitating HCO3- formation. Together in tissues these effects promote oxygen delivery AND enhance CO2 removal, creating remarkably efficient bidirectional exchange. Memory aid: Bohr = oxygen OUT; Haldane = carbon dioxide IN—they work in tandem.</w:t>
      </w:r>
    </w:p>
    <w:p>
      <w:r>
        <w:t xml:space="preserve">Positive Marks: 1</w:t>
      </w:r>
    </w:p>
    <w:p>
      <w:r>
        <w:t xml:space="preserve">Negative Marks: 0.33</w:t>
      </w:r>
    </w:p>
    <w:p/>
    <w:p>
      <w:r>
        <w:rPr>
          <w:b/>
        </w:rPr>
        <w:t xml:space="preserve">Question: Oxygen extraction ratio (O2ER) = (CaO2 - CvO2) / CaO2 × 100. Normal O2ER is 25%. In sepsis with high cardiac output, what happens to O2ER?</w:t>
      </w:r>
    </w:p>
    <w:p>
      <w:r>
        <w:t xml:space="preserve">(a) O2ER increases to 40-50% attempting to compensate for tissue hypoxia</w:t>
      </w:r>
    </w:p>
    <w:p>
      <w:r>
        <w:t xml:space="preserve">(b) O2ER decreases to 10-15% because rapid blood flow limits tissue extraction time</w:t>
      </w:r>
    </w:p>
    <w:p>
      <w:r>
        <w:t xml:space="preserve">(c) O2ER remains stable at 25% as cardiac output doesn't affect extraction</w:t>
      </w:r>
    </w:p>
    <w:p>
      <w:r>
        <w:t xml:space="preserve">(d) O2ER increases to 60-70% from increased metabolic demand</w:t>
      </w:r>
    </w:p>
    <w:p>
      <w:r>
        <w:t xml:space="preserve">Answer: b</w:t>
      </w:r>
    </w:p>
    <w:p>
      <w:r>
        <w:t xml:space="preserve">Solution: In high cardiac output states (sepsis, thyroid storm), blood velocity through capillaries increases dramatically, reducing tissue contact time. This prevents adequate oxygen extraction, so CvO2 remains higher (arterial-venous difference decreases), causing O2ER to fall to 10-20%. This paradoxically creates tissue hypoxia despite adequate oxygen delivery—a hallmark of distributive shock. Option A describes compensatory low output shock. Memory aid: Fast flow = shallow extraction = low O2ER.</w:t>
      </w:r>
    </w:p>
    <w:p>
      <w:r>
        <w:t xml:space="preserve">Positive Marks: 1</w:t>
      </w:r>
    </w:p>
    <w:p>
      <w:r>
        <w:t xml:space="preserve">Negative Marks: 0.33</w:t>
      </w:r>
    </w:p>
    <w:p/>
    <w:p>
      <w:r>
        <w:rPr>
          <w:b/>
        </w:rPr>
        <w:t xml:space="preserve">Question: A patient at high altitude (PB = 600 mmHg) demonstrates alveolar PO2 of 40 mmHg despite normal ventilation (RR normal) and respiratory quotient R = 0.8. What is the primary pathophysiology?</w:t>
      </w:r>
    </w:p>
    <w:p>
      <w:r>
        <w:t xml:space="preserve">(a) Hypoventilation is the fundamental problem causing CO2 retention</w:t>
      </w:r>
    </w:p>
    <w:p>
      <w:r>
        <w:t xml:space="preserve">(b) Diffusion limitation across thickened alveolar-capillary membrane</w:t>
      </w:r>
    </w:p>
    <w:p>
      <w:r>
        <w:t xml:space="preserve">(c) Low atmospheric pressure limiting alveolar oxygen despite adequate ventilation</w:t>
      </w:r>
    </w:p>
    <w:p>
      <w:r>
        <w:t xml:space="preserve">(d) Intrapulmonary shunt preventing oxygen loading</w:t>
      </w:r>
    </w:p>
    <w:p>
      <w:r>
        <w:t xml:space="preserve">Answer: c</w:t>
      </w:r>
    </w:p>
    <w:p>
      <w:r>
        <w:t xml:space="preserve">Solution: At high altitude, barometric pressure (600 mmHg) is the limiting factor. Using the alveolar gas equation: PAO2 = (PB - PH2O) × FiO2 - PaCO2/R ≈ (600-47) × 0.21 - 40/0.8 ≈ 115 - 50 = approximately 65 mmHg. The environmental constraint limits available oxygen despite normal ventilation mechanics (normal R value confirms adequate ventilation). Option A would show elevated CO2. Option B describes disease pathology. Option D ignores normal R value. Memory aid: High altitude = environmental limitation, not physiologic dysfunction.</w:t>
      </w:r>
    </w:p>
    <w:p>
      <w:r>
        <w:t xml:space="preserve">Positive Marks: 1</w:t>
      </w:r>
    </w:p>
    <w:p>
      <w:r>
        <w:t xml:space="preserve">Negative Marks: 0.33</w:t>
      </w:r>
    </w:p>
    <w:sectPr>
      <w:pgSz w:w="11906" w:h="16838"/>
      <w:pgMar w:top="1134" w:right="1134" w:bottom="1134" w:left="1134"/>
    </w:sectPr>
  </w:body>
</w:document>
</file>