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tidal volume in a healthy adult at rest?</w:t>
      </w:r>
    </w:p>
    <w:p>
      <w:r>
        <w:t xml:space="preserve">(a) 250 mL</w:t>
      </w:r>
    </w:p>
    <w:p>
      <w:r>
        <w:t xml:space="preserve">(b) 500 mL</w:t>
      </w:r>
    </w:p>
    <w:p>
      <w:r>
        <w:t xml:space="preserve">(c) 1000 mL</w:t>
      </w:r>
    </w:p>
    <w:p>
      <w:r>
        <w:t xml:space="preserve">(d) 1500 mL</w:t>
      </w:r>
    </w:p>
    <w:p>
      <w:r>
        <w:t xml:space="preserve">Answer: b</w:t>
      </w:r>
    </w:p>
    <w:p>
      <w:r>
        <w:t xml:space="preserve">Solution: Tidal volume is the volume of air exchanged during quiet breathing at rest, with a normal value of 500 mL (range 400-600 mL). Option a (250 mL) is too low, representing only half the normal volume. Options c and d represent approximate IRV values, not TV. Memory aid: 'TV = 500 mL, the baseline breathing volume.'</w:t>
      </w:r>
    </w:p>
    <w:p>
      <w:r>
        <w:t xml:space="preserve">Positive Marks: 1</w:t>
      </w:r>
    </w:p>
    <w:p>
      <w:r>
        <w:t xml:space="preserve">Negative Marks: 0.33</w:t>
      </w:r>
    </w:p>
    <w:p/>
    <w:p>
      <w:r>
        <w:rPr>
          <w:b/>
        </w:rPr>
        <w:t xml:space="preserve">Question: Vital capacity is composed of which lung volumes?</w:t>
      </w:r>
    </w:p>
    <w:p>
      <w:r>
        <w:t xml:space="preserve">(a) TV + IRV + ERV</w:t>
      </w:r>
    </w:p>
    <w:p>
      <w:r>
        <w:t xml:space="preserve">(b) TV + IRV + RV</w:t>
      </w:r>
    </w:p>
    <w:p>
      <w:r>
        <w:t xml:space="preserve">(c) TV + ERV + RV</w:t>
      </w:r>
    </w:p>
    <w:p>
      <w:r>
        <w:t xml:space="preserve">(d) IRV + ERV + RV</w:t>
      </w:r>
    </w:p>
    <w:p>
      <w:r>
        <w:t xml:space="preserve">Answer: a</w:t>
      </w:r>
    </w:p>
    <w:p>
      <w:r>
        <w:t xml:space="preserve">Solution: VC equals TV (500 mL) + IRV (3000 mL) + ERV (1100 mL), totaling approximately 4600 mL in healthy adults. Options b, c, and d incorrectly include residual volume (RV), which cannot be voluntarily expelled and therefore is not part of vital capacity. RV remains trapped in lungs after maximum expiration. Memory aid: 'VC = TV + IRV + ERV; RV is residual—it always stays.'</w:t>
      </w:r>
    </w:p>
    <w:p>
      <w:r>
        <w:t xml:space="preserve">Positive Marks: 1</w:t>
      </w:r>
    </w:p>
    <w:p>
      <w:r>
        <w:t xml:space="preserve">Negative Marks: 0.33</w:t>
      </w:r>
    </w:p>
    <w:p/>
    <w:p>
      <w:r>
        <w:rPr>
          <w:b/>
        </w:rPr>
        <w:t xml:space="preserve">Question: The normal residual volume in an adult is approximately:</w:t>
      </w:r>
    </w:p>
    <w:p>
      <w:r>
        <w:t xml:space="preserve">(a) 500-800 mL</w:t>
      </w:r>
    </w:p>
    <w:p>
      <w:r>
        <w:t xml:space="preserve">(b) 1100-1200 mL</w:t>
      </w:r>
    </w:p>
    <w:p>
      <w:r>
        <w:t xml:space="preserve">(c) 2000-2500 mL</w:t>
      </w:r>
    </w:p>
    <w:p>
      <w:r>
        <w:t xml:space="preserve">(d) 3000-3500 mL</w:t>
      </w:r>
    </w:p>
    <w:p>
      <w:r>
        <w:t xml:space="preserve">Answer: b</w:t>
      </w:r>
    </w:p>
    <w:p>
      <w:r>
        <w:t xml:space="preserve">Solution: Residual volume is the air remaining after maximum expiration, normally 1100-1200 mL (about 20-25% of TLC). Option a is below normal range; options c and d represent vital capacity and inspiratory capacity values respectively. RV cannot be measured by simple spirometry and requires indirect gas dilution methods for quantification. Memory aid: 'RV = 1100-1200 mL, roughly 1/5 of total lung capacity.'</w:t>
      </w:r>
    </w:p>
    <w:p>
      <w:r>
        <w:t xml:space="preserve">Positive Marks: 1</w:t>
      </w:r>
    </w:p>
    <w:p>
      <w:r>
        <w:t xml:space="preserve">Negative Marks: 0.33</w:t>
      </w:r>
    </w:p>
    <w:p/>
    <w:p>
      <w:r>
        <w:rPr>
          <w:b/>
        </w:rPr>
        <w:t xml:space="preserve">Question: Functional residual capacity consists of:</w:t>
      </w:r>
    </w:p>
    <w:p>
      <w:r>
        <w:t xml:space="preserve">(a) TV + IRV</w:t>
      </w:r>
    </w:p>
    <w:p>
      <w:r>
        <w:t xml:space="preserve">(b) TV + ERV</w:t>
      </w:r>
    </w:p>
    <w:p>
      <w:r>
        <w:t xml:space="preserve">(c) ERV + RV</w:t>
      </w:r>
    </w:p>
    <w:p>
      <w:r>
        <w:t xml:space="preserve">(d) IRV + RV</w:t>
      </w:r>
    </w:p>
    <w:p>
      <w:r>
        <w:t xml:space="preserve">Answer: c</w:t>
      </w:r>
    </w:p>
    <w:p>
      <w:r>
        <w:t xml:space="preserve">Solution: FRC is the volume remaining in lungs after quiet expiration and equals ERV (1100-1200 mL) + RV (1100-1200 mL), totaling approximately 2300-2400 mL. Option a represents inspiratory capacity; option b incorrectly includes tidal volume; option d includes IRV, which is an inspiratory reserve not part of FRC. FRC represents the functional lung volume available for continuous gas exchange. Memory aid: 'FRC = ERV + RV; the resting functional reserve.'</w:t>
      </w:r>
    </w:p>
    <w:p>
      <w:r>
        <w:t xml:space="preserve">Positive Marks: 1</w:t>
      </w:r>
    </w:p>
    <w:p>
      <w:r>
        <w:t xml:space="preserve">Negative Marks: 0.33</w:t>
      </w:r>
    </w:p>
    <w:p/>
    <w:p>
      <w:r>
        <w:rPr>
          <w:b/>
        </w:rPr>
        <w:t xml:space="preserve">Question: When TV is 500 mL, IRV is 3000 mL, ERV is 1100 mL, and RV is 1200 mL, what is the total lung capacity?</w:t>
      </w:r>
    </w:p>
    <w:p>
      <w:r>
        <w:t xml:space="preserve">(a) 4600 mL</w:t>
      </w:r>
    </w:p>
    <w:p>
      <w:r>
        <w:t xml:space="preserve">(b) 5800 mL</w:t>
      </w:r>
    </w:p>
    <w:p>
      <w:r>
        <w:t xml:space="preserve">(c) 4500 mL</w:t>
      </w:r>
    </w:p>
    <w:p>
      <w:r>
        <w:t xml:space="preserve">(d) 6000 mL</w:t>
      </w:r>
    </w:p>
    <w:p>
      <w:r>
        <w:t xml:space="preserve">Answer: b</w:t>
      </w:r>
    </w:p>
    <w:p>
      <w:r>
        <w:t xml:space="preserve">Solution: TLC equals the sum of all four volumes: TV + IRV + ERV + RV = 500 + 3000 + 1100 + 1200 = 5800 mL. Option a (4600 mL) represents VC alone, excluding RV. Options c and d result from arithmetic errors in calculation. The fundamental formula TLC = VC + RV ensures: (4600) + 1200 = 5800 mL. Memory aid: 'TLC = all four volumes; VC + RV = total capacity.'</w:t>
      </w:r>
    </w:p>
    <w:p>
      <w:r>
        <w:t xml:space="preserve">Positive Marks: 1</w:t>
      </w:r>
    </w:p>
    <w:p>
      <w:r>
        <w:t xml:space="preserve">Negative Marks: 0.33</w:t>
      </w:r>
    </w:p>
    <w:p/>
    <w:p>
      <w:r>
        <w:rPr>
          <w:b/>
        </w:rPr>
        <w:t xml:space="preserve">Question: Inspiratory capacity is defined as:</w:t>
      </w:r>
    </w:p>
    <w:p>
      <w:r>
        <w:t xml:space="preserve">(a) Volume of air expired after normal expiration</w:t>
      </w:r>
    </w:p>
    <w:p>
      <w:r>
        <w:t xml:space="preserve">(b) Volume of air inspired after normal inspiration</w:t>
      </w:r>
    </w:p>
    <w:p>
      <w:r>
        <w:t xml:space="preserve">(c) Maximum volume of air inspired after normal expiration</w:t>
      </w:r>
    </w:p>
    <w:p>
      <w:r>
        <w:t xml:space="preserve">(d) Maximum volume of air expired after normal inspiration</w:t>
      </w:r>
    </w:p>
    <w:p>
      <w:r>
        <w:t xml:space="preserve">Answer: c</w:t>
      </w:r>
    </w:p>
    <w:p>
      <w:r>
        <w:t xml:space="preserve">Solution: IC equals TV + IRV and represents the maximum air drawable into lungs starting from functional residual capacity (resting lung level after quiet expiration). Normal IC is approximately 3500 mL and clinically reflects inspiratory reserve and muscle strength. Option a describes ERV (expiratory function); option b lacks precise reference point; option d describes forced expiratory capacity. Memory aid: 'IC = TV + IRV; maximum inspiration from resting level.'</w:t>
      </w:r>
    </w:p>
    <w:p>
      <w:r>
        <w:t xml:space="preserve">Positive Marks: 1</w:t>
      </w:r>
    </w:p>
    <w:p>
      <w:r>
        <w:t xml:space="preserve">Negative Marks: 0.33</w:t>
      </w:r>
    </w:p>
    <w:p/>
    <w:p>
      <w:r>
        <w:rPr>
          <w:b/>
        </w:rPr>
        <w:t xml:space="preserve">Question: The normal inspiratory reserve volume in an adult is approximately:</w:t>
      </w:r>
    </w:p>
    <w:p>
      <w:r>
        <w:t xml:space="preserve">(a) 500 mL</w:t>
      </w:r>
    </w:p>
    <w:p>
      <w:r>
        <w:t xml:space="preserve">(b) 1100 mL</w:t>
      </w:r>
    </w:p>
    <w:p>
      <w:r>
        <w:t xml:space="preserve">(c) 2000 mL</w:t>
      </w:r>
    </w:p>
    <w:p>
      <w:r>
        <w:t xml:space="preserve">(d) 3000-3100 mL</w:t>
      </w:r>
    </w:p>
    <w:p>
      <w:r>
        <w:t xml:space="preserve">Answer: d</w:t>
      </w:r>
    </w:p>
    <w:p>
      <w:r>
        <w:t xml:space="preserve">Solution: IRV is the maximum air that can be inspired after normal inspiration, with normal value 3000-3100 mL (comprising ~65% of vital capacity). Option a represents tidal volume; options b and c represent ERV/RV and FRC values respectively. IRV combined with TV and ERV comprises vital capacity and represents the deep-breathing reserve available during exercise. Memory aid: 'IRV ≈ 3000 mL, the substantial deep-breathing reserve.'</w:t>
      </w:r>
    </w:p>
    <w:p>
      <w:r>
        <w:t xml:space="preserve">Positive Marks: 1</w:t>
      </w:r>
    </w:p>
    <w:p>
      <w:r>
        <w:t xml:space="preserve">Negative Marks: 0.33</w:t>
      </w:r>
    </w:p>
    <w:p/>
    <w:p>
      <w:r>
        <w:rPr>
          <w:b/>
        </w:rPr>
        <w:t xml:space="preserve">Question: Expiratory reserve volume is the maximum volume of air that can be:</w:t>
      </w:r>
    </w:p>
    <w:p>
      <w:r>
        <w:t xml:space="preserve">(a) Inspired after normal inspiration</w:t>
      </w:r>
    </w:p>
    <w:p>
      <w:r>
        <w:t xml:space="preserve">(b) Expired after normal expiration</w:t>
      </w:r>
    </w:p>
    <w:p>
      <w:r>
        <w:t xml:space="preserve">(c) Expired after maximum inspiration</w:t>
      </w:r>
    </w:p>
    <w:p>
      <w:r>
        <w:t xml:space="preserve">(d) Inspired after maximum expiration</w:t>
      </w:r>
    </w:p>
    <w:p>
      <w:r>
        <w:t xml:space="preserve">Answer: b</w:t>
      </w:r>
    </w:p>
    <w:p>
      <w:r>
        <w:t xml:space="preserve">Solution: ERV is the maximum air expellable from lungs after quiet expiration (after reaching FRC), normally 1100-1200 mL. Option a describes IRV (inspiratory process); option c incorrectly specifies maximum inspiration as starting point; option d reverses direction and incorrectly specifies inspiration. ERV represents the expiratory breathing reserve and is a component of vital capacity. Memory aid: 'ERV = 1100-1200 mL, additional exhaled volume after normal breathing.'</w:t>
      </w:r>
    </w:p>
    <w:p>
      <w:r>
        <w:t xml:space="preserve">Positive Marks: 1</w:t>
      </w:r>
    </w:p>
    <w:p>
      <w:r>
        <w:t xml:space="preserve">Negative Marks: 0.33</w:t>
      </w:r>
    </w:p>
    <w:p/>
    <w:p>
      <w:r>
        <w:rPr>
          <w:b/>
        </w:rPr>
        <w:t xml:space="preserve">Question: Which of the following lung volumes cannot be measured by simple spirometry?</w:t>
      </w:r>
    </w:p>
    <w:p>
      <w:r>
        <w:t xml:space="preserve">(a) Tidal volume</w:t>
      </w:r>
    </w:p>
    <w:p>
      <w:r>
        <w:t xml:space="preserve">(b) Inspiratory reserve volume</w:t>
      </w:r>
    </w:p>
    <w:p>
      <w:r>
        <w:t xml:space="preserve">(c) Expiratory reserve volume</w:t>
      </w:r>
    </w:p>
    <w:p>
      <w:r>
        <w:t xml:space="preserve">(d) Residual volume</w:t>
      </w:r>
    </w:p>
    <w:p>
      <w:r>
        <w:t xml:space="preserve">Answer: d</w:t>
      </w:r>
    </w:p>
    <w:p>
      <w:r>
        <w:t xml:space="preserve">Solution: Simple spirometry measures only volumes actively moved in and out: TV, IRV, ERV, and their combinations (VC, IC). Residual volume cannot be measured by spirometry because it remains in lungs after maximum expiration and cannot be voluntarily expelled. RV is determined indirectly using gas dilution methods (helium dilution, nitrogen washout, or body plethysmography). Options a, b, and c are all directly measurable by standard spirometry. Memory aid: 'RV cannot be spirometered; measure indirectly with gas methods.'</w:t>
      </w:r>
    </w:p>
    <w:p>
      <w:r>
        <w:t xml:space="preserve">Positive Marks: 1</w:t>
      </w:r>
    </w:p>
    <w:p>
      <w:r>
        <w:t xml:space="preserve">Negative Marks: 0.33</w:t>
      </w:r>
    </w:p>
    <w:p/>
    <w:p>
      <w:r>
        <w:rPr>
          <w:b/>
        </w:rPr>
        <w:t xml:space="preserve">Question: Residual volume can be measured by which of the following methods?</w:t>
      </w:r>
    </w:p>
    <w:p>
      <w:r>
        <w:t xml:space="preserve">(a) Simple spirometry</w:t>
      </w:r>
    </w:p>
    <w:p>
      <w:r>
        <w:t xml:space="preserve">(b) Helium dilution</w:t>
      </w:r>
    </w:p>
    <w:p>
      <w:r>
        <w:t xml:space="preserve">(c) Auscultation</w:t>
      </w:r>
    </w:p>
    <w:p>
      <w:r>
        <w:t xml:space="preserve">(d) Percussion</w:t>
      </w:r>
    </w:p>
    <w:p>
      <w:r>
        <w:t xml:space="preserve">Answer: b</w:t>
      </w:r>
    </w:p>
    <w:p>
      <w:r>
        <w:t xml:space="preserve">Solution: RV is measured indirectly using gas dilution techniques, with helium dilution being standard clinical practice where inert helium's dilution into FRC calculates the volume. Nitrogen washout and body plethysmography are alternative indirect methods. Option a (simple spirometry) cannot measure RV. Options c and d (physical examination techniques) provide only qualitative findings. Helium dilution is reliable, reproducible, and widely used in pulmonary function testing. Memory aid: 'Helium dilution or N₂ washout; indirect quantification methods for RV.'</w:t>
      </w:r>
    </w:p>
    <w:p>
      <w:r>
        <w:t xml:space="preserve">Positive Marks: 1</w:t>
      </w:r>
    </w:p>
    <w:p>
      <w:r>
        <w:t xml:space="preserve">Negative Marks: 0.33</w:t>
      </w:r>
    </w:p>
    <w:p/>
    <w:p>
      <w:r>
        <w:rPr>
          <w:b/>
        </w:rPr>
        <w:t xml:space="preserve">Question: In comparison to males of the same height and age, lung volumes in females are approximately:</w:t>
      </w:r>
    </w:p>
    <w:p>
      <w:r>
        <w:t xml:space="preserve">(a) 20-25% higher</w:t>
      </w:r>
    </w:p>
    <w:p>
      <w:r>
        <w:t xml:space="preserve">(b) Same</w:t>
      </w:r>
    </w:p>
    <w:p>
      <w:r>
        <w:t xml:space="preserve">(c) 20-25% lower</w:t>
      </w:r>
    </w:p>
    <w:p>
      <w:r>
        <w:t xml:space="preserve">(d) 50% lower</w:t>
      </w:r>
    </w:p>
    <w:p>
      <w:r>
        <w:t xml:space="preserve">Answer: c</w:t>
      </w:r>
    </w:p>
    <w:p>
      <w:r>
        <w:t xml:space="preserve">Solution: Females typically have lung volumes 20-25% lower than males of equivalent height, age, and body surface area due to generally smaller body dimensions and chest cavity size. This consistent, predictable difference requires sex-specific prediction equations for accurate spirometry interpretation. Options a, b, and d are clinically incorrect. Understanding this sex difference is essential for proper FEV1/FVC and lung volume interpretation. Memory aid: 'Females' lungs = 20-25% smaller; always use sex-specific predicted values.'</w:t>
      </w:r>
    </w:p>
    <w:p>
      <w:r>
        <w:t xml:space="preserve">Positive Marks: 1</w:t>
      </w:r>
    </w:p>
    <w:p>
      <w:r>
        <w:t xml:space="preserve">Negative Marks: 0.33</w:t>
      </w:r>
    </w:p>
    <w:p/>
    <w:p>
      <w:r>
        <w:rPr>
          <w:b/>
        </w:rPr>
        <w:t xml:space="preserve">Question: As age advances, the residual volume:</w:t>
      </w:r>
    </w:p>
    <w:p>
      <w:r>
        <w:t xml:space="preserve">(a) Decreases progressively</w:t>
      </w:r>
    </w:p>
    <w:p>
      <w:r>
        <w:t xml:space="preserve">(b) Remains constant</w:t>
      </w:r>
    </w:p>
    <w:p>
      <w:r>
        <w:t xml:space="preserve">(c) Increases progressively</w:t>
      </w:r>
    </w:p>
    <w:p>
      <w:r>
        <w:t xml:space="preserve">(d) First increases then decreases</w:t>
      </w:r>
    </w:p>
    <w:p>
      <w:r>
        <w:t xml:space="preserve">Answer: c</w:t>
      </w:r>
    </w:p>
    <w:p>
      <w:r>
        <w:t xml:space="preserve">Solution: RV increases progressively with advancing age due to progressive loss of elastic recoil in aging lung tissue and reduced respiratory muscle efficiency. By ages 60-70, RV can increase to 35-40% of TLC (compared to normal 20-25%). This contributes to reduced vital capacity and increased respiratory work in elderly individuals. Options a, b, and d do not reflect age-related physiologic changes. Memory aid: 'Age → RV increases; elastic recoil diminishes with aging.'</w:t>
      </w:r>
    </w:p>
    <w:p>
      <w:r>
        <w:t xml:space="preserve">Positive Marks: 1</w:t>
      </w:r>
    </w:p>
    <w:p>
      <w:r>
        <w:t xml:space="preserve">Negative Marks: 0.33</w:t>
      </w:r>
    </w:p>
    <w:p/>
    <w:p>
      <w:r>
        <w:rPr>
          <w:b/>
        </w:rPr>
        <w:t xml:space="preserve">Question: Vital capacity is maximum when the person is in which position?</w:t>
      </w:r>
    </w:p>
    <w:p>
      <w:r>
        <w:t xml:space="preserve">(a) Sitting</w:t>
      </w:r>
    </w:p>
    <w:p>
      <w:r>
        <w:t xml:space="preserve">(b) Standing</w:t>
      </w:r>
    </w:p>
    <w:p>
      <w:r>
        <w:t xml:space="preserve">(c) Lying supine</w:t>
      </w:r>
    </w:p>
    <w:p>
      <w:r>
        <w:t xml:space="preserve">(d) Lying prone</w:t>
      </w:r>
    </w:p>
    <w:p>
      <w:r>
        <w:t xml:space="preserve">Answer: b</w:t>
      </w:r>
    </w:p>
    <w:p>
      <w:r>
        <w:t xml:space="preserve">Solution: VC is maximum in standing position due to optimal diaphragmatic excursion and full chest wall expansion against gravity. Sitting shows slightly reduced VC (approximately 5% less). Supine and prone positions show further reductions (10-15% less) due to gravitational compression of abdominal contents against the diaphragm. Posture-related changes are significant enough to affect spirometry results standardization. Memory aid: 'Standing tall = maximum VC; lying down reduces lung volume.'</w:t>
      </w:r>
    </w:p>
    <w:p>
      <w:r>
        <w:t xml:space="preserve">Positive Marks: 1</w:t>
      </w:r>
    </w:p>
    <w:p>
      <w:r>
        <w:t xml:space="preserve">Negative Marks: 0.33</w:t>
      </w:r>
    </w:p>
    <w:p/>
    <w:p>
      <w:r>
        <w:rPr>
          <w:b/>
        </w:rPr>
        <w:t xml:space="preserve">Question: Functional residual capacity is minimum when the person assumes which position?</w:t>
      </w:r>
    </w:p>
    <w:p>
      <w:r>
        <w:t xml:space="preserve">(a) Sitting</w:t>
      </w:r>
    </w:p>
    <w:p>
      <w:r>
        <w:t xml:space="preserve">(b) Standing</w:t>
      </w:r>
    </w:p>
    <w:p>
      <w:r>
        <w:t xml:space="preserve">(c) Supine lying</w:t>
      </w:r>
    </w:p>
    <w:p>
      <w:r>
        <w:t xml:space="preserve">(d) Prone lying</w:t>
      </w:r>
    </w:p>
    <w:p>
      <w:r>
        <w:t xml:space="preserve">Answer: c</w:t>
      </w:r>
    </w:p>
    <w:p>
      <w:r>
        <w:t xml:space="preserve">Solution: FRC is minimum in supine position because abdominal contents compress the diaphragm and restrict its upward movement, reducing lung volume at rest. FRC increases when standing compared to supine by approximately 500 mL due to relief of gravitational compression and optimal diaphragmatic positioning. Sitting shows intermediate values between standing and lying. This positional effect is clinically important for consistent spirometry testing. Memory aid: 'Supine = FRC minimum (gravity compresses); standing = FRC maximum.'</w:t>
      </w:r>
    </w:p>
    <w:p>
      <w:r>
        <w:t xml:space="preserve">Positive Marks: 1</w:t>
      </w:r>
    </w:p>
    <w:p>
      <w:r>
        <w:t xml:space="preserve">Negative Marks: 0.33</w:t>
      </w:r>
    </w:p>
    <w:p/>
    <w:p>
      <w:r>
        <w:rPr>
          <w:b/>
        </w:rPr>
        <w:t xml:space="preserve">Question: A patient's spirometry shows FEV1/FVC ratio of 65%. This indicates:</w:t>
      </w:r>
    </w:p>
    <w:p>
      <w:r>
        <w:t xml:space="preserve">(a) Restrictive pattern only</w:t>
      </w:r>
    </w:p>
    <w:p>
      <w:r>
        <w:t xml:space="preserve">(b) Obstructive pattern</w:t>
      </w:r>
    </w:p>
    <w:p>
      <w:r>
        <w:t xml:space="preserve">(c) Mixed pattern</w:t>
      </w:r>
    </w:p>
    <w:p>
      <w:r>
        <w:t xml:space="preserve">(d) Normal lung function</w:t>
      </w:r>
    </w:p>
    <w:p>
      <w:r>
        <w:t xml:space="preserve">Answer: b</w:t>
      </w:r>
    </w:p>
    <w:p>
      <w:r>
        <w:t xml:space="preserve">Solution: Normal FEV1/FVC ratio is 75-85% (or 75-80% in older patients); a ratio of 65% is below this threshold, confirming obstructive airway disease where airflow is significantly impaired. In obstruction, FEV1 is disproportionately reduced relative to FVC because airways narrow during forced expiration. Restrictive patterns maintain normal or increased ratios because both volumes decrease proportionally. This single finding is diagnostic for obstruction. Memory aid: 'FEV1/FVC &lt;75% = Obstruction; normal ratio = Restriction.'</w:t>
      </w:r>
    </w:p>
    <w:p>
      <w:r>
        <w:t xml:space="preserve">Positive Marks: 1</w:t>
      </w:r>
    </w:p>
    <w:p>
      <w:r>
        <w:t xml:space="preserve">Negative Marks: 0.33</w:t>
      </w:r>
    </w:p>
    <w:p/>
    <w:p>
      <w:r>
        <w:rPr>
          <w:b/>
        </w:rPr>
        <w:t xml:space="preserve">Question: In restrictive lung disease, which pattern is typically observed?</w:t>
      </w:r>
    </w:p>
    <w:p>
      <w:r>
        <w:t xml:space="preserve">(a) FEV1/FVC ratio decreased, FVC normal</w:t>
      </w:r>
    </w:p>
    <w:p>
      <w:r>
        <w:t xml:space="preserve">(b) FEV1/FVC ratio decreased, FVC decreased</w:t>
      </w:r>
    </w:p>
    <w:p>
      <w:r>
        <w:t xml:space="preserve">(c) FEV1/FVC ratio normal or increased, FVC decreased</w:t>
      </w:r>
    </w:p>
    <w:p>
      <w:r>
        <w:t xml:space="preserve">(d) FEV1/FVC ratio normal, FVC normal</w:t>
      </w:r>
    </w:p>
    <w:p>
      <w:r>
        <w:t xml:space="preserve">Answer: c</w:t>
      </w:r>
    </w:p>
    <w:p>
      <w:r>
        <w:t xml:space="preserve">Solution: Restrictive diseases (fibrosis, chest wall disorders) reduce total lung volume proportionally; both FVC and FEV1 decrease together while maintaining normal or even increased FEV1/FVC ratio (&gt;80%) because airflow rates are preserved. Option a (decreased ratio with normal FVC) represents obstructive disease. Option b (decreased ratio with decreased FVC) represents mixed disease. Option d represents normal function. The normal/high ratio with reduced FVC is pathognomonic for restriction. Memory aid: 'Restriction = both volumes down proportionally; ratio stays normal/high.'</w:t>
      </w:r>
    </w:p>
    <w:p>
      <w:r>
        <w:t xml:space="preserve">Positive Marks: 1</w:t>
      </w:r>
    </w:p>
    <w:p>
      <w:r>
        <w:t xml:space="preserve">Negative Marks: 0.33</w:t>
      </w:r>
    </w:p>
    <w:p/>
    <w:p>
      <w:r>
        <w:rPr>
          <w:b/>
        </w:rPr>
        <w:t xml:space="preserve">Question: A patient shows FVC of 2.8 L (predicted 4 L), FEV1 of 1.8 L (predicted 3.2 L). The FEV1/FVC ratio is:</w:t>
      </w:r>
    </w:p>
    <w:p>
      <w:r>
        <w:t xml:space="preserve">(a) 75% - suggesting restrictive pattern</w:t>
      </w:r>
    </w:p>
    <w:p>
      <w:r>
        <w:t xml:space="preserve">(b) 64% - suggesting obstructive pattern</w:t>
      </w:r>
    </w:p>
    <w:p>
      <w:r>
        <w:t xml:space="preserve">(c) 80% - suggesting normal function</w:t>
      </w:r>
    </w:p>
    <w:p>
      <w:r>
        <w:t xml:space="preserve">(d) 58% - suggesting severe obstruction only</w:t>
      </w:r>
    </w:p>
    <w:p>
      <w:r>
        <w:t xml:space="preserve">Answer: b</w:t>
      </w:r>
    </w:p>
    <w:p>
      <w:r>
        <w:t xml:space="preserve">Solution: FEV1/FVC = (1.8 ÷ 2.8) × 100 = 64%, which is below the normal threshold of 75%, confirming obstructive airway disease. While both FVC (70% predicted) and FEV1 (56% predicted) are reduced, the disproportionate reduction in FEV1 creates the characteristic low ratio of obstruction. This spirometry pattern is classic for COPD or asthma and indicates significant airflow limitation. Options a, c, and d misinterpret the findings. Memory aid: 'Calculate FEV1/FVC; &lt;75% = obstruction confirmed.'</w:t>
      </w:r>
    </w:p>
    <w:p>
      <w:r>
        <w:t xml:space="preserve">Positive Marks: 1</w:t>
      </w:r>
    </w:p>
    <w:p>
      <w:r>
        <w:t xml:space="preserve">Negative Marks: 0.33</w:t>
      </w:r>
    </w:p>
    <w:p/>
    <w:p>
      <w:r>
        <w:rPr>
          <w:b/>
        </w:rPr>
        <w:t xml:space="preserve">Question: In pulmonary fibrosis, residual volume:</w:t>
      </w:r>
    </w:p>
    <w:p>
      <w:r>
        <w:t xml:space="preserve">(a) Is significantly increased</w:t>
      </w:r>
    </w:p>
    <w:p>
      <w:r>
        <w:t xml:space="preserve">(b) Remains normal</w:t>
      </w:r>
    </w:p>
    <w:p>
      <w:r>
        <w:t xml:space="preserve">(c) Is decreased or normal</w:t>
      </w:r>
    </w:p>
    <w:p>
      <w:r>
        <w:t xml:space="preserve">(d) Cannot be measured</w:t>
      </w:r>
    </w:p>
    <w:p>
      <w:r>
        <w:t xml:space="preserve">Answer: c</w:t>
      </w:r>
    </w:p>
    <w:p>
      <w:r>
        <w:t xml:space="preserve">Solution: In pulmonary fibrosis (restrictive lung disease), RV is decreased or at the lower end of normal because the stiffened, fibrotic lung tissue has reduced compliance and cannot trap air effectively; lungs empty nearly completely. Total lung capacity, FVC, and RV all decrease proportionally in restrictive disease. Option a (increased RV) occurs in obstructive diseases like emphysema where elastic recoil loss prevents lung emptying. This contrasts sharply with emphysema pathophysiology. Memory aid: 'Fibrosis = stiff lungs = ↓ RV; emphysema = air trap = ↑ RV.'</w:t>
      </w:r>
    </w:p>
    <w:p>
      <w:r>
        <w:t xml:space="preserve">Positive Marks: 1</w:t>
      </w:r>
    </w:p>
    <w:p>
      <w:r>
        <w:t xml:space="preserve">Negative Marks: 0.33</w:t>
      </w:r>
    </w:p>
    <w:p/>
    <w:p>
      <w:r>
        <w:rPr>
          <w:b/>
        </w:rPr>
        <w:t xml:space="preserve">Question: In emphysema, functional residual capacity is characteristically:</w:t>
      </w:r>
    </w:p>
    <w:p>
      <w:r>
        <w:t xml:space="preserve">(a) Decreased due to loss of elastic recoil</w:t>
      </w:r>
    </w:p>
    <w:p>
      <w:r>
        <w:t xml:space="preserve">(b) Increased due to loss of elastic recoil</w:t>
      </w:r>
    </w:p>
    <w:p>
      <w:r>
        <w:t xml:space="preserve">(c) Normal despite loss of elastic recoil</w:t>
      </w:r>
    </w:p>
    <w:p>
      <w:r>
        <w:t xml:space="preserve">(d) Variable depending on stage</w:t>
      </w:r>
    </w:p>
    <w:p>
      <w:r>
        <w:t xml:space="preserve">Answer: b</w:t>
      </w:r>
    </w:p>
    <w:p>
      <w:r>
        <w:t xml:space="preserve">Solution: Emphysema causes progressive destruction of alveolar walls and loss of elastic recoil, preventing complete lung emptying during expiration and causing air trapping. FRC, RV, and TLC are characteristically increased, with normal FRC (2.3 L) potentially increasing to 4-5 L or higher. Option a reverses the mechanism (lost recoil increases, not decreases, residual volumes). Options c and d are clinically inaccurate; FRC elevation is consistent in emphysema. Memory aid: 'Emphysema = lost recoil = air trap = markedly ↑ FRC and ↑ RV.'</w:t>
      </w:r>
    </w:p>
    <w:p>
      <w:r>
        <w:t xml:space="preserve">Positive Marks: 1</w:t>
      </w:r>
    </w:p>
    <w:p>
      <w:r>
        <w:t xml:space="preserve">Negative Marks: 0.33</w:t>
      </w:r>
    </w:p>
    <w:p/>
    <w:p>
      <w:r>
        <w:rPr>
          <w:b/>
        </w:rPr>
        <w:t xml:space="preserve">Question: A 65-year-old male smoker presents with dyspnea. His TLC is 8.5 L (predicted 6.2 L), FRC is 5.2 L (predicted 2.4 L), and RV is 4.8 L (predicted 1.2 L). This pattern most likely indicates:</w:t>
      </w:r>
    </w:p>
    <w:p>
      <w:r>
        <w:t xml:space="preserve">(a) Restrictive airway disease</w:t>
      </w:r>
    </w:p>
    <w:p>
      <w:r>
        <w:t xml:space="preserve">(b) Pulmonary fibrosis</w:t>
      </w:r>
    </w:p>
    <w:p>
      <w:r>
        <w:t xml:space="preserve">(c) Emphysema</w:t>
      </w:r>
    </w:p>
    <w:p>
      <w:r>
        <w:t xml:space="preserve">(d) Asthma in remission</w:t>
      </w:r>
    </w:p>
    <w:p>
      <w:r>
        <w:t xml:space="preserve">Answer: c</w:t>
      </w:r>
    </w:p>
    <w:p>
      <w:r>
        <w:t xml:space="preserve">Solution: The markedly elevated TLC (137% predicted), FRC (217% predicted), and especially RV (400% predicted) are pathognomonic for emphysema, indicating severe air trapping from alveolar destruction and lost elastic recoil. The disproportionate RV increase demonstrates that air cannot be expelled effectively. In restrictive diseases, all volumes decrease; in asthma remission, volumes normalize. The smoking history combined with this air-trapping physiology confirms emphysema diagnosis. Memory aid: 'Smoking + ↑↑ TLC/FRC/↑↑↑ RV = Emphysema; severe air-trap pattern.'</w:t>
      </w:r>
    </w:p>
    <w:p>
      <w:r>
        <w:t xml:space="preserve">Positive Marks: 1</w:t>
      </w:r>
    </w:p>
    <w:p>
      <w:r>
        <w:t xml:space="preserve">Negative Marks: 0.33</w:t>
      </w:r>
    </w:p>
    <w:sectPr>
      <w:pgSz w:w="11906" w:h="16838"/>
      <w:pgMar w:top="1134" w:right="1134" w:bottom="1134" w:left="1134"/>
    </w:sectPr>
  </w:body>
</w:document>
</file>