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cell type in the gastric glands is primarily responsible for the secretion of hydrochloric acid?</w:t>
      </w:r>
    </w:p>
    <w:p>
      <w:r>
        <w:t xml:space="preserve">(a) Chief cells</w:t>
      </w:r>
    </w:p>
    <w:p>
      <w:r>
        <w:t xml:space="preserve">(b) Parietal cells</w:t>
      </w:r>
    </w:p>
    <w:p>
      <w:r>
        <w:t xml:space="preserve">(c) Mucous neck cells</w:t>
      </w:r>
    </w:p>
    <w:p>
      <w:r>
        <w:t xml:space="preserve">(d) Enteroendocrine G cells</w:t>
      </w:r>
    </w:p>
    <w:p>
      <w:r>
        <w:t xml:space="preserve">Answer: b</w:t>
      </w:r>
    </w:p>
    <w:p>
      <w:r>
        <w:t xml:space="preserve">Solution: Parietal cells (oxyntic cells) located at the base of gastric glands secrete HCl, intrinsic factor, and gastric intrinsic factor. Chief cells secrete pepsinogen, mucous neck cells produce mucus, and G cells produce gastrin. Memory aid: 'Parietal = Acid' helps distinguish this cell's primary secretory product among all gastric cell types.</w:t>
      </w:r>
    </w:p>
    <w:p>
      <w:r>
        <w:t xml:space="preserve">Positive Marks: 1</w:t>
      </w:r>
    </w:p>
    <w:p>
      <w:r>
        <w:t xml:space="preserve">Negative Marks: 0.33</w:t>
      </w:r>
    </w:p>
    <w:p/>
    <w:p>
      <w:r>
        <w:rPr>
          <w:b/>
        </w:rPr>
        <w:t xml:space="preserve">Question: Which hormone directly stimulates parietal cells to increase secretion of gastric acid?</w:t>
      </w:r>
    </w:p>
    <w:p>
      <w:r>
        <w:t xml:space="preserve">(a) Secretin</w:t>
      </w:r>
    </w:p>
    <w:p>
      <w:r>
        <w:t xml:space="preserve">(b) Cholecystokinin</w:t>
      </w:r>
    </w:p>
    <w:p>
      <w:r>
        <w:t xml:space="preserve">(c) Gastrin</w:t>
      </w:r>
    </w:p>
    <w:p>
      <w:r>
        <w:t xml:space="preserve">(d) Motilin</w:t>
      </w:r>
    </w:p>
    <w:p>
      <w:r>
        <w:t xml:space="preserve">Answer: c</w:t>
      </w:r>
    </w:p>
    <w:p>
      <w:r>
        <w:t xml:space="preserve">Solution: Gastrin, produced by G cells in the pyloric antrum and duodenum, is the primary hormone stimulating parietal cell HCl secretion. Secretin and cholecystokinin inhibit gastric acid secretion (negative feedback from duodenum). Motilin regulates gastric motility, not acid secretion. Gastrin is central to the gastrin-acid axis and represents the hormonal regulation of acid secretion in the gastric phase.</w:t>
      </w:r>
    </w:p>
    <w:p>
      <w:r>
        <w:t xml:space="preserve">Positive Marks: 1</w:t>
      </w:r>
    </w:p>
    <w:p>
      <w:r>
        <w:t xml:space="preserve">Negative Marks: 0.33</w:t>
      </w:r>
    </w:p>
    <w:p/>
    <w:p>
      <w:r>
        <w:rPr>
          <w:b/>
        </w:rPr>
        <w:t xml:space="preserve">Question: What is the approximate pH range of fasting gastric juice?</w:t>
      </w:r>
    </w:p>
    <w:p>
      <w:r>
        <w:t xml:space="preserve">(a) 1.0-2.0</w:t>
      </w:r>
    </w:p>
    <w:p>
      <w:r>
        <w:t xml:space="preserve">(b) 2.5-3.5</w:t>
      </w:r>
    </w:p>
    <w:p>
      <w:r>
        <w:t xml:space="preserve">(c) 4.0-5.0</w:t>
      </w:r>
    </w:p>
    <w:p>
      <w:r>
        <w:t xml:space="preserve">(d) 6.0-7.0</w:t>
      </w:r>
    </w:p>
    <w:p>
      <w:r>
        <w:t xml:space="preserve">Answer: a</w:t>
      </w:r>
    </w:p>
    <w:p>
      <w:r>
        <w:t xml:space="preserve">Solution: Fasting gastric juice pH is 1.0-2.0, reflecting high HCl concentration necessary for protein denaturation and pepsin activation. When food enters, buffering temporarily raises pH to 3-5, but returns to 1-2 between meals. This extreme acidity is the hallmark feature of gastric secretion and critical for digestive function, distinguishing the stomach's acidic environment from other GI regions.</w:t>
      </w:r>
    </w:p>
    <w:p>
      <w:r>
        <w:t xml:space="preserve">Positive Marks: 1</w:t>
      </w:r>
    </w:p>
    <w:p>
      <w:r>
        <w:t xml:space="preserve">Negative Marks: 0.33</w:t>
      </w:r>
    </w:p>
    <w:p/>
    <w:p>
      <w:r>
        <w:rPr>
          <w:b/>
        </w:rPr>
        <w:t xml:space="preserve">Question: Which of the following is the most significant secretory product of parietal cells relevant to acid secretion regulation?</w:t>
      </w:r>
    </w:p>
    <w:p>
      <w:r>
        <w:t xml:space="preserve">(a) Mucus</w:t>
      </w:r>
    </w:p>
    <w:p>
      <w:r>
        <w:t xml:space="preserve">(b) Hydrochloric acid</w:t>
      </w:r>
    </w:p>
    <w:p>
      <w:r>
        <w:t xml:space="preserve">(c) Pepsinogen</w:t>
      </w:r>
    </w:p>
    <w:p>
      <w:r>
        <w:t xml:space="preserve">(d) Gastric intrinsic factor</w:t>
      </w:r>
    </w:p>
    <w:p>
      <w:r>
        <w:t xml:space="preserve">Answer: b</w:t>
      </w:r>
    </w:p>
    <w:p>
      <w:r>
        <w:t xml:space="preserve">Solution: Hydrochloric acid is the hallmark and most important secretory product of parietal cells for establishing gastric acidity. While parietal cells also secrete intrinsic factor and gastric intrinsic factor, HCl is their defining product and primary target of regulatory mechanisms. Mucus comes from mucous cells; pepsinogen from chief cells; gastrin from G cells—making HCl the distinctive parietal cell contribution to acid secretion regulation.</w:t>
      </w:r>
    </w:p>
    <w:p>
      <w:r>
        <w:t xml:space="preserve">Positive Marks: 1</w:t>
      </w:r>
    </w:p>
    <w:p>
      <w:r>
        <w:t xml:space="preserve">Negative Marks: 0.33</w:t>
      </w:r>
    </w:p>
    <w:p/>
    <w:p>
      <w:r>
        <w:rPr>
          <w:b/>
        </w:rPr>
        <w:t xml:space="preserve">Question: The secretion of hydrogen ions by parietal cells occurs primarily through which mechanism?</w:t>
      </w:r>
    </w:p>
    <w:p>
      <w:r>
        <w:t xml:space="preserve">(a) Simple diffusion across the cell membrane</w:t>
      </w:r>
    </w:p>
    <w:p>
      <w:r>
        <w:t xml:space="preserve">(b) Active transport via H+/K+-ATPase pump</w:t>
      </w:r>
    </w:p>
    <w:p>
      <w:r>
        <w:t xml:space="preserve">(c) Facilitated diffusion via selective channel proteins</w:t>
      </w:r>
    </w:p>
    <w:p>
      <w:r>
        <w:t xml:space="preserve">(d) Osmotic movement following chloride ion movement</w:t>
      </w:r>
    </w:p>
    <w:p>
      <w:r>
        <w:t xml:space="preserve">Answer: b</w:t>
      </w:r>
    </w:p>
    <w:p>
      <w:r>
        <w:t xml:space="preserve">Solution: The H+/K+-ATPase pump (proton pump) in parietal cells' secretory membrane actively transports H+ in exchange for K+, creating the high concentration gradient essential for HCl production. This ATP-dependent mechanism is the primary means of H+ secretion. Proton pump inhibitors (omeprazole, lansoprazole) block this pump, making it the major therapeutic target for reducing acid secretion in clinical practice.</w:t>
      </w:r>
    </w:p>
    <w:p>
      <w:r>
        <w:t xml:space="preserve">Positive Marks: 1</w:t>
      </w:r>
    </w:p>
    <w:p>
      <w:r>
        <w:t xml:space="preserve">Negative Marks: 0.33</w:t>
      </w:r>
    </w:p>
    <w:p/>
    <w:p>
      <w:r>
        <w:rPr>
          <w:b/>
        </w:rPr>
        <w:t xml:space="preserve">Question: Histamine stimulates parietal cell acid secretion through which specific receptor subtype?</w:t>
      </w:r>
    </w:p>
    <w:p>
      <w:r>
        <w:t xml:space="preserve">(a) H1 receptor</w:t>
      </w:r>
    </w:p>
    <w:p>
      <w:r>
        <w:t xml:space="preserve">(b) H2 receptor</w:t>
      </w:r>
    </w:p>
    <w:p>
      <w:r>
        <w:t xml:space="preserve">(c) H3 receptor</w:t>
      </w:r>
    </w:p>
    <w:p>
      <w:r>
        <w:t xml:space="preserve">(d) H4 receptor</w:t>
      </w:r>
    </w:p>
    <w:p>
      <w:r>
        <w:t xml:space="preserve">Answer: b</w:t>
      </w:r>
    </w:p>
    <w:p>
      <w:r>
        <w:t xml:space="preserve">Solution: Histamine released by ECL (enterochromaffin-like) cells binds H2 receptors on parietal cells to stimulate HCl secretion. H2 receptor antagonists (ranitidine, cimetidine) were the first widely used drugs for peptic ulcer disease by blocking this histamine effect. H1 receptors mediate allergic responses, not acid secretion. Histamine represents a potent local regulator working synergistically with gastrin and ACh to amplify acid secretion.</w:t>
      </w:r>
    </w:p>
    <w:p>
      <w:r>
        <w:t xml:space="preserve">Positive Marks: 1</w:t>
      </w:r>
    </w:p>
    <w:p>
      <w:r>
        <w:t xml:space="preserve">Negative Marks: 0.33</w:t>
      </w:r>
    </w:p>
    <w:p/>
    <w:p>
      <w:r>
        <w:rPr>
          <w:b/>
        </w:rPr>
        <w:t xml:space="preserve">Question: During which phase of gastric secretion does the vagus nerve predominantly cause direct acid secretion?</w:t>
      </w:r>
    </w:p>
    <w:p>
      <w:r>
        <w:t xml:space="preserve">(a) Intestinal phase</w:t>
      </w:r>
    </w:p>
    <w:p>
      <w:r>
        <w:t xml:space="preserve">(b) Gastric phase</w:t>
      </w:r>
    </w:p>
    <w:p>
      <w:r>
        <w:t xml:space="preserve">(c) Cephalic phase</w:t>
      </w:r>
    </w:p>
    <w:p>
      <w:r>
        <w:t xml:space="preserve">(d) All three phases with equal intensity</w:t>
      </w:r>
    </w:p>
    <w:p>
      <w:r>
        <w:t xml:space="preserve">Answer: c</w:t>
      </w:r>
    </w:p>
    <w:p>
      <w:r>
        <w:t xml:space="preserve">Solution: The cephalic phase, initiated by vagal stimulation from sight, smell, or thought of food, is when the vagus nerve predominantly causes acid secretion directly (30% of total acid output). The gastric phase (30-40%) follows food entry, while the intestinal phase (10%) is minimal and primarily inhibitory. Vagal influence is most prominent in the cephalic phase, making ACh the primary neurotransmitter in this initial phase of gastric secretion.</w:t>
      </w:r>
    </w:p>
    <w:p>
      <w:r>
        <w:t xml:space="preserve">Positive Marks: 1</w:t>
      </w:r>
    </w:p>
    <w:p>
      <w:r>
        <w:t xml:space="preserve">Negative Marks: 0.33</w:t>
      </w:r>
    </w:p>
    <w:p/>
    <w:p>
      <w:r>
        <w:rPr>
          <w:b/>
        </w:rPr>
        <w:t xml:space="preserve">Question: Which statement best describes intrinsic factor in relation to gastric acid secretion regulation?</w:t>
      </w:r>
    </w:p>
    <w:p>
      <w:r>
        <w:t xml:space="preserve">(a) Intrinsic factor is produced by chief cells and increases proportionally with acid secretion</w:t>
      </w:r>
    </w:p>
    <w:p>
      <w:r>
        <w:t xml:space="preserve">(b) Intrinsic factor is produced by parietal cells alongside HCl but is not directly regulated by the same acid-stimulating stimuli</w:t>
      </w:r>
    </w:p>
    <w:p>
      <w:r>
        <w:t xml:space="preserve">(c) Intrinsic factor is produced by G cells and directly inhibits HCl secretion</w:t>
      </w:r>
    </w:p>
    <w:p>
      <w:r>
        <w:t xml:space="preserve">(d) Intrinsic factor is secreted by mucous cells and is inversely related to gastric pH</w:t>
      </w:r>
    </w:p>
    <w:p>
      <w:r>
        <w:t xml:space="preserve">Answer: b</w:t>
      </w:r>
    </w:p>
    <w:p>
      <w:r>
        <w:t xml:space="preserve">Solution: Intrinsic factor, produced by parietal cells along with HCl, has relatively constitutive secretion and is not directly targeted by gastrin, histamine, or ACh—the primary acid secretion regulators. While IF secretion follows general parietal cell activity patterns, its regulation is distinct. Chief cells produce pepsinogen; G cells produce gastrin. IF's primary role is B12 absorption, separate from the acid secretion regulatory axis, though both originate from parietal cells.</w:t>
      </w:r>
    </w:p>
    <w:p>
      <w:r>
        <w:t xml:space="preserve">Positive Marks: 1</w:t>
      </w:r>
    </w:p>
    <w:p>
      <w:r>
        <w:t xml:space="preserve">Negative Marks: 0.33</w:t>
      </w:r>
    </w:p>
    <w:p/>
    <w:p>
      <w:r>
        <w:rPr>
          <w:b/>
        </w:rPr>
        <w:t xml:space="preserve">Question: Somatostatin inhibits gastric acid secretion by acting on which cells, and is produced by which cell type?</w:t>
      </w:r>
    </w:p>
    <w:p>
      <w:r>
        <w:t xml:space="preserve">(a) Inhibits parietal cells directly; produced by G cells</w:t>
      </w:r>
    </w:p>
    <w:p>
      <w:r>
        <w:t xml:space="preserve">(b) Inhibits G cells and ECL cells; produced by D cells</w:t>
      </w:r>
    </w:p>
    <w:p>
      <w:r>
        <w:t xml:space="preserve">(c) Inhibits the H+/K+-ATPase pump; produced by chief cells</w:t>
      </w:r>
    </w:p>
    <w:p>
      <w:r>
        <w:t xml:space="preserve">(d) Stimulates mucus secretion; produced by mucous neck cells</w:t>
      </w:r>
    </w:p>
    <w:p>
      <w:r>
        <w:t xml:space="preserve">Answer: b</w:t>
      </w:r>
    </w:p>
    <w:p>
      <w:r>
        <w:t xml:space="preserve">Solution: Somatostatin, produced by D cells (Delta cells) in antral and pyloric glands, inhibits acid secretion by suppressing gastrin release from G cells and histamine release from ECL cells—a paracrine inhibitory mechanism. Somatostatin acts as the 'brake' on acid secretion, balancing stimulatory effects of gastrin, histamine, and ACh. D cells are the exclusive source; they don't directly inhibit parietal cells but rather upstream regulatory cells.</w:t>
      </w:r>
    </w:p>
    <w:p>
      <w:r>
        <w:t xml:space="preserve">Positive Marks: 1</w:t>
      </w:r>
    </w:p>
    <w:p>
      <w:r>
        <w:t xml:space="preserve">Negative Marks: 0.33</w:t>
      </w:r>
    </w:p>
    <w:p/>
    <w:p>
      <w:r>
        <w:rPr>
          <w:b/>
        </w:rPr>
        <w:t xml:space="preserve">Question: G cells, which regulate gastric acid secretion through hormone production, are primarily located in which gastric region?</w:t>
      </w:r>
    </w:p>
    <w:p>
      <w:r>
        <w:t xml:space="preserve">(a) Fundic glands of the gastric fundus</w:t>
      </w:r>
    </w:p>
    <w:p>
      <w:r>
        <w:t xml:space="preserve">(b) Pyloric glands of the gastric antrum</w:t>
      </w:r>
    </w:p>
    <w:p>
      <w:r>
        <w:t xml:space="preserve">(c) Cardiac glands at the gastric cardia</w:t>
      </w:r>
    </w:p>
    <w:p>
      <w:r>
        <w:t xml:space="preserve">(d) Small intestine exclusively</w:t>
      </w:r>
    </w:p>
    <w:p>
      <w:r>
        <w:t xml:space="preserve">Answer: b</w:t>
      </w:r>
    </w:p>
    <w:p>
      <w:r>
        <w:t xml:space="preserve">Solution: G cells are predominantly located in pyloric glands of the gastric antrum and also in the duodenum. These enteroendocrine cells produce gastrin in response to food and mechanical distension, regulating fundic parietal cell acid secretion via the gastrin-acid axis. Fundic glands contain primarily parietal and chief cells. The antrum is the primary source of gastrin regulation, making it the control center for acid secretion initiation in the gastric phase.</w:t>
      </w:r>
    </w:p>
    <w:p>
      <w:r>
        <w:t xml:space="preserve">Positive Marks: 1</w:t>
      </w:r>
    </w:p>
    <w:p>
      <w:r>
        <w:t xml:space="preserve">Negative Marks: 0.33</w:t>
      </w:r>
    </w:p>
    <w:p/>
    <w:p>
      <w:r>
        <w:rPr>
          <w:b/>
        </w:rPr>
        <w:t xml:space="preserve">Question: The vagus nerve stimulates acid secretion in the cephalic phase primarily through which mechanism?</w:t>
      </w:r>
    </w:p>
    <w:p>
      <w:r>
        <w:t xml:space="preserve">(a) Direct release of gastrin onto parietal cell receptors</w:t>
      </w:r>
    </w:p>
    <w:p>
      <w:r>
        <w:t xml:space="preserve">(b) Release of acetylcholine acting on muscarinic M3 receptors of parietal cells</w:t>
      </w:r>
    </w:p>
    <w:p>
      <w:r>
        <w:t xml:space="preserve">(c) Stimulation of ECL cells to release histamine exclusively</w:t>
      </w:r>
    </w:p>
    <w:p>
      <w:r>
        <w:t xml:space="preserve">(d) Inhibition of D cell somatostatin release only</w:t>
      </w:r>
    </w:p>
    <w:p>
      <w:r>
        <w:t xml:space="preserve">Answer: b</w:t>
      </w:r>
    </w:p>
    <w:p>
      <w:r>
        <w:t xml:space="preserve">Solution: The vagus nerve releases acetylcholine, which binds M3 receptors on parietal cells to directly stimulate HCl secretion. Additionally, vagal ACh stimulates ECL cells to release histamine, creating a potentiating dual effect. The vagus does not release gastrin—G cells do. This coordinated dual mechanism (direct parietal stimulation plus indirect ECL stimulation) explains the powerful acid-stimulating effect of vagal input in the cephalic phase.</w:t>
      </w:r>
    </w:p>
    <w:p>
      <w:r>
        <w:t xml:space="preserve">Positive Marks: 1</w:t>
      </w:r>
    </w:p>
    <w:p>
      <w:r>
        <w:t xml:space="preserve">Negative Marks: 0.33</w:t>
      </w:r>
    </w:p>
    <w:p/>
    <w:p>
      <w:r>
        <w:rPr>
          <w:b/>
        </w:rPr>
        <w:t xml:space="preserve">Question: Acetylcholine's role in regulating gastric acid secretion includes:</w:t>
      </w:r>
    </w:p>
    <w:p>
      <w:r>
        <w:t xml:space="preserve">(a) Direct parietal cell stimulation and simultaneous ECL cell stimulation for histamine release</w:t>
      </w:r>
    </w:p>
    <w:p>
      <w:r>
        <w:t xml:space="preserve">(b) Inhibition of G cells to prevent gastrin secretion</w:t>
      </w:r>
    </w:p>
    <w:p>
      <w:r>
        <w:t xml:space="preserve">(c) Activation of somatostatin-producing D cells</w:t>
      </w:r>
    </w:p>
    <w:p>
      <w:r>
        <w:t xml:space="preserve">(d) Blocking H+/K+-ATPase function to reduce pump activity</w:t>
      </w:r>
    </w:p>
    <w:p>
      <w:r>
        <w:t xml:space="preserve">Answer: a</w:t>
      </w:r>
    </w:p>
    <w:p>
      <w:r>
        <w:t xml:space="preserve">Solution: ACh from vagal nerve terminals acts on parietal cells via M3 receptors to directly stimulate HCl secretion while simultaneously stimulating ECL cells to release histamine, which further potentiates parietal cell response. This dual action makes ACh a potent stimulator. ACh does not inhibit G cells or activate D cells (which inhibit acid secretion). The coordinated action on both parietal and ECL cells explains ACh's powerful stimulatory effect during the cephalic phase.</w:t>
      </w:r>
    </w:p>
    <w:p>
      <w:r>
        <w:t xml:space="preserve">Positive Marks: 1</w:t>
      </w:r>
    </w:p>
    <w:p>
      <w:r>
        <w:t xml:space="preserve">Negative Marks: 0.33</w:t>
      </w:r>
    </w:p>
    <w:p/>
    <w:p>
      <w:r>
        <w:rPr>
          <w:b/>
        </w:rPr>
        <w:t xml:space="preserve">Question: Secretin inhibits gastric acid secretion through which mechanism?</w:t>
      </w:r>
    </w:p>
    <w:p>
      <w:r>
        <w:t xml:space="preserve">(a) Direct blockade of the H+/K+-ATPase pump on parietal cells</w:t>
      </w:r>
    </w:p>
    <w:p>
      <w:r>
        <w:t xml:space="preserve">(b) Inhibition of gastrin release and stimulation of somatostatin secretion from D cells</w:t>
      </w:r>
    </w:p>
    <w:p>
      <w:r>
        <w:t xml:space="preserve">(c) Competitive antagonism with gastrin for parietal cell receptors</w:t>
      </w:r>
    </w:p>
    <w:p>
      <w:r>
        <w:t xml:space="preserve">(d) Promotion of mucus secretion to buffer gastric acid</w:t>
      </w:r>
    </w:p>
    <w:p>
      <w:r>
        <w:t xml:space="preserve">Answer: b</w:t>
      </w:r>
    </w:p>
    <w:p>
      <w:r>
        <w:t xml:space="preserve">Solution: Secretin, produced by S cells in the duodenum in response to chyme acidification, inhibits gastrin release from G cells and stimulates D cells to release somatostatin—creating a negative feedback loop. This protects the duodenum from excessive acid. Secretin does not directly block the H+/K+-ATPase or compete for parietal receptors. This inhibition exemplifies intestinal phase regulation where duodenal acidification triggers feedback to reduce gastric acid production.</w:t>
      </w:r>
    </w:p>
    <w:p>
      <w:r>
        <w:t xml:space="preserve">Positive Marks: 1</w:t>
      </w:r>
    </w:p>
    <w:p>
      <w:r>
        <w:t xml:space="preserve">Negative Marks: 0.33</w:t>
      </w:r>
    </w:p>
    <w:p/>
    <w:p>
      <w:r>
        <w:rPr>
          <w:b/>
        </w:rPr>
        <w:t xml:space="preserve">Question: The relationship between pepsinogen secretion and HCl secretion regulation is best described as:</w:t>
      </w:r>
    </w:p>
    <w:p>
      <w:r>
        <w:t xml:space="preserve">(a) Independent processes regulated by entirely different mechanisms</w:t>
      </w:r>
    </w:p>
    <w:p>
      <w:r>
        <w:t xml:space="preserve">(b) Pepsinogen secretion increases proportionally with HCl production, both controlled identically by chief cells</w:t>
      </w:r>
    </w:p>
    <w:p>
      <w:r>
        <w:t xml:space="preserve">(c) Pepsinogen is produced by parietal cells and regulated identically to HCl secretion</w:t>
      </w:r>
    </w:p>
    <w:p>
      <w:r>
        <w:t xml:space="preserve">(d) Pepsinogen secretion is inversely proportional to acid secretion to maintain gastric pH balance</w:t>
      </w:r>
    </w:p>
    <w:p>
      <w:r>
        <w:t xml:space="preserve">Answer: a</w:t>
      </w:r>
    </w:p>
    <w:p>
      <w:r>
        <w:t xml:space="preserve">Solution: While pepsinogen (from chief cells) and HCl (from parietal cells) are both gastric secretory products, they are regulated by somewhat different mechanisms. Although gastrin and ACh activate both, pepsinogen can be secreted without high acid output. Pepsinogen is from chief cells, not parietal cells. The acid environment converts inactive pepsinogen to active pepsin. They work synergistically but represent relatively independent regulatory processes with different cell types and pathways.</w:t>
      </w:r>
    </w:p>
    <w:p>
      <w:r>
        <w:t xml:space="preserve">Positive Marks: 1</w:t>
      </w:r>
    </w:p>
    <w:p>
      <w:r>
        <w:t xml:space="preserve">Negative Marks: 0.33</w:t>
      </w:r>
    </w:p>
    <w:p/>
    <w:p>
      <w:r>
        <w:rPr>
          <w:b/>
        </w:rPr>
        <w:t xml:space="preserve">Question: Regulation of the H+/K+-ATPase pump activity in parietal cells occurs through:</w:t>
      </w:r>
    </w:p>
    <w:p>
      <w:r>
        <w:t xml:space="preserve">(a) Allosteric inhibition by gastrin hormone at the pump site</w:t>
      </w:r>
    </w:p>
    <w:p>
      <w:r>
        <w:t xml:space="preserve">(b) Second messenger systems (cAMP/PKA and IP3/PKC pathways) and trafficking of pump-containing vesicles to the apical membrane</w:t>
      </w:r>
    </w:p>
    <w:p>
      <w:r>
        <w:t xml:space="preserve">(c) Competitive inhibition by elevated intracellular calcium ions</w:t>
      </w:r>
    </w:p>
    <w:p>
      <w:r>
        <w:t xml:space="preserve">(d) Irreversible phosphorylation of the pump structural subunits</w:t>
      </w:r>
    </w:p>
    <w:p>
      <w:r>
        <w:t xml:space="preserve">Answer: b</w:t>
      </w:r>
    </w:p>
    <w:p>
      <w:r>
        <w:t xml:space="preserve">Solution: H+/K+-ATPase regulation involves complex intracellular signaling through second messengers: gastrin activates IP3/PKC pathway; histamine activates cAMP/PKA pathway. These pathways increase pump activity and stimulate translocation of pump-containing intracellular vesicles to the apical membrane, increasing pump density. Gastrin activates rather than inhibits the pump through signal transduction. This mechanism allows rapid, reversible on/off regulation of acid secretion in response to physiological demands.</w:t>
      </w:r>
    </w:p>
    <w:p>
      <w:r>
        <w:t xml:space="preserve">Positive Marks: 1</w:t>
      </w:r>
    </w:p>
    <w:p>
      <w:r>
        <w:t xml:space="preserve">Negative Marks: 0.33</w:t>
      </w:r>
    </w:p>
    <w:p/>
    <w:p>
      <w:r>
        <w:rPr>
          <w:b/>
        </w:rPr>
        <w:t xml:space="preserve">Question: The enterogastric reflex, which modulates acid secretion during the intestinal phase, involves:</w:t>
      </w:r>
    </w:p>
    <w:p>
      <w:r>
        <w:t xml:space="preserve">(a) Direct stimulation of G cells by intestinal contents to increase gastrin secretion</w:t>
      </w:r>
    </w:p>
    <w:p>
      <w:r>
        <w:t xml:space="preserve">(b) Inhibition of gastric acid secretion via neural and hormonal pathways when duodenal contents are acidic or fatty</w:t>
      </w:r>
    </w:p>
    <w:p>
      <w:r>
        <w:t xml:space="preserve">(c) Enhancement of acid secretion to digest remaining food in the intestine</w:t>
      </w:r>
    </w:p>
    <w:p>
      <w:r>
        <w:t xml:space="preserve">(d) Activation of parietal cells through duodenal enteroendocrine cells</w:t>
      </w:r>
    </w:p>
    <w:p>
      <w:r>
        <w:t xml:space="preserve">Answer: b</w:t>
      </w:r>
    </w:p>
    <w:p>
      <w:r>
        <w:t xml:space="preserve">Solution: The enterogastric reflex is a negative feedback mechanism where acidic or fatty chyme in the duodenum triggers sensory signals (via vagal afferents and enteric nervous system) that inhibit gastric acid secretion. This is mediated by decreased gastrin release and increased somatostatin and secretin release. This protects the duodenum from excessive acid damage. The reflex involves both neural pathways (vagal feedback) and hormonal pathways (secretin, CCK), representing coordinated inhibitory response to intestinal contents.</w:t>
      </w:r>
    </w:p>
    <w:p>
      <w:r>
        <w:t xml:space="preserve">Positive Marks: 1</w:t>
      </w:r>
    </w:p>
    <w:p>
      <w:r>
        <w:t xml:space="preserve">Negative Marks: 0.33</w:t>
      </w:r>
    </w:p>
    <w:p/>
    <w:p>
      <w:r>
        <w:rPr>
          <w:b/>
        </w:rPr>
        <w:t xml:space="preserve">Question: The relationship between acid secretion and mucus/bicarbonate secretion in gastric acid regulation is best characterized as:</w:t>
      </w:r>
    </w:p>
    <w:p>
      <w:r>
        <w:t xml:space="preserve">(a) Completely independent processes with no interaction between regulating stimuli</w:t>
      </w:r>
    </w:p>
    <w:p>
      <w:r>
        <w:t xml:space="preserve">(b) Increased acid secretion stimulates proportional mucus and bicarbonate secretion as a protective mechanism, though with partially distinct regulatory pathways</w:t>
      </w:r>
    </w:p>
    <w:p>
      <w:r>
        <w:t xml:space="preserve">(c) Mucus secretion directly inhibits acid production to maintain physiological pH balance</w:t>
      </w:r>
    </w:p>
    <w:p>
      <w:r>
        <w:t xml:space="preserve">(d) Acid and mucus secretions are controlled by identical stimuli and increase proportionally at all times</w:t>
      </w:r>
    </w:p>
    <w:p>
      <w:r>
        <w:t xml:space="preserve">Answer: b</w:t>
      </w:r>
    </w:p>
    <w:p>
      <w:r>
        <w:t xml:space="preserve">Solution: While both acid and mucus/bicarbonate secretion are stimulated by similar stimuli (gastrin, ACh, histamine), they involve distinct regulatory pathways. Increased acid secretion triggers local and neural mechanisms that stimulate mucus and bicarbonate secretion as an adaptive homeostatic response protecting the mucosa from autodigestion. Prostaglandins play a key role in stimulating protective mechanisms. This represents a balance between aggressive (acid) and defensive (mucus) secretions rather than parallel regulation.</w:t>
      </w:r>
    </w:p>
    <w:p>
      <w:r>
        <w:t xml:space="preserve">Positive Marks: 1</w:t>
      </w:r>
    </w:p>
    <w:p>
      <w:r>
        <w:t xml:space="preserve">Negative Marks: 0.33</w:t>
      </w:r>
    </w:p>
    <w:p/>
    <w:p>
      <w:r>
        <w:rPr>
          <w:b/>
        </w:rPr>
        <w:t xml:space="preserve">Question: Which statement correctly characterizes acid secretion patterns across the three phases of gastric secretion?</w:t>
      </w:r>
    </w:p>
    <w:p>
      <w:r>
        <w:t xml:space="preserve">(a) Cephalic phase (30%) &gt; Gastric phase (30-40%) &gt; Intestinal phase (10%), with cephalic phase independent of food presence</w:t>
      </w:r>
    </w:p>
    <w:p>
      <w:r>
        <w:t xml:space="preserve">(b) All three phases contribute equally to total acid output regardless of stimulus type</w:t>
      </w:r>
    </w:p>
    <w:p>
      <w:r>
        <w:t xml:space="preserve">(c) Only the gastric phase is regulated by hormones; neural input occurs only in the cephalic phase</w:t>
      </w:r>
    </w:p>
    <w:p>
      <w:r>
        <w:t xml:space="preserve">(d) The intestinal phase produces maximum acid to complete digestion of small intestinal contents</w:t>
      </w:r>
    </w:p>
    <w:p>
      <w:r>
        <w:t xml:space="preserve">Answer: a</w:t>
      </w:r>
    </w:p>
    <w:p>
      <w:r>
        <w:t xml:space="preserve">Solution: The cephalic phase (30% of total acid) is triggered by vagal input before food reaches the stomach (thought, sight, smell). The gastric phase (30-40%) is longest, triggered by food presence and gastric distension. The intestinal phase (10%) is minimal and primarily inhibitory. Each phase uses distinct stimuli and mechanisms. This distribution explains why vagotomy reduces acid output by 30%, not eliminating it, since the gastric phase continues independently through local mechanisms.</w:t>
      </w:r>
    </w:p>
    <w:p>
      <w:r>
        <w:t xml:space="preserve">Positive Marks: 1</w:t>
      </w:r>
    </w:p>
    <w:p>
      <w:r>
        <w:t xml:space="preserve">Negative Marks: 0.33</w:t>
      </w:r>
    </w:p>
    <w:p/>
    <w:p>
      <w:r>
        <w:rPr>
          <w:b/>
        </w:rPr>
        <w:t xml:space="preserve">Question: The primary negative feedback mechanism that limits gastric acid secretion when pH becomes excessively low involves:</w:t>
      </w:r>
    </w:p>
    <w:p>
      <w:r>
        <w:t xml:space="preserve">(a) Increased parietal cell apoptosis triggered by pH below 1.5</w:t>
      </w:r>
    </w:p>
    <w:p>
      <w:r>
        <w:t xml:space="preserve">(b) Enhanced somatostatin release from D cells, directly stimulated by low pH, which inhibits G cells and ECL cells</w:t>
      </w:r>
    </w:p>
    <w:p>
      <w:r>
        <w:t xml:space="preserve">(c) Conversion of inactive pepsinogen to pepsin, which then directly inhibits parietal cells</w:t>
      </w:r>
    </w:p>
    <w:p>
      <w:r>
        <w:t xml:space="preserve">(d) Denaturation of the H+/K+-ATPase pump protein at pH below 2.0</w:t>
      </w:r>
    </w:p>
    <w:p>
      <w:r>
        <w:t xml:space="preserve">Answer: b</w:t>
      </w:r>
    </w:p>
    <w:p>
      <w:r>
        <w:t xml:space="preserve">Solution: Low gastric pH acts as a direct stimulus for D cells to release somatostatin, which then inhibits gastrin secretion from G cells and histamine release from ECL cells—preventing further acid production. This negative feedback loop maintains pH homeostasis and prevents hyperacidity. Somatostatin is the key 'brake' responding to low pH. Pepsin does not inhibit parietal cells; the pump remains functional at working pH. This elegant mechanism exemplifies how the stomach self-regulates acid to prevent excessive accumulation.</w:t>
      </w:r>
    </w:p>
    <w:p>
      <w:r>
        <w:t xml:space="preserve">Positive Marks: 1</w:t>
      </w:r>
    </w:p>
    <w:p>
      <w:r>
        <w:t xml:space="preserve">Negative Marks: 0.33</w:t>
      </w:r>
    </w:p>
    <w:p/>
    <w:p>
      <w:r>
        <w:rPr>
          <w:b/>
        </w:rPr>
        <w:t xml:space="preserve">Question: In Zollinger-Ellison syndrome, the pathophysiology of excessive gastric acid secretion involves:</w:t>
      </w:r>
    </w:p>
    <w:p>
      <w:r>
        <w:t xml:space="preserve">(a) Increased activity of D cells producing excessive somatostatin that overwhelms parietal cell inhibition</w:t>
      </w:r>
    </w:p>
    <w:p>
      <w:r>
        <w:t xml:space="preserve">(b) Excessive gastrin production from ectopic gastrinomas that overcomes normal inhibitory mechanisms of somatostatin and secretin</w:t>
      </w:r>
    </w:p>
    <w:p>
      <w:r>
        <w:t xml:space="preserve">(c) Loss of parietal cell sensitivity to inhibitory signals, resulting in constitutive HCl production independent of regulation</w:t>
      </w:r>
    </w:p>
    <w:p>
      <w:r>
        <w:t xml:space="preserve">(d) Increased H+/K+-ATPase expression on all gastric epithelial cell types rather than only parietal cells</w:t>
      </w:r>
    </w:p>
    <w:p>
      <w:r>
        <w:t xml:space="preserve">Answer: b</w:t>
      </w:r>
    </w:p>
    <w:p>
      <w:r>
        <w:t xml:space="preserve">Solution: Zollinger-Ellison syndrome results from gastrin-secreting tumors (gastrinomas) producing massive amounts of gastrin that overwhelm normal inhibitory mechanisms (somatostatin, secretin) that would otherwise suppress acid secretion. This ectopic gastrin production causes severe hyperacidity and refractory peptic ulcers. The fundamental defect is excessive hormone production, not parietal cell dysfunction. Normal feedback inhibition cannot overcome the massive gastrin excess, explaining why treatment requires high-dose acid suppression therapy or tumor resection.</w:t>
      </w:r>
    </w:p>
    <w:p>
      <w:r>
        <w:t xml:space="preserve">Positive Marks: 1</w:t>
      </w:r>
    </w:p>
    <w:p>
      <w:r>
        <w:t xml:space="preserve">Negative Marks: 0.33</w:t>
      </w:r>
    </w:p>
    <w:sectPr>
      <w:pgSz w:w="11906" w:h="16838"/>
      <w:pgMar w:top="1134" w:right="1134" w:bottom="1134" w:left="1134"/>
    </w:sectPr>
  </w:body>
</w:document>
</file>