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hormones is produced by the thyroid gland and primarily increases metabolic rate?</w:t>
      </w:r>
    </w:p>
    <w:p>
      <w:r>
        <w:t xml:space="preserve">(a) Thyroxine (T4)</w:t>
      </w:r>
    </w:p>
    <w:p>
      <w:r>
        <w:t xml:space="preserve">(b) Parathyroid hormone</w:t>
      </w:r>
    </w:p>
    <w:p>
      <w:r>
        <w:t xml:space="preserve">(c) Calcitonin from parathyroids</w:t>
      </w:r>
    </w:p>
    <w:p>
      <w:r>
        <w:t xml:space="preserve">(d) Glucagon</w:t>
      </w:r>
    </w:p>
    <w:p>
      <w:r>
        <w:t xml:space="preserve">Answer: a</w:t>
      </w:r>
    </w:p>
    <w:p>
      <w:r>
        <w:t xml:space="preserve">Solution: Thyroxine (T4) is the primary hormone of the thyroid that increases cellular metabolic rate and oxygen consumption. Parathyroid hormone is from parathyroid glands (mineral metabolism). Calcitonin is from thyroid C-cells but doesn't regulate general metabolism. Glucagon is from pancreatic alpha cells. T4 accounts for 80% of thyroid hormone secretion with profound metabolic effects.</w:t>
      </w:r>
    </w:p>
    <w:p>
      <w:r>
        <w:t xml:space="preserve">Positive Marks: 1</w:t>
      </w:r>
    </w:p>
    <w:p>
      <w:r>
        <w:t xml:space="preserve">Negative Marks: 0.33</w:t>
      </w:r>
    </w:p>
    <w:p/>
    <w:p>
      <w:r>
        <w:rPr>
          <w:b/>
        </w:rPr>
        <w:t xml:space="preserve">Question: The conversion of thyroid hormones from prohormone form to active form primarily occurs in which organ?</w:t>
      </w:r>
    </w:p>
    <w:p>
      <w:r>
        <w:t xml:space="preserve">(a) Liver</w:t>
      </w:r>
    </w:p>
    <w:p>
      <w:r>
        <w:t xml:space="preserve">(b) Kidney</w:t>
      </w:r>
    </w:p>
    <w:p>
      <w:r>
        <w:t xml:space="preserve">(c) Brain</w:t>
      </w:r>
    </w:p>
    <w:p>
      <w:r>
        <w:t xml:space="preserve">(d) Thyroid gland</w:t>
      </w:r>
    </w:p>
    <w:p>
      <w:r>
        <w:t xml:space="preserve">Answer: a</w:t>
      </w:r>
    </w:p>
    <w:p>
      <w:r>
        <w:t xml:space="preserve">Solution: The liver is the primary site where T4 (prohormone) is converted to T3 (active form) through deiodination by hepatic enzymes. Kidneys perform minimal conversion. The brain doesn't perform systemic hormone conversion. The thyroid produces T4 and T3 but most circulating T3 comes from peripheral conversion of T4 in the liver. About 60% of T4 → T3 conversion happens in the liver.</w:t>
      </w:r>
    </w:p>
    <w:p>
      <w:r>
        <w:t xml:space="preserve">Positive Marks: 1</w:t>
      </w:r>
    </w:p>
    <w:p>
      <w:r>
        <w:t xml:space="preserve">Negative Marks: 0.33</w:t>
      </w:r>
    </w:p>
    <w:p/>
    <w:p>
      <w:r>
        <w:rPr>
          <w:b/>
        </w:rPr>
        <w:t xml:space="preserve">Question: Iodine is essential for thyroid hormone synthesis because it is incorporated into which amino acid?</w:t>
      </w:r>
    </w:p>
    <w:p>
      <w:r>
        <w:t xml:space="preserve">(a) Tyrosine</w:t>
      </w:r>
    </w:p>
    <w:p>
      <w:r>
        <w:t xml:space="preserve">(b) Phenylalanine</w:t>
      </w:r>
    </w:p>
    <w:p>
      <w:r>
        <w:t xml:space="preserve">(c) Tryptophan</w:t>
      </w:r>
    </w:p>
    <w:p>
      <w:r>
        <w:t xml:space="preserve">(d) Threonine</w:t>
      </w:r>
    </w:p>
    <w:p>
      <w:r>
        <w:t xml:space="preserve">Answer: a</w:t>
      </w:r>
    </w:p>
    <w:p>
      <w:r>
        <w:t xml:space="preserve">Solution: Iodine atoms are covalently bonded to tyrosine residues within thyroglobulin to form thyroid hormones (T3 has 3 iodine atoms, T4 has 4). Phenylalanine lacks the hydroxyl group needed for iodination. Tryptophan and threonine are not involved in thyroid hormone synthesis. Without adequate iodine, thyroid hormone production is severely impaired.</w:t>
      </w:r>
    </w:p>
    <w:p>
      <w:r>
        <w:t xml:space="preserve">Positive Marks: 1</w:t>
      </w:r>
    </w:p>
    <w:p>
      <w:r>
        <w:t xml:space="preserve">Negative Marks: 0.33</w:t>
      </w:r>
    </w:p>
    <w:p/>
    <w:p>
      <w:r>
        <w:rPr>
          <w:b/>
        </w:rPr>
        <w:t xml:space="preserve">Question: Which of the following is the most abundant thyroid hormone in the blood?</w:t>
      </w:r>
    </w:p>
    <w:p>
      <w:r>
        <w:t xml:space="preserve">(a) T4 (Thyroxine)</w:t>
      </w:r>
    </w:p>
    <w:p>
      <w:r>
        <w:t xml:space="preserve">(b) T3 (Triiodothyronine)</w:t>
      </w:r>
    </w:p>
    <w:p>
      <w:r>
        <w:t xml:space="preserve">(c) Calcitonin</w:t>
      </w:r>
    </w:p>
    <w:p>
      <w:r>
        <w:t xml:space="preserve">(d) TSH</w:t>
      </w:r>
    </w:p>
    <w:p>
      <w:r>
        <w:t xml:space="preserve">Answer: a</w:t>
      </w:r>
    </w:p>
    <w:p>
      <w:r>
        <w:t xml:space="preserve">Solution: T4 (thyroxine) comprises approximately 80-90% of thyroid hormone secretion and is more abundant in blood than T3. Although T3 is more biologically active per molecule, T4 is present in much higher concentrations. TSH is not a thyroid hormone but a pituitary hormone regulating the thyroid. Calcitonin is produced by thyroid C-cells but in much smaller quantities.</w:t>
      </w:r>
    </w:p>
    <w:p>
      <w:r>
        <w:t xml:space="preserve">Positive Marks: 1</w:t>
      </w:r>
    </w:p>
    <w:p>
      <w:r>
        <w:t xml:space="preserve">Negative Marks: 0.33</w:t>
      </w:r>
    </w:p>
    <w:p/>
    <w:p>
      <w:r>
        <w:rPr>
          <w:b/>
        </w:rPr>
        <w:t xml:space="preserve">Question: The hypothalamic-pituitary-thyroid axis regulation involves which of the following sequence?</w:t>
      </w:r>
    </w:p>
    <w:p>
      <w:r>
        <w:t xml:space="preserve">(a) TRH → TSH → Thyroid hormones with negative feedback</w:t>
      </w:r>
    </w:p>
    <w:p>
      <w:r>
        <w:t xml:space="preserve">(b) TSH → TRH → Thyroid hormones</w:t>
      </w:r>
    </w:p>
    <w:p>
      <w:r>
        <w:t xml:space="preserve">(c) Thyroid hormones → TSH → TRH</w:t>
      </w:r>
    </w:p>
    <w:p>
      <w:r>
        <w:t xml:space="preserve">(d) Pituitary hormones → Hypothalamus → Thyroid</w:t>
      </w:r>
    </w:p>
    <w:p>
      <w:r>
        <w:t xml:space="preserve">Answer: a</w:t>
      </w:r>
    </w:p>
    <w:p>
      <w:r>
        <w:t xml:space="preserve">Solution: The HPT axis follows this sequence: Hypothalamus releases TRH (thyrotropin-releasing hormone) → Pituitary releases TSH (thyroid-stimulating hormone) → Thyroid releases T3/T4 → Negative feedback inhibits TRH and TSH. This is the standard neuroendocrine feedback loop. Options B and C reverse the sequence. Option D has incorrect direction of signaling.</w:t>
      </w:r>
    </w:p>
    <w:p>
      <w:r>
        <w:t xml:space="preserve">Positive Marks: 1</w:t>
      </w:r>
    </w:p>
    <w:p>
      <w:r>
        <w:t xml:space="preserve">Negative Marks: 0.33</w:t>
      </w:r>
    </w:p>
    <w:p/>
    <w:p>
      <w:r>
        <w:rPr>
          <w:b/>
        </w:rPr>
        <w:t xml:space="preserve">Question: A patient presents with goiter and normal thyroid hormone levels with elevated TSH. This clinical picture is most consistent with which condition?</w:t>
      </w:r>
    </w:p>
    <w:p>
      <w:r>
        <w:t xml:space="preserve">(a) Primary hypothyroidism</w:t>
      </w:r>
    </w:p>
    <w:p>
      <w:r>
        <w:t xml:space="preserve">(b) Secondary hypothyroidism</w:t>
      </w:r>
    </w:p>
    <w:p>
      <w:r>
        <w:t xml:space="preserve">(c) Hyperthyroidism</w:t>
      </w:r>
    </w:p>
    <w:p>
      <w:r>
        <w:t xml:space="preserve">(d) Euthyroid sick syndrome</w:t>
      </w:r>
    </w:p>
    <w:p>
      <w:r>
        <w:t xml:space="preserve">Answer: a</w:t>
      </w:r>
    </w:p>
    <w:p>
      <w:r>
        <w:t xml:space="preserve">Solution: This presentation (goiter + elevated TSH + normal/low T3/T4 initially) is early primary hypothyroidism where the thyroid itself is failing, causing the pituitary to increase TSH to compensate. Secondary hypothyroidism would show low TSH. Hyperthyroidism would show suppressed TSH. Euthyroid sick syndrome shows low T3 with normal TSH. The elevated TSH attempting to stimulate the failing gland distinguishes primary hypothyroidism.</w:t>
      </w:r>
    </w:p>
    <w:p>
      <w:r>
        <w:t xml:space="preserve">Positive Marks: 1</w:t>
      </w:r>
    </w:p>
    <w:p>
      <w:r>
        <w:t xml:space="preserve">Negative Marks: 0.33</w:t>
      </w:r>
    </w:p>
    <w:p/>
    <w:p>
      <w:r>
        <w:rPr>
          <w:b/>
        </w:rPr>
        <w:t xml:space="preserve">Question: Which of the following clinical manifestations is most characteristic of hyperthyroidism?</w:t>
      </w:r>
    </w:p>
    <w:p>
      <w:r>
        <w:t xml:space="preserve">(a) Heat intolerance with tachycardia and tremors</w:t>
      </w:r>
    </w:p>
    <w:p>
      <w:r>
        <w:t xml:space="preserve">(b) Cold intolerance with bradycardia and weight gain</w:t>
      </w:r>
    </w:p>
    <w:p>
      <w:r>
        <w:t xml:space="preserve">(c) Constipation and dry skin</w:t>
      </w:r>
    </w:p>
    <w:p>
      <w:r>
        <w:t xml:space="preserve">(d) Lethargy and delayed reflexes</w:t>
      </w:r>
    </w:p>
    <w:p>
      <w:r>
        <w:t xml:space="preserve">Answer: a</w:t>
      </w:r>
    </w:p>
    <w:p>
      <w:r>
        <w:t xml:space="preserve">Solution: Hyperthyroidism causes excess thyroid hormones → increased metabolic rate, heat production, and sympathetic stimulation resulting in heat intolerance, tachycardia, fine tremors, and anxiety. Option B describes hypothyroidism. Option C (constipation/dry skin) is hypothyroid. Option D (lethargy/delayed reflexes) is hypothyroid. Heat intolerance with cardiovascular symptoms is pathognomonic for hyperthyroidism.</w:t>
      </w:r>
    </w:p>
    <w:p>
      <w:r>
        <w:t xml:space="preserve">Positive Marks: 1</w:t>
      </w:r>
    </w:p>
    <w:p>
      <w:r>
        <w:t xml:space="preserve">Negative Marks: 0.33</w:t>
      </w:r>
    </w:p>
    <w:p/>
    <w:p>
      <w:r>
        <w:rPr>
          <w:b/>
        </w:rPr>
        <w:t xml:space="preserve">Question: In hypothyroidism, which of the following metabolic changes is observed?</w:t>
      </w:r>
    </w:p>
    <w:p>
      <w:r>
        <w:t xml:space="preserve">(a) Decreased metabolic rate, decreased oxygen consumption, weight gain</w:t>
      </w:r>
    </w:p>
    <w:p>
      <w:r>
        <w:t xml:space="preserve">(b) Increased metabolic rate, increased heat production</w:t>
      </w:r>
    </w:p>
    <w:p>
      <w:r>
        <w:t xml:space="preserve">(c) Increased heart rate with decreased cholesterol</w:t>
      </w:r>
    </w:p>
    <w:p>
      <w:r>
        <w:t xml:space="preserve">(d) Decreased TSH with elevated free T4</w:t>
      </w:r>
    </w:p>
    <w:p>
      <w:r>
        <w:t xml:space="preserve">Answer: a</w:t>
      </w:r>
    </w:p>
    <w:p>
      <w:r>
        <w:t xml:space="preserve">Solution: Hypothyroidism results in decreased T3/T4 → decreased metabolic rate and oxygen consumption → weight gain despite reduced appetite, cold intolerance, and fatigue. Option B describes hyperthyroidism. Option C is opposite to hypothyroid changes. Option D shows lab pattern of hyperthyroidism/thyroiditis. Hypothyroidism classically presents with weight gain and metabolic slowing.</w:t>
      </w:r>
    </w:p>
    <w:p>
      <w:r>
        <w:t xml:space="preserve">Positive Marks: 1</w:t>
      </w:r>
    </w:p>
    <w:p>
      <w:r>
        <w:t xml:space="preserve">Negative Marks: 0.33</w:t>
      </w:r>
    </w:p>
    <w:p/>
    <w:p>
      <w:r>
        <w:rPr>
          <w:b/>
        </w:rPr>
        <w:t xml:space="preserve">Question: Which laboratory test result would indicate primary hyperthyroidism?</w:t>
      </w:r>
    </w:p>
    <w:p>
      <w:r>
        <w:t xml:space="preserve">(a) Low TSH with elevated free T4/T3</w:t>
      </w:r>
    </w:p>
    <w:p>
      <w:r>
        <w:t xml:space="preserve">(b) High TSH with elevated free T4/T3</w:t>
      </w:r>
    </w:p>
    <w:p>
      <w:r>
        <w:t xml:space="preserve">(c) Low TSH with low free T4/T3</w:t>
      </w:r>
    </w:p>
    <w:p>
      <w:r>
        <w:t xml:space="preserve">(d) High TSH with low free T4/T3</w:t>
      </w:r>
    </w:p>
    <w:p>
      <w:r>
        <w:t xml:space="preserve">Answer: a</w:t>
      </w:r>
    </w:p>
    <w:p>
      <w:r>
        <w:t xml:space="preserve">Solution: In primary hyperthyroidism, the overactive thyroid gland produces excess T4/T3, which through negative feedback suppresses TSH from the pituitary (Low TSH + High free T4/T3). Option B describes secondary hypothyroidism. Option C describes secondary hypothyroidism. Option D is primary hypothyroidism. The suppressed TSH in primary hyperthyroidism distinguishes it from pituitary disease.</w:t>
      </w:r>
    </w:p>
    <w:p>
      <w:r>
        <w:t xml:space="preserve">Positive Marks: 1</w:t>
      </w:r>
    </w:p>
    <w:p>
      <w:r>
        <w:t xml:space="preserve">Negative Marks: 0.33</w:t>
      </w:r>
    </w:p>
    <w:p/>
    <w:p>
      <w:r>
        <w:rPr>
          <w:b/>
        </w:rPr>
        <w:t xml:space="preserve">Question: Thyroid hormones affect target cells primarily through which mechanism of action?</w:t>
      </w:r>
    </w:p>
    <w:p>
      <w:r>
        <w:t xml:space="preserve">(a) Intracellular receptors in cytoplasm and nucleus affecting gene transcription</w:t>
      </w:r>
    </w:p>
    <w:p>
      <w:r>
        <w:t xml:space="preserve">(b) Cell surface receptors triggering second messenger systems</w:t>
      </w:r>
    </w:p>
    <w:p>
      <w:r>
        <w:t xml:space="preserve">(c) Inhibition of enzyme activity directly</w:t>
      </w:r>
    </w:p>
    <w:p>
      <w:r>
        <w:t xml:space="preserve">(d) Blockade of neurotransmitter release</w:t>
      </w:r>
    </w:p>
    <w:p>
      <w:r>
        <w:t xml:space="preserve">Answer: a</w:t>
      </w:r>
    </w:p>
    <w:p>
      <w:r>
        <w:t xml:space="preserve">Solution: T3/T4 are lipophilic hormones that cross cell membranes and bind to intracellular nuclear receptors (TRα, TRβ) to directly regulate gene transcription, increasing synthesis of metabolic enzymes. Surface receptors (option B) are for hydrophilic hormones like epinephrine. Options C and D don't describe thyroid hormone's primary mechanism. T3 is more potent than T4 at receptor binding due to higher affinity.</w:t>
      </w:r>
    </w:p>
    <w:p>
      <w:r>
        <w:t xml:space="preserve">Positive Marks: 1</w:t>
      </w:r>
    </w:p>
    <w:p>
      <w:r>
        <w:t xml:space="preserve">Negative Marks: 0.33</w:t>
      </w:r>
    </w:p>
    <w:p/>
    <w:p>
      <w:r>
        <w:rPr>
          <w:b/>
        </w:rPr>
        <w:t xml:space="preserve">Question: Which protein binds and transports approximately 99.9% of circulating thyroid hormones in blood?</w:t>
      </w:r>
    </w:p>
    <w:p>
      <w:r>
        <w:t xml:space="preserve">(a) Thyroxine-binding globulin (TBG), prealbumin, and albumin</w:t>
      </w:r>
    </w:p>
    <w:p>
      <w:r>
        <w:t xml:space="preserve">(b) Hemoglobin</w:t>
      </w:r>
    </w:p>
    <w:p>
      <w:r>
        <w:t xml:space="preserve">(c) Transferrin</w:t>
      </w:r>
    </w:p>
    <w:p>
      <w:r>
        <w:t xml:space="preserve">(d) Ceruloplasmin</w:t>
      </w:r>
    </w:p>
    <w:p>
      <w:r>
        <w:t xml:space="preserve">Answer: a</w:t>
      </w:r>
    </w:p>
    <w:p>
      <w:r>
        <w:t xml:space="preserve">Solution: TBG is the primary carrier protein for T3/T4 (70%), with prealbumin (transthyretin) carrying 20% and albumin carrying 10%. Only 0.1% exists as free (biologically active) hormone. Hemoglobin carries oxygen. Transferrin carries iron. Ceruloplasmin carries copper. The protein-bound fraction creates a hormonal reservoir, while free fraction determines biological activity.</w:t>
      </w:r>
    </w:p>
    <w:p>
      <w:r>
        <w:t xml:space="preserve">Positive Marks: 1</w:t>
      </w:r>
    </w:p>
    <w:p>
      <w:r>
        <w:t xml:space="preserve">Negative Marks: 0.33</w:t>
      </w:r>
    </w:p>
    <w:p/>
    <w:p>
      <w:r>
        <w:rPr>
          <w:b/>
        </w:rPr>
        <w:t xml:space="preserve">Question: A patient with severe iodine deficiency develops endemic cretinism. Which of the following best explains the mechanism?</w:t>
      </w:r>
    </w:p>
    <w:p>
      <w:r>
        <w:t xml:space="preserve">(a) Inadequate iodine prevents thyroid hormone synthesis, causing fetal brain developmental damage</w:t>
      </w:r>
    </w:p>
    <w:p>
      <w:r>
        <w:t xml:space="preserve">(b) Excessive thyroid hormone production overwhelms the fetal nervous system</w:t>
      </w:r>
    </w:p>
    <w:p>
      <w:r>
        <w:t xml:space="preserve">(c) Iodine deficiency increases TSH to toxic levels</w:t>
      </w:r>
    </w:p>
    <w:p>
      <w:r>
        <w:t xml:space="preserve">(d) Calcium and iodine compete for absorption</w:t>
      </w:r>
    </w:p>
    <w:p>
      <w:r>
        <w:t xml:space="preserve">Answer: a</w:t>
      </w:r>
    </w:p>
    <w:p>
      <w:r>
        <w:t xml:space="preserve">Solution: Severe iodine deficiency during pregnancy prevents T3/T4 synthesis → fetal hypothyroidism → intellectual disability and developmental delays (cretinism). The fetal brain requires adequate thyroid hormone for critical myelination and neuronal development. Option B is opposite effect. Option C (TSH isn't toxic itself). Option D (no competition). Iodine supplementation in deficiency areas prevents cretinism—critical public health issue.</w:t>
      </w:r>
    </w:p>
    <w:p>
      <w:r>
        <w:t xml:space="preserve">Positive Marks: 1</w:t>
      </w:r>
    </w:p>
    <w:p>
      <w:r>
        <w:t xml:space="preserve">Negative Marks: 0.33</w:t>
      </w:r>
    </w:p>
    <w:p/>
    <w:p>
      <w:r>
        <w:rPr>
          <w:b/>
        </w:rPr>
        <w:t xml:space="preserve">Question: In thyroid hormone metabolism, which of the following represents a physiologically important conversion?</w:t>
      </w:r>
    </w:p>
    <w:p>
      <w:r>
        <w:t xml:space="preserve">(a) Peripheral deiodination of T4 to T3 (mono-deiodination) and to reverse T3</w:t>
      </w:r>
    </w:p>
    <w:p>
      <w:r>
        <w:t xml:space="preserve">(b) Conjugation of thyroid hormones with sulfate in mitochondria</w:t>
      </w:r>
    </w:p>
    <w:p>
      <w:r>
        <w:t xml:space="preserve">(c) Complete oxidation of thyroid hormones to CO2 and water</w:t>
      </w:r>
    </w:p>
    <w:p>
      <w:r>
        <w:t xml:space="preserve">(d) Conversion of thyroid hormones to amino acids</w:t>
      </w:r>
    </w:p>
    <w:p>
      <w:r>
        <w:t xml:space="preserve">Answer: a</w:t>
      </w:r>
    </w:p>
    <w:p>
      <w:r>
        <w:t xml:space="preserve">Solution: T4 undergoes progressive deiodination: outer-ring deiodination produces active T3 (more potent), inner-ring deiodination produces reverse T3 (inactive). This occurs in liver, kidneys, and tissues. Option B (sulfate conjugation is minor pathway). Option C (not complete oxidation). Option D (no conversion to amino acids). Reverse T3 can increase in illness/stress—explains 'euthyroid sick syndrome' where T3 is low but patient isn't clinically hypothyroid.</w:t>
      </w:r>
    </w:p>
    <w:p>
      <w:r>
        <w:t xml:space="preserve">Positive Marks: 1</w:t>
      </w:r>
    </w:p>
    <w:p>
      <w:r>
        <w:t xml:space="preserve">Negative Marks: 0.33</w:t>
      </w:r>
    </w:p>
    <w:p/>
    <w:p>
      <w:r>
        <w:rPr>
          <w:b/>
        </w:rPr>
        <w:t xml:space="preserve">Question: Which of the following clinical conditions is associated with thyroid hormone resistance?</w:t>
      </w:r>
    </w:p>
    <w:p>
      <w:r>
        <w:t xml:space="preserve">(a) Generalized resistance to thyroid hormone (RTH) with elevated T3/T4 and normal/elevated TSH</w:t>
      </w:r>
    </w:p>
    <w:p>
      <w:r>
        <w:t xml:space="preserve">(b) Graves' disease with suppressed TSH</w:t>
      </w:r>
    </w:p>
    <w:p>
      <w:r>
        <w:t xml:space="preserve">(c) Hashimoto's thyroiditis with elevated TSH</w:t>
      </w:r>
    </w:p>
    <w:p>
      <w:r>
        <w:t xml:space="preserve">(d) Thyroid cancer with low TSH</w:t>
      </w:r>
    </w:p>
    <w:p>
      <w:r>
        <w:t xml:space="preserve">Answer: a</w:t>
      </w:r>
    </w:p>
    <w:p>
      <w:r>
        <w:t xml:space="preserve">Solution: Thyroid hormone resistance (RTH) is a rare genetic condition where target tissue receptors have reduced affinity for thyroid hormones → patients need higher hormone levels (elevated T3/T4) but TSH isn't maximally suppressed because some tissues (pituitary) have relative sensitivity. This creates the paradox of 'high hormone with high TSH.' Graves' shows suppressed TSH. Hashimoto's shows elevated TSH with low hormones. RTH is an important differential diagnosis.</w:t>
      </w:r>
    </w:p>
    <w:p>
      <w:r>
        <w:t xml:space="preserve">Positive Marks: 1</w:t>
      </w:r>
    </w:p>
    <w:p>
      <w:r>
        <w:t xml:space="preserve">Negative Marks: 0.33</w:t>
      </w:r>
    </w:p>
    <w:p/>
    <w:p>
      <w:r>
        <w:rPr>
          <w:b/>
        </w:rPr>
        <w:t xml:space="preserve">Question: Excessive thyroid hormone intake can cause iatrogenic thyrotoxicosis. What is the expected TSH level in this condition?</w:t>
      </w:r>
    </w:p>
    <w:p>
      <w:r>
        <w:t xml:space="preserve">(a) Markedly suppressed (low)</w:t>
      </w:r>
    </w:p>
    <w:p>
      <w:r>
        <w:t xml:space="preserve">(b) Markedly elevated</w:t>
      </w:r>
    </w:p>
    <w:p>
      <w:r>
        <w:t xml:space="preserve">(c) Within normal range</w:t>
      </w:r>
    </w:p>
    <w:p>
      <w:r>
        <w:t xml:space="preserve">(d) Variable and unpredictable</w:t>
      </w:r>
    </w:p>
    <w:p>
      <w:r>
        <w:t xml:space="preserve">Answer: a</w:t>
      </w:r>
    </w:p>
    <w:p>
      <w:r>
        <w:t xml:space="preserve">Solution: Exogenous thyroid hormone excess → elevated T3/T4 → negative feedback suppresses TSH to very low levels (typically &lt;0.01 mIU/L). This suppressed TSH distinguishes iatrogenic thyrotoxicosis from primary hyperthyroidism (Graves', toxic nodule) which also have low TSH but from thyroid pathology. Iatrogenic cause should be suspected when patient on thyroxine replacement has suppressed TSH with no thyroid pathology.</w:t>
      </w:r>
    </w:p>
    <w:p>
      <w:r>
        <w:t xml:space="preserve">Positive Marks: 1</w:t>
      </w:r>
    </w:p>
    <w:p>
      <w:r>
        <w:t xml:space="preserve">Negative Marks: 0.33</w:t>
      </w:r>
    </w:p>
    <w:p/>
    <w:p>
      <w:r>
        <w:rPr>
          <w:b/>
        </w:rPr>
        <w:t xml:space="preserve">Question: A patient with Graves' disease has exophthalmos (eye protrusion). The pathophysiology primarily involves which mechanism?</w:t>
      </w:r>
    </w:p>
    <w:p>
      <w:r>
        <w:t xml:space="preserve">(a) TSH-receptor antibodies crossreact with orbital fibroblast antigens, causing inflammation and orbital tissue hypertrophy</w:t>
      </w:r>
    </w:p>
    <w:p>
      <w:r>
        <w:t xml:space="preserve">(b) Direct compression of eyes by enlarged thyroid gland</w:t>
      </w:r>
    </w:p>
    <w:p>
      <w:r>
        <w:t xml:space="preserve">(c) Thyroid hormone directly damages extraocular muscles</w:t>
      </w:r>
    </w:p>
    <w:p>
      <w:r>
        <w:t xml:space="preserve">(d) Iodine accumulation in orbital tissues</w:t>
      </w:r>
    </w:p>
    <w:p>
      <w:r>
        <w:t xml:space="preserve">Answer: a</w:t>
      </w:r>
    </w:p>
    <w:p>
      <w:r>
        <w:t xml:space="preserve">Solution: Graves' disease is autoimmune with IgG antibodies against TSH receptor (TRAb). These antibodies crossreact with TSH-R on orbital fibroblasts and adipocytes → T-cell infiltration → cytokine release → edema and hypertrophy of orbital tissues → exophthalmos. This explains why exophthalmos can persist even after thyroid becomes euthyroid. Option B is mechanism of simple goiter. Options C and D don't explain orbital involvement. TRAb antibodies are pathognomonic for Graves'.</w:t>
      </w:r>
    </w:p>
    <w:p>
      <w:r>
        <w:t xml:space="preserve">Positive Marks: 1</w:t>
      </w:r>
    </w:p>
    <w:p>
      <w:r>
        <w:t xml:space="preserve">Negative Marks: 0.33</w:t>
      </w:r>
    </w:p>
    <w:p/>
    <w:p>
      <w:r>
        <w:rPr>
          <w:b/>
        </w:rPr>
        <w:t xml:space="preserve">Question: In a patient with thyroiditis (inflammation of thyroid), the sequence of thyroid function changes typically follows which pattern?</w:t>
      </w:r>
    </w:p>
    <w:p>
      <w:r>
        <w:t xml:space="preserve">(a) Hyperthyroid phase (hormone release) → hypothyroid phase (hormone depletion) → recovery</w:t>
      </w:r>
    </w:p>
    <w:p>
      <w:r>
        <w:t xml:space="preserve">(b) Immediate hypothyroidism with elevated TSH</w:t>
      </w:r>
    </w:p>
    <w:p>
      <w:r>
        <w:t xml:space="preserve">(c) Alternating hyperthyroid and hypothyroid phases indefinitely</w:t>
      </w:r>
    </w:p>
    <w:p>
      <w:r>
        <w:t xml:space="preserve">(d) Permanent hypothyroidism</w:t>
      </w:r>
    </w:p>
    <w:p>
      <w:r>
        <w:t xml:space="preserve">Answer: a</w:t>
      </w:r>
    </w:p>
    <w:p>
      <w:r>
        <w:t xml:space="preserve">Solution: Thyroiditis (viral, autoimmune, etc.) causes: acute phase—preformed hormones leak into blood (hyperthyroid, low TSH), intermediate phase—hormone stores deplete (hypothyroid, high TSH, low T3/T4), recovery phase—thyroid regenerates (normal function restored). Patients may present in any phase. Option B misses the initial hyperthyroid phase. Option C shows relapsing course (not typical acute thyroiditis). Option D ignores spontaneous recovery. This biphasic pattern is diagnostically important.</w:t>
      </w:r>
    </w:p>
    <w:p>
      <w:r>
        <w:t xml:space="preserve">Positive Marks: 1</w:t>
      </w:r>
    </w:p>
    <w:p>
      <w:r>
        <w:t xml:space="preserve">Negative Marks: 0.33</w:t>
      </w:r>
    </w:p>
    <w:p/>
    <w:p>
      <w:r>
        <w:rPr>
          <w:b/>
        </w:rPr>
        <w:t xml:space="preserve">Question: Which of the following is the most common cause of hypothyroidism in iodine-sufficient areas?</w:t>
      </w:r>
    </w:p>
    <w:p>
      <w:r>
        <w:t xml:space="preserve">(a) Autoimmune thyroiditis (Hashimoto's disease)</w:t>
      </w:r>
    </w:p>
    <w:p>
      <w:r>
        <w:t xml:space="preserve">(b) Iodine deficiency</w:t>
      </w:r>
    </w:p>
    <w:p>
      <w:r>
        <w:t xml:space="preserve">(c) Pituitary adenoma</w:t>
      </w:r>
    </w:p>
    <w:p>
      <w:r>
        <w:t xml:space="preserve">(d) Thyroid cancer</w:t>
      </w:r>
    </w:p>
    <w:p>
      <w:r>
        <w:t xml:space="preserve">Answer: a</w:t>
      </w:r>
    </w:p>
    <w:p>
      <w:r>
        <w:t xml:space="preserve">Solution: In iodine-sufficient regions (developed countries), Hashimoto's thyroiditis (autoimmune) is the leading cause of hypothyroidism, accounting for ~90% of cases. It involves anti-TPO and anti-thyroglobulin antibodies causing gradual lymphocytic destruction of thyroid tissue. Option B (iodine deficiency) is the most common cause globally in iodine-deficient regions. Options C and D are rare causes. Hashimoto's is much more common in women and increases with age.</w:t>
      </w:r>
    </w:p>
    <w:p>
      <w:r>
        <w:t xml:space="preserve">Positive Marks: 1</w:t>
      </w:r>
    </w:p>
    <w:p>
      <w:r>
        <w:t xml:space="preserve">Negative Marks: 0.33</w:t>
      </w:r>
    </w:p>
    <w:p/>
    <w:p>
      <w:r>
        <w:rPr>
          <w:b/>
        </w:rPr>
        <w:t xml:space="preserve">Question: A patient on levothyroxine replacement for hypothyroidism should have laboratory monitoring to maintain TSH within which range for optimal outcomes?</w:t>
      </w:r>
    </w:p>
    <w:p>
      <w:r>
        <w:t xml:space="preserve">(a) 0.5-2.5 mIU/L (lower end) for symptom relief and reduced cardiovascular complications</w:t>
      </w:r>
    </w:p>
    <w:p>
      <w:r>
        <w:t xml:space="preserve">(b) 2.5-5.0 mIU/L</w:t>
      </w:r>
    </w:p>
    <w:p>
      <w:r>
        <w:t xml:space="preserve">(c) Below 0.1 mIU/L</w:t>
      </w:r>
    </w:p>
    <w:p>
      <w:r>
        <w:t xml:space="preserve">(d) Above 5.0 mIU/L</w:t>
      </w:r>
    </w:p>
    <w:p>
      <w:r>
        <w:t xml:space="preserve">Answer: a</w:t>
      </w:r>
    </w:p>
    <w:p>
      <w:r>
        <w:t xml:space="preserve">Solution: Target TSH for hypothyroidism on levothyroxine is typically 0.5-2.5 mIU/L (considering age and individual factors). This balances symptom control with avoiding over-replacement, which increases cardiovascular risk (AF, heart disease) and bone loss. Option B (too high, inadequate replacement). Option C (over-suppression, iatrogenic thyrotoxicosis). Option D (under-replacement). Dose adjustments are made slowly (6-8 week intervals) since levothyroxine has long half-life. Most patients need 1.6-1.8 mcg/kg body weight.</w:t>
      </w:r>
    </w:p>
    <w:p>
      <w:r>
        <w:t xml:space="preserve">Positive Marks: 1</w:t>
      </w:r>
    </w:p>
    <w:p>
      <w:r>
        <w:t xml:space="preserve">Negative Marks: 0.33</w:t>
      </w:r>
    </w:p>
    <w:p/>
    <w:p>
      <w:r>
        <w:rPr>
          <w:b/>
        </w:rPr>
        <w:t xml:space="preserve">Question: Which of the following thyroid function patterns is most consistent with euthyroid sick syndrome (non-thyroidal illness syndrome)?</w:t>
      </w:r>
    </w:p>
    <w:p>
      <w:r>
        <w:t xml:space="preserve">(a) Low T3, normal/low T4, normal/low TSH in critically ill patients without primary thyroid disease</w:t>
      </w:r>
    </w:p>
    <w:p>
      <w:r>
        <w:t xml:space="preserve">(b) High T3, high T4, suppressed TSH</w:t>
      </w:r>
    </w:p>
    <w:p>
      <w:r>
        <w:t xml:space="preserve">(c) Low T3, low T4, elevated TSH</w:t>
      </w:r>
    </w:p>
    <w:p>
      <w:r>
        <w:t xml:space="preserve">(d) Normal T3, high T4, suppressed TSH</w:t>
      </w:r>
    </w:p>
    <w:p>
      <w:r>
        <w:t xml:space="preserve">Answer: a</w:t>
      </w:r>
    </w:p>
    <w:p>
      <w:r>
        <w:t xml:space="preserve">Solution: Euthyroid sick syndrome occurs in severe illness/critical illness where decreased peripheral conversion of T4 to T3 (and increased conversion to reverse T3) results in: low free T3, normal/low T4, and normal/low TSH. The pituitary function is relatively preserved (TSH not markedly elevated). This differs from primary hypothyroidism (elevated TSH). Thyroid hormone replacement is usually not indicated. This pattern resolves with recovery from illness. Most common in sepsis, trauma, cardiac disease.</w:t>
      </w:r>
    </w:p>
    <w:p>
      <w:r>
        <w:t xml:space="preserve">Positive Marks: 1</w:t>
      </w:r>
    </w:p>
    <w:p>
      <w:r>
        <w:t xml:space="preserve">Negative Marks: 0.33</w:t>
      </w:r>
    </w:p>
    <w:sectPr>
      <w:pgSz w:w="11906" w:h="16838"/>
      <w:pgMar w:top="1134" w:right="1134" w:bottom="1134" w:left="1134"/>
    </w:sectPr>
  </w:body>
</w:document>
</file>