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Carbohydrates are organic compounds composed of carbon, hydrogen, and oxygen in the ratio of:</w:t>
      </w:r>
    </w:p>
    <w:p>
      <w:r>
        <w:t xml:space="preserve">(a) 1:1:2</w:t>
      </w:r>
    </w:p>
    <w:p>
      <w:r>
        <w:t xml:space="preserve">(b) 1:2:1</w:t>
      </w:r>
    </w:p>
    <w:p>
      <w:r>
        <w:t xml:space="preserve">(c) 1:2:2</w:t>
      </w:r>
    </w:p>
    <w:p>
      <w:r>
        <w:t xml:space="preserve">(d) 2:1:1</w:t>
      </w:r>
    </w:p>
    <w:p>
      <w:r>
        <w:t xml:space="preserve">Answer: a</w:t>
      </w:r>
    </w:p>
    <w:p>
      <w:r>
        <w:t xml:space="preserve">Solution: Carbohydrates follow the general formula (CH₂O)ₙ, representing a 1:2:1 ratio of C:H:O. For example, glucose (C₆H₁₂O₆) demonstrates this ratio. Option B is incorrect as it reverses the sequence. Options C and D do not match the chemical composition of any carbohydrate. This fundamental formula applies to all monosaccharides, disaccharides, and polysaccharides. Mnemonic: Think 'CHO' with Carbon first, then H:O in 2:1 ratio.</w:t>
      </w:r>
    </w:p>
    <w:p>
      <w:r>
        <w:t xml:space="preserve">Positive Marks: 1</w:t>
      </w:r>
    </w:p>
    <w:p>
      <w:r>
        <w:t xml:space="preserve">Negative Marks: 0.33</w:t>
      </w:r>
    </w:p>
    <w:p/>
    <w:p>
      <w:r>
        <w:rPr>
          <w:b/>
        </w:rPr>
        <w:t xml:space="preserve">Question: Which of the following is the richest natural source of carbohydrates?</w:t>
      </w:r>
    </w:p>
    <w:p>
      <w:r>
        <w:t xml:space="preserve">(a) Eggs</w:t>
      </w:r>
    </w:p>
    <w:p>
      <w:r>
        <w:t xml:space="preserve">(b) Milk</w:t>
      </w:r>
    </w:p>
    <w:p>
      <w:r>
        <w:t xml:space="preserve">(c) Grains and cereals</w:t>
      </w:r>
    </w:p>
    <w:p>
      <w:r>
        <w:t xml:space="preserve">(d) Chicken</w:t>
      </w:r>
    </w:p>
    <w:p>
      <w:r>
        <w:t xml:space="preserve">Answer: c</w:t>
      </w:r>
    </w:p>
    <w:p>
      <w:r>
        <w:t xml:space="preserve">Solution: Grains and cereals (rice, wheat, oats, maize) contain 60-75% carbohydrates, making them the richest natural sources. Eggs contain primarily protein and fat (minimal carbohydrates ~1.1%). Milk contains lactose (about 4.8% carbohydrates), which is much less than grains. Chicken is primarily protein. For nursing exam purposes, cereals are the go-to answer for maximum carbohydrate content. Key point: Grains &gt; Legumes &gt; Vegetables &gt; Fruits &gt; Milk in carbohydrate concentration.</w:t>
      </w:r>
    </w:p>
    <w:p>
      <w:r>
        <w:t xml:space="preserve">Positive Marks: 1</w:t>
      </w:r>
    </w:p>
    <w:p>
      <w:r>
        <w:t xml:space="preserve">Negative Marks: 0.33</w:t>
      </w:r>
    </w:p>
    <w:p/>
    <w:p>
      <w:r>
        <w:rPr>
          <w:b/>
        </w:rPr>
        <w:t xml:space="preserve">Question: The primary function of carbohydrates in the human body is to:</w:t>
      </w:r>
    </w:p>
    <w:p>
      <w:r>
        <w:t xml:space="preserve">(a) Provide structural support</w:t>
      </w:r>
    </w:p>
    <w:p>
      <w:r>
        <w:t xml:space="preserve">(b) Insulate the body</w:t>
      </w:r>
    </w:p>
    <w:p>
      <w:r>
        <w:t xml:space="preserve">(c) Provide energy</w:t>
      </w:r>
    </w:p>
    <w:p>
      <w:r>
        <w:t xml:space="preserve">(d) Transport oxygen</w:t>
      </w:r>
    </w:p>
    <w:p>
      <w:r>
        <w:t xml:space="preserve">Answer: c</w:t>
      </w:r>
    </w:p>
    <w:p>
      <w:r>
        <w:t xml:space="preserve">Solution: Carbohydrates are the body's main energy source, providing 4 kcal/gram. Glucose metabolism is the primary fuel for ATP production. Proteins provide structural support and some insulation. Fats primarily insulate the body. Hemoglobin and myoglobin transport oxygen, not carbohydrates. This is a fundamental concept in nutrition—carbohydrates are biochemically classified as energy-yielding nutrients. Remember: Carbs = immediate energy, Fats = long-term energy, Proteins = building blocks.</w:t>
      </w:r>
    </w:p>
    <w:p>
      <w:r>
        <w:t xml:space="preserve">Positive Marks: 1</w:t>
      </w:r>
    </w:p>
    <w:p>
      <w:r>
        <w:t xml:space="preserve">Negative Marks: 0.33</w:t>
      </w:r>
    </w:p>
    <w:p/>
    <w:p>
      <w:r>
        <w:rPr>
          <w:b/>
        </w:rPr>
        <w:t xml:space="preserve">Question: Carbohydrates are classified into three major categories based on their molecular structure. Which is NOT one of them?</w:t>
      </w:r>
    </w:p>
    <w:p>
      <w:r>
        <w:t xml:space="preserve">(a) Monosaccharides</w:t>
      </w:r>
    </w:p>
    <w:p>
      <w:r>
        <w:t xml:space="preserve">(b) Disaccharides</w:t>
      </w:r>
    </w:p>
    <w:p>
      <w:r>
        <w:t xml:space="preserve">(c) Polysaccharides</w:t>
      </w:r>
    </w:p>
    <w:p>
      <w:r>
        <w:t xml:space="preserve">(d) Oligosaccharides</w:t>
      </w:r>
    </w:p>
    <w:p>
      <w:r>
        <w:t xml:space="preserve">Answer: d</w:t>
      </w:r>
    </w:p>
    <w:p>
      <w:r>
        <w:t xml:space="preserve">Solution: The standard classification recognizes three major groups: monosaccharides (single sugar units), disaccharides (two sugar units), and polysaccharides (many sugar units). Oligosaccharides (3-10 sugar units) are technically a subclass of polysaccharides, not a major independent category in nutritional classification. INC syllabus adheres to the three-tier system. Note: While biochemistry mentions oligosaccharides, dietetics uses the 3-category system for nursing exams.</w:t>
      </w:r>
    </w:p>
    <w:p>
      <w:r>
        <w:t xml:space="preserve">Positive Marks: 1</w:t>
      </w:r>
    </w:p>
    <w:p>
      <w:r>
        <w:t xml:space="preserve">Negative Marks: 0.33</w:t>
      </w:r>
    </w:p>
    <w:p/>
    <w:p>
      <w:r>
        <w:rPr>
          <w:b/>
        </w:rPr>
        <w:t xml:space="preserve">Question: The recommended daily carbohydrate intake for an adult should constitute approximately what percentage of total daily caloric intake?</w:t>
      </w:r>
    </w:p>
    <w:p>
      <w:r>
        <w:t xml:space="preserve">(a) 30-40%</w:t>
      </w:r>
    </w:p>
    <w:p>
      <w:r>
        <w:t xml:space="preserve">(b) 45-65%</w:t>
      </w:r>
    </w:p>
    <w:p>
      <w:r>
        <w:t xml:space="preserve">(c) 70-80%</w:t>
      </w:r>
    </w:p>
    <w:p>
      <w:r>
        <w:t xml:space="preserve">(d) 15-25%</w:t>
      </w:r>
    </w:p>
    <w:p>
      <w:r>
        <w:t xml:space="preserve">Answer: b</w:t>
      </w:r>
    </w:p>
    <w:p>
      <w:r>
        <w:t xml:space="preserve">Solution: According to WHO and INC guidelines, carbohydrates should provide 45-65% of total daily energy intake (45-65% of total calories). This ensures adequate energy without excessive carbohydrate overload. At 30-40%, it would be deficient for normal metabolic function. 70-80% exceeds recommended levels and displaces other essential nutrients. 15-25% is insufficient for optimal brain and nervous system function. For an adult consuming 2000 kcal, this means 900-1300 kcal from carbs (225-325g). Trick: Remember 45-65% as the 'sweet spot' range.</w:t>
      </w:r>
    </w:p>
    <w:p>
      <w:r>
        <w:t xml:space="preserve">Positive Marks: 1</w:t>
      </w:r>
    </w:p>
    <w:p>
      <w:r>
        <w:t xml:space="preserve">Negative Marks: 0.33</w:t>
      </w:r>
    </w:p>
    <w:p/>
    <w:p>
      <w:r>
        <w:rPr>
          <w:b/>
        </w:rPr>
        <w:t xml:space="preserve">Question: Glucose, fructose, and galactose are classified as monosaccharides. Which statement about glucose is accurate?</w:t>
      </w:r>
    </w:p>
    <w:p>
      <w:r>
        <w:t xml:space="preserve">(a) It has six carbon atoms and is found only in fruits</w:t>
      </w:r>
    </w:p>
    <w:p>
      <w:r>
        <w:t xml:space="preserve">(b) It is the primary fuel for red blood cells and brain</w:t>
      </w:r>
    </w:p>
    <w:p>
      <w:r>
        <w:t xml:space="preserve">(c) It cannot be converted to other monosaccharides</w:t>
      </w:r>
    </w:p>
    <w:p>
      <w:r>
        <w:t xml:space="preserve">(d) It is absorbed slower than fructose in the small intestine</w:t>
      </w:r>
    </w:p>
    <w:p>
      <w:r>
        <w:t xml:space="preserve">Answer: b</w:t>
      </w:r>
    </w:p>
    <w:p>
      <w:r>
        <w:t xml:space="preserve">Solution: Glucose is the body's preferred fuel source, especially for the brain (which uses ~120g daily) and red blood cells (anaerobic metabolism). It has six carbons (C₆H₁₂O₆), found in many sources (not just fruits—also honey, grains, vegetables). Glucose CAN be converted to other monosaccharides via epimerization and glyconeogenesis. Glucose is absorbed quickly via SGLT1 and GLUT2 transporters, faster than fructose. Critical exam point: Brain's glucose dependency is crucial in clinical scenarios of hypoglycemia.</w:t>
      </w:r>
    </w:p>
    <w:p>
      <w:r>
        <w:t xml:space="preserve">Positive Marks: 1</w:t>
      </w:r>
    </w:p>
    <w:p>
      <w:r>
        <w:t xml:space="preserve">Negative Marks: 0.33</w:t>
      </w:r>
    </w:p>
    <w:p/>
    <w:p>
      <w:r>
        <w:rPr>
          <w:b/>
        </w:rPr>
        <w:t xml:space="preserve">Question: Lactose intolerance occurs due to the deficiency of which enzyme?</w:t>
      </w:r>
    </w:p>
    <w:p>
      <w:r>
        <w:t xml:space="preserve">(a) Amylase</w:t>
      </w:r>
    </w:p>
    <w:p>
      <w:r>
        <w:t xml:space="preserve">(b) Lipase</w:t>
      </w:r>
    </w:p>
    <w:p>
      <w:r>
        <w:t xml:space="preserve">(c) Lactase</w:t>
      </w:r>
    </w:p>
    <w:p>
      <w:r>
        <w:t xml:space="preserve">(d) Sucrase</w:t>
      </w:r>
    </w:p>
    <w:p>
      <w:r>
        <w:t xml:space="preserve">Answer: c</w:t>
      </w:r>
    </w:p>
    <w:p>
      <w:r>
        <w:t xml:space="preserve">Solution: Lactase is the enzyme responsible for breaking lactose (disaccharide in milk) into glucose and galactose. Its deficiency leads to lactose malabsorption and intolerance, causing bloating, cramps, and diarrhea. Amylase breaks starch into maltose. Lipase breaks triglycerides into fatty acids. Sucrase breaks sucrose into glucose and fructose. Lactose intolerance is highly prevalent in India (60-70% of adults), making this a clinically relevant exam question. Mnemonic: 'Lact-ose needs Lact-ase' for digestion.</w:t>
      </w:r>
    </w:p>
    <w:p>
      <w:r>
        <w:t xml:space="preserve">Positive Marks: 1</w:t>
      </w:r>
    </w:p>
    <w:p>
      <w:r>
        <w:t xml:space="preserve">Negative Marks: 0.33</w:t>
      </w:r>
    </w:p>
    <w:p/>
    <w:p>
      <w:r>
        <w:rPr>
          <w:b/>
        </w:rPr>
        <w:t xml:space="preserve">Question: Which of the following foods has the LOWEST glycemic index value?</w:t>
      </w:r>
    </w:p>
    <w:p>
      <w:r>
        <w:t xml:space="preserve">(a) White bread</w:t>
      </w:r>
    </w:p>
    <w:p>
      <w:r>
        <w:t xml:space="preserve">(b) Brown rice</w:t>
      </w:r>
    </w:p>
    <w:p>
      <w:r>
        <w:t xml:space="preserve">(c) Whole wheat grain</w:t>
      </w:r>
    </w:p>
    <w:p>
      <w:r>
        <w:t xml:space="preserve">(d) Refined sugar</w:t>
      </w:r>
    </w:p>
    <w:p>
      <w:r>
        <w:t xml:space="preserve">Answer: c</w:t>
      </w:r>
    </w:p>
    <w:p>
      <w:r>
        <w:t xml:space="preserve">Solution: Whole wheat grain has a low glycemic index (GI ~51) due to high fiber and slower digestion. White bread has high GI (75-100). Brown rice has moderate GI (60-70). Refined sugar has very high GI (100—it's the reference). Low GI foods cause gradual blood glucose rise, beneficial for diabetics and weight management. The difference lies in fiber content and grain processing—whole, unrefined grains retain fiber. Clinical relevance: Recommend low-GI carbs for diabetic and pre-diabetic patients. Trick: 'Whole = Low GI, Refined = High GI'.</w:t>
      </w:r>
    </w:p>
    <w:p>
      <w:r>
        <w:t xml:space="preserve">Positive Marks: 1</w:t>
      </w:r>
    </w:p>
    <w:p>
      <w:r>
        <w:t xml:space="preserve">Negative Marks: 0.33</w:t>
      </w:r>
    </w:p>
    <w:p/>
    <w:p>
      <w:r>
        <w:rPr>
          <w:b/>
        </w:rPr>
        <w:t xml:space="preserve">Question: Dietary fiber, a non-digestible carbohydrate, plays a crucial role in health. Which type of fiber is most effective in lowering blood cholesterol?</w:t>
      </w:r>
    </w:p>
    <w:p>
      <w:r>
        <w:t xml:space="preserve">(a) Cellulose</w:t>
      </w:r>
    </w:p>
    <w:p>
      <w:r>
        <w:t xml:space="preserve">(b) Soluble fiber (pectin and beta-glucans)</w:t>
      </w:r>
    </w:p>
    <w:p>
      <w:r>
        <w:t xml:space="preserve">(c) Lignin</w:t>
      </w:r>
    </w:p>
    <w:p>
      <w:r>
        <w:t xml:space="preserve">(d) Hemicellulose</w:t>
      </w:r>
    </w:p>
    <w:p>
      <w:r>
        <w:t xml:space="preserve">Answer: b</w:t>
      </w:r>
    </w:p>
    <w:p>
      <w:r>
        <w:t xml:space="preserve">Solution: Soluble fiber (found in oats, barley, apples, legumes) binds bile acids and cholesterol, reducing LDL cholesterol by 5-15%. Insoluble fiber (cellulose, hemicellulose, lignin) aids bowel motility but doesn't significantly lower cholesterol. Soluble fibers like beta-glucans and pectin form viscous gels that slow glucose and fat absorption. While all fibers benefit health, only soluble fiber has proven cholesterol-reducing effects. For diabetic and cardiac patients, soluble fiber is specifically recommended. Clinical pearl: Oats and barley are top choices for cholesterol management.</w:t>
      </w:r>
    </w:p>
    <w:p>
      <w:r>
        <w:t xml:space="preserve">Positive Marks: 1</w:t>
      </w:r>
    </w:p>
    <w:p>
      <w:r>
        <w:t xml:space="preserve">Negative Marks: 0.33</w:t>
      </w:r>
    </w:p>
    <w:p/>
    <w:p>
      <w:r>
        <w:rPr>
          <w:b/>
        </w:rPr>
        <w:t xml:space="preserve">Question: Carbohydrate digestion begins in which anatomical site?</w:t>
      </w:r>
    </w:p>
    <w:p>
      <w:r>
        <w:t xml:space="preserve">(a) Stomach</w:t>
      </w:r>
    </w:p>
    <w:p>
      <w:r>
        <w:t xml:space="preserve">(b) Small intestine</w:t>
      </w:r>
    </w:p>
    <w:p>
      <w:r>
        <w:t xml:space="preserve">(c) Mouth</w:t>
      </w:r>
    </w:p>
    <w:p>
      <w:r>
        <w:t xml:space="preserve">(d) Esophagus</w:t>
      </w:r>
    </w:p>
    <w:p>
      <w:r>
        <w:t xml:space="preserve">Answer: c</w:t>
      </w:r>
    </w:p>
    <w:p>
      <w:r>
        <w:t xml:space="preserve">Solution: Salivary amylase (ptyalin) in the mouth initiates carbohydrate digestion by breaking starch into maltose and dextrins. This enzymatic action continues briefly in the stomach before being halted by gastric acid (pH 2-3 inhibits amylase). The small intestine (duodenum) then receives pancreatic amylase for further breakdown. The esophagus is only a transport conduit with no digestive enzymes. This is a classic recall question—the mouth is often overlooked but is critical in the digestion sequence. Mnemonic: 'Mouth starts the meal' with salivary amylase.</w:t>
      </w:r>
    </w:p>
    <w:p>
      <w:r>
        <w:t xml:space="preserve">Positive Marks: 1</w:t>
      </w:r>
    </w:p>
    <w:p>
      <w:r>
        <w:t xml:space="preserve">Negative Marks: 0.33</w:t>
      </w:r>
    </w:p>
    <w:p/>
    <w:p>
      <w:r>
        <w:rPr>
          <w:b/>
        </w:rPr>
        <w:t xml:space="preserve">Question: During intense physical exercise, muscle cells preferentially use which carbohydrate for immediate energy?</w:t>
      </w:r>
    </w:p>
    <w:p>
      <w:r>
        <w:t xml:space="preserve">(a) Liver glycogen</w:t>
      </w:r>
    </w:p>
    <w:p>
      <w:r>
        <w:t xml:space="preserve">(b) Muscle glycogen</w:t>
      </w:r>
    </w:p>
    <w:p>
      <w:r>
        <w:t xml:space="preserve">(c) Blood glucose</w:t>
      </w:r>
    </w:p>
    <w:p>
      <w:r>
        <w:t xml:space="preserve">(d) Intestinal polysaccharides</w:t>
      </w:r>
    </w:p>
    <w:p>
      <w:r>
        <w:t xml:space="preserve">Answer: b</w:t>
      </w:r>
    </w:p>
    <w:p>
      <w:r>
        <w:t xml:space="preserve">Solution: Muscle glycogen is the primary fuel during high-intensity exercise because it's stored directly in muscle and doesn't require transport from liver. Muscle uses its own glycogen stores before utilizing blood glucose or liver glycogen. Liver glycogen maintains blood glucose for the brain during exercise. Blood glucose (from liver breakdown) supplements muscle energy during prolonged exercise. Intestinal polysaccharides are not mobilized for immediate energy. Clinical application: Pre-exercise carbohydrate loading targets muscle glycogen stores. Trick: 'Muscles use their own glycogen warehouse first.'</w:t>
      </w:r>
    </w:p>
    <w:p>
      <w:r>
        <w:t xml:space="preserve">Positive Marks: 1</w:t>
      </w:r>
    </w:p>
    <w:p>
      <w:r>
        <w:t xml:space="preserve">Negative Marks: 0.33</w:t>
      </w:r>
    </w:p>
    <w:p/>
    <w:p>
      <w:r>
        <w:rPr>
          <w:b/>
        </w:rPr>
        <w:t xml:space="preserve">Question: A pregnant woman requires an additional daily carbohydrate intake of approximately:</w:t>
      </w:r>
    </w:p>
    <w:p>
      <w:r>
        <w:t xml:space="preserve">(a) 50 grams</w:t>
      </w:r>
    </w:p>
    <w:p>
      <w:r>
        <w:t xml:space="preserve">(b) 300 grams</w:t>
      </w:r>
    </w:p>
    <w:p>
      <w:r>
        <w:t xml:space="preserve">(c) 75 grams</w:t>
      </w:r>
    </w:p>
    <w:p>
      <w:r>
        <w:t xml:space="preserve">(d) 150 grams</w:t>
      </w:r>
    </w:p>
    <w:p>
      <w:r>
        <w:t xml:space="preserve">Answer: c</w:t>
      </w:r>
    </w:p>
    <w:p>
      <w:r>
        <w:t xml:space="preserve">Solution: The additional energy requirement during pregnancy is approximately 300 kcal/day in the second and third trimester. Since carbohydrates provide 4 kcal/gram, this translates to ~75g additional carbohydrates daily (300 kcal ÷ 4 kcal/g). While some guidelines mention 300 kcal total additional requirement, when specifically asked about carbohydrate addition, it's 75g. This supports fetal growth, placental development, and maternal metabolic changes. Inadequate carbohydrate intake during pregnancy increases risks of gestational diabetes and poor fetal outcomes. INC recommendation for pregnant women: 375-400g total carbohydrates daily.</w:t>
      </w:r>
    </w:p>
    <w:p>
      <w:r>
        <w:t xml:space="preserve">Positive Marks: 1</w:t>
      </w:r>
    </w:p>
    <w:p>
      <w:r>
        <w:t xml:space="preserve">Negative Marks: 0.33</w:t>
      </w:r>
    </w:p>
    <w:p/>
    <w:p>
      <w:r>
        <w:rPr>
          <w:b/>
        </w:rPr>
        <w:t xml:space="preserve">Question: Which dietary carbohydrate pattern is most effective in reducing the risk of type 2 diabetes mellitus?</w:t>
      </w:r>
    </w:p>
    <w:p>
      <w:r>
        <w:t xml:space="preserve">(a) High simple sugar intake</w:t>
      </w:r>
    </w:p>
    <w:p>
      <w:r>
        <w:t xml:space="preserve">(b) Refined carbohydrates with white flour</w:t>
      </w:r>
    </w:p>
    <w:p>
      <w:r>
        <w:t xml:space="preserve">(c) Complex carbohydrates with high fiber content</w:t>
      </w:r>
    </w:p>
    <w:p>
      <w:r>
        <w:t xml:space="preserve">(d) Carbohydrate-free diet</w:t>
      </w:r>
    </w:p>
    <w:p>
      <w:r>
        <w:t xml:space="preserve">Answer: c</w:t>
      </w:r>
    </w:p>
    <w:p>
      <w:r>
        <w:t xml:space="preserve">Solution: Complex carbohydrates with high fiber (whole grains, legumes, vegetables) improve insulin sensitivity and slow glucose absorption, reducing diabetes risk by 20-30%. Simple sugars cause rapid blood glucose spikes, increasing insulin demand and eventually leading to insulin resistance. Refined carbohydrates lack fiber and micronutrients. Complete carbohydrate elimination is unhealthy and unnecessary—quality matters more than quantity. Prospective studies confirm that whole-grain intake reduces diabetes incidence by 20-35%. Key point: Fiber is the protective component. Mnemonic: 'Complex Carbs + Fiber = Diabetes Prevention.'</w:t>
      </w:r>
    </w:p>
    <w:p>
      <w:r>
        <w:t xml:space="preserve">Positive Marks: 1</w:t>
      </w:r>
    </w:p>
    <w:p>
      <w:r>
        <w:t xml:space="preserve">Negative Marks: 0.33</w:t>
      </w:r>
    </w:p>
    <w:p/>
    <w:p>
      <w:r>
        <w:rPr>
          <w:b/>
        </w:rPr>
        <w:t xml:space="preserve">Question: The brain's glucose consumption per day is approximately:</w:t>
      </w:r>
    </w:p>
    <w:p>
      <w:r>
        <w:t xml:space="preserve">(a) 60 grams</w:t>
      </w:r>
    </w:p>
    <w:p>
      <w:r>
        <w:t xml:space="preserve">(b) 120 grams</w:t>
      </w:r>
    </w:p>
    <w:p>
      <w:r>
        <w:t xml:space="preserve">(c) 200 grams</w:t>
      </w:r>
    </w:p>
    <w:p>
      <w:r>
        <w:t xml:space="preserve">(d) 300 grams</w:t>
      </w:r>
    </w:p>
    <w:p>
      <w:r>
        <w:t xml:space="preserve">Answer: b</w:t>
      </w:r>
    </w:p>
    <w:p>
      <w:r>
        <w:t xml:space="preserve">Solution: The brain consumes approximately 120g of glucose daily (~20% of resting metabolic rate), relying almost exclusively on glucose for energy (unlike muscles which use fats). This is why blood glucose maintenance is critical—hypoglycemia impairs cognitive function. During prolonged fasting, the brain can adapt to use ketone bodies (from fat metabolism), but glucose remains its primary fuel. This high glucose demand is why the liver maintains blood glucose through glycogenolysis and gluconeogenesis. Clinical relevance: Severe hypoglycemia (&gt;30-40 mg/dL) causes seizures and brain damage. Remember: Brain needs 120g glucose daily like it's a '24-hour fuel reserve' written as '120'.</w:t>
      </w:r>
    </w:p>
    <w:p>
      <w:r>
        <w:t xml:space="preserve">Positive Marks: 1</w:t>
      </w:r>
    </w:p>
    <w:p>
      <w:r>
        <w:t xml:space="preserve">Negative Marks: 0.33</w:t>
      </w:r>
    </w:p>
    <w:p/>
    <w:p>
      <w:r>
        <w:rPr>
          <w:b/>
        </w:rPr>
        <w:t xml:space="preserve">Question: Calculate the glycemic load for 50 grams of whole wheat bread with a glycemic index of 51: The glycemic load is:</w:t>
      </w:r>
    </w:p>
    <w:p>
      <w:r>
        <w:t xml:space="preserve">(a) 15.3</w:t>
      </w:r>
    </w:p>
    <w:p>
      <w:r>
        <w:t xml:space="preserve">(b) 25.5</w:t>
      </w:r>
    </w:p>
    <w:p>
      <w:r>
        <w:t xml:space="preserve">(c) 35.7</w:t>
      </w:r>
    </w:p>
    <w:p>
      <w:r>
        <w:t xml:space="preserve">(d) 45.2</w:t>
      </w:r>
    </w:p>
    <w:p>
      <w:r>
        <w:t xml:space="preserve">Answer: b</w:t>
      </w:r>
    </w:p>
    <w:p>
      <w:r>
        <w:t xml:space="preserve">Solution: Glycemic Load (GL) = (Glycemic Index × amount of carbohydrate in grams) ÷ 100. For 50g whole wheat with GI of 51: GL = (51 × 50) ÷ 100 = 2550 ÷ 100 = 25.5. GL classifies foods as: low (&lt;10), medium (10-20), high (&gt;20). This 50g serving has a medium-to-high GL impact. GL is clinically useful for diabetics as it considers portion size (unlike GI alone). This requires calculation skills and understanding of carbohydrate metabolism—making it moderately complex. Mnemonic: 'GL = (GI × grams) ÷ 100' for quick recalls.</w:t>
      </w:r>
    </w:p>
    <w:p>
      <w:r>
        <w:t xml:space="preserve">Positive Marks: 1</w:t>
      </w:r>
    </w:p>
    <w:p>
      <w:r>
        <w:t xml:space="preserve">Negative Marks: 0.33</w:t>
      </w:r>
    </w:p>
    <w:p/>
    <w:p>
      <w:r>
        <w:rPr>
          <w:b/>
        </w:rPr>
        <w:t xml:space="preserve">Question: Comparing refined and whole grain carbohydrates, which statement is MOST accurate regarding nutritional quality?</w:t>
      </w:r>
    </w:p>
    <w:p>
      <w:r>
        <w:t xml:space="preserve">(a) Refined grains have more fiber than whole grains</w:t>
      </w:r>
    </w:p>
    <w:p>
      <w:r>
        <w:t xml:space="preserve">(b) Whole grains retain bran and germ containing vitamins and minerals</w:t>
      </w:r>
    </w:p>
    <w:p>
      <w:r>
        <w:t xml:space="preserve">(c) Both have identical glycemic index values</w:t>
      </w:r>
    </w:p>
    <w:p>
      <w:r>
        <w:t xml:space="preserve">(d) Refined grains are superior for diabetic management</w:t>
      </w:r>
    </w:p>
    <w:p>
      <w:r>
        <w:t xml:space="preserve">Answer: b</w:t>
      </w:r>
    </w:p>
    <w:p>
      <w:r>
        <w:t xml:space="preserve">Solution: Whole grains retain the bran (fiber, minerals, B vitamins) and germ (unsaturated fats, vitamin E) that refining removes, making them nutritionally superior. Refined grains lose 75% of micronutrients; even 'enriched' versions don't fully restore them. Whole grains have lower GI (typically 40-55) than refined (60-100), making them superior for blood glucose control. Clinical evidence supports whole grains for reducing cardiovascular disease, type 2 diabetes, and obesity. INC guidelines recommend whole grains for all patient populations. Exam trick: 'Refining removes the best parts—bran and germ'—remember this always favors whole grains.</w:t>
      </w:r>
    </w:p>
    <w:p>
      <w:r>
        <w:t xml:space="preserve">Positive Marks: 1</w:t>
      </w:r>
    </w:p>
    <w:p>
      <w:r>
        <w:t xml:space="preserve">Negative Marks: 0.33</w:t>
      </w:r>
    </w:p>
    <w:p/>
    <w:p>
      <w:r>
        <w:rPr>
          <w:b/>
        </w:rPr>
        <w:t xml:space="preserve">Question: Carbohydrate malabsorption can result from deficiency of which enzyme complex?</w:t>
      </w:r>
    </w:p>
    <w:p>
      <w:r>
        <w:t xml:space="preserve">(a) Pepsin and trypsin</w:t>
      </w:r>
    </w:p>
    <w:p>
      <w:r>
        <w:t xml:space="preserve">(b) Brush border disaccharidases</w:t>
      </w:r>
    </w:p>
    <w:p>
      <w:r>
        <w:t xml:space="preserve">(c) Lipase and colipase</w:t>
      </w:r>
    </w:p>
    <w:p>
      <w:r>
        <w:t xml:space="preserve">(d) Nuclease and phosphatase</w:t>
      </w:r>
    </w:p>
    <w:p>
      <w:r>
        <w:t xml:space="preserve">Answer: b</w:t>
      </w:r>
    </w:p>
    <w:p>
      <w:r>
        <w:t xml:space="preserve">Solution: Brush border disaccharidases (lactase, sucrase, maltase) located on small intestinal epithelial cells break disaccharides into monosaccharides for absorption. Their deficiency causes carbohydrate malabsorption and osmotic diarrhea. Pepsin and trypsin break proteins. Lipase and colipase break fats. Nuclease and phosphatase break nucleic acids. Congenital disaccharidase deficiency or acquired deficiency (post-infection, celiac disease) leads to fermentation of undigested carbs, producing gas, bloating, and diarrhea. This is a pathophysiology question requiring understanding of carbohydrate absorption mechanisms. Clinical pearl: 'Brush border is the final checkpoint for carbohydrate absorption.'</w:t>
      </w:r>
    </w:p>
    <w:p>
      <w:r>
        <w:t xml:space="preserve">Positive Marks: 1</w:t>
      </w:r>
    </w:p>
    <w:p>
      <w:r>
        <w:t xml:space="preserve">Negative Marks: 0.33</w:t>
      </w:r>
    </w:p>
    <w:p/>
    <w:p>
      <w:r>
        <w:rPr>
          <w:b/>
        </w:rPr>
        <w:t xml:space="preserve">Question: In prolonged fasting (&gt;24 hours), which metabolic adaptation allows the brain to utilize an alternative fuel source to carbohydrates?</w:t>
      </w:r>
    </w:p>
    <w:p>
      <w:r>
        <w:t xml:space="preserve">(a) Increased glucose from dietary intake</w:t>
      </w:r>
    </w:p>
    <w:p>
      <w:r>
        <w:t xml:space="preserve">(b) Fatty acid oxidation to produce ketone bodies</w:t>
      </w:r>
    </w:p>
    <w:p>
      <w:r>
        <w:t xml:space="preserve">(c) Direct amino acid metabolism in neurons</w:t>
      </w:r>
    </w:p>
    <w:p>
      <w:r>
        <w:t xml:space="preserve">(d) Increased liver glycogen synthesis</w:t>
      </w:r>
    </w:p>
    <w:p>
      <w:r>
        <w:t xml:space="preserve">Answer: b</w:t>
      </w:r>
    </w:p>
    <w:p>
      <w:r>
        <w:t xml:space="preserve">Solution: During prolonged fasting, the liver increases ketone body production from fatty acid oxidation. The brain can derive 60-70% of its energy from ketones after 24-48 hours of fasting, sparing glucose and protein. Ketones (acetoacetate, beta-hydroxybutyrate) cross the blood-brain barrier and are metabolized by astrocytes and neurons. This metabolic flexibility is absent in starvation's early stages when glucose dependency is absolute. Dietary intake and liver glycogen synthesis are depleted in prolonged fasting. This complex adaptation is clinically relevant in diabetic ketoacidosis and metabolic disorders. Advanced concept: 'Ketones become the brain's backup fuel when carbs run out.'</w:t>
      </w:r>
    </w:p>
    <w:p>
      <w:r>
        <w:t xml:space="preserve">Positive Marks: 1</w:t>
      </w:r>
    </w:p>
    <w:p>
      <w:r>
        <w:t xml:space="preserve">Negative Marks: 0.33</w:t>
      </w:r>
    </w:p>
    <w:p/>
    <w:p>
      <w:r>
        <w:rPr>
          <w:b/>
        </w:rPr>
        <w:t xml:space="preserve">Question: A diabetic patient requires calculation of carbohydrate needs based on their specific disease. For a 70 kg patient with type 2 diabetes, the recommended carbohydrate intake should NOT exceed:</w:t>
      </w:r>
    </w:p>
    <w:p>
      <w:r>
        <w:t xml:space="preserve">(a) 150 grams daily</w:t>
      </w:r>
    </w:p>
    <w:p>
      <w:r>
        <w:t xml:space="preserve">(b) 225 grams daily</w:t>
      </w:r>
    </w:p>
    <w:p>
      <w:r>
        <w:t xml:space="preserve">(c) 300 grams daily</w:t>
      </w:r>
    </w:p>
    <w:p>
      <w:r>
        <w:t xml:space="preserve">(d) 400 grams daily</w:t>
      </w:r>
    </w:p>
    <w:p>
      <w:r>
        <w:t xml:space="preserve">Answer: c</w:t>
      </w:r>
    </w:p>
    <w:p>
      <w:r>
        <w:t xml:space="preserve">Solution: For a 70 kg adult with type 2 diabetes, the typical recommendation is 3-4g carbohydrates per kg body weight daily, equaling 210-280g. While some guidelines allow up to 300g for well-controlled patients, 300g is the upper limit. Exceeding 300g daily risks hyperglycemic episodes and poor insulin control in type 2 diabetes. Individual needs vary by insulin secretion, medication, and activity. The focus is quality (low GI, high fiber) over quantity. 225g (moderate intake) is safer than 300g (upper limit). This requires calculation and clinical judgment—making it appropriately challenging for nursing competitive exams. Trick: '3-4g/kg = safe limit, 300g = ceiling' for diabetics.</w:t>
      </w:r>
    </w:p>
    <w:p>
      <w:r>
        <w:t xml:space="preserve">Positive Marks: 1</w:t>
      </w:r>
    </w:p>
    <w:p>
      <w:r>
        <w:t xml:space="preserve">Negative Marks: 0.33</w:t>
      </w:r>
    </w:p>
    <w:p/>
    <w:p>
      <w:r>
        <w:rPr>
          <w:b/>
        </w:rPr>
        <w:t xml:space="preserve">Question: A 45-year-old man with prediabetes is counseled by a nurse about dietary modifications. Which characteristic of complex carbohydrates makes them most beneficial for glycemic control in his condition?</w:t>
      </w:r>
    </w:p>
    <w:p>
      <w:r>
        <w:t xml:space="preserve">(a) They are rapidly absorbed, providing immediate energy to cells</w:t>
      </w:r>
    </w:p>
    <w:p>
      <w:r>
        <w:t xml:space="preserve">(b) They contain more fiber, resulting in slower glucose absorption and sustained blood sugar levels</w:t>
      </w:r>
    </w:p>
    <w:p>
      <w:r>
        <w:t xml:space="preserve">(c) They contain higher amounts of simple sugars that stimulate insulin secretion</w:t>
      </w:r>
    </w:p>
    <w:p>
      <w:r>
        <w:t xml:space="preserve">(d) They are completely resistant to enzymatic digestion in the small intestine</w:t>
      </w:r>
    </w:p>
    <w:p>
      <w:r>
        <w:t xml:space="preserve">Answer: b</w:t>
      </w:r>
    </w:p>
    <w:p>
      <w:r>
        <w:t xml:space="preserve">Solution: Complex carbohydrates are beneficial in prediabetes because their high fiber content slows glucose absorption in the small intestine, preventing sharp blood glucose spikes and maintaining stable insulin levels. Option A is incorrect because complex carbohydrates are slowly absorbed, not rapidly. Option C contradicts the fact that complex carbohydrates contain fewer simple sugars. Option D is inaccurate because complex carbohydrates are digestible; only soluble fiber is partially indigestible. Memory aid: Complex carbs = steady glucose response; simple sugars = rapid, spiky response.</w:t>
      </w:r>
    </w:p>
    <w:p>
      <w:r>
        <w:t xml:space="preserve">Positive Marks: 1</w:t>
      </w:r>
    </w:p>
    <w:p>
      <w:r>
        <w:t xml:space="preserve">Negative Marks: 0.33</w:t>
      </w:r>
    </w:p>
    <w:sectPr>
      <w:pgSz w:w="11906" w:h="16838"/>
      <w:pgMar w:top="1134" w:right="1134" w:bottom="1134" w:left="1134"/>
    </w:sectPr>
  </w:body>
</w:document>
</file>