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an essential amino acid?</w:t>
      </w:r>
    </w:p>
    <w:p>
      <w:r>
        <w:t xml:space="preserve">(a) Tryptophan</w:t>
      </w:r>
    </w:p>
    <w:p>
      <w:r>
        <w:t xml:space="preserve">(b) Leucine</w:t>
      </w:r>
    </w:p>
    <w:p>
      <w:r>
        <w:t xml:space="preserve">(c) Alanine</w:t>
      </w:r>
    </w:p>
    <w:p>
      <w:r>
        <w:t xml:space="preserve">(d) Lysine</w:t>
      </w:r>
    </w:p>
    <w:p>
      <w:r>
        <w:t xml:space="preserve">Answer: c</w:t>
      </w:r>
    </w:p>
    <w:p>
      <w:r>
        <w:t xml:space="preserve">Solution: Alanine is a non-essential amino acid that can be synthesized by the body. The 9 essential amino acids are: histidine, isoleucine, leucine, lysine, methionine, phenylalanine, threonine, tryptophan, and valine. Tryptophan (option a), leucine (option b), and lysine (option d) are all essential and must come from dietary sources. Memory aid: PVT TIM HALL helps some recall the 9 essential amino acids by their initials.</w:t>
      </w:r>
    </w:p>
    <w:p>
      <w:r>
        <w:t xml:space="preserve">Positive Marks: 1</w:t>
      </w:r>
    </w:p>
    <w:p>
      <w:r>
        <w:t xml:space="preserve">Negative Marks: 0.33</w:t>
      </w:r>
    </w:p>
    <w:p/>
    <w:p>
      <w:r>
        <w:rPr>
          <w:b/>
        </w:rPr>
        <w:t xml:space="preserve">Question: Which protein source contains all essential amino acids in appropriate proportions?</w:t>
      </w:r>
    </w:p>
    <w:p>
      <w:r>
        <w:t xml:space="preserve">(a) Wheat</w:t>
      </w:r>
    </w:p>
    <w:p>
      <w:r>
        <w:t xml:space="preserve">(b) Corn</w:t>
      </w:r>
    </w:p>
    <w:p>
      <w:r>
        <w:t xml:space="preserve">(c) Egg</w:t>
      </w:r>
    </w:p>
    <w:p>
      <w:r>
        <w:t xml:space="preserve">(d) Pulses</w:t>
      </w:r>
    </w:p>
    <w:p>
      <w:r>
        <w:t xml:space="preserve">Answer: c</w:t>
      </w:r>
    </w:p>
    <w:p>
      <w:r>
        <w:t xml:space="preserve">Solution: Egg protein is a complete protein with all 9 essential amino acids in correct proportions, serving as the gold standard with biological value of 100. Wheat (option a) lacks adequate lysine, corn (option b) is deficient in both lysine and tryptophan, and pulses (option d) are low in methionine. The biological value scale ranks: egg (100) &gt; milk (95) &gt; meat (92) &gt; fish (80) &gt; wheat (60), making egg the reference protein for quality assessment.</w:t>
      </w:r>
    </w:p>
    <w:p>
      <w:r>
        <w:t xml:space="preserve">Positive Marks: 1</w:t>
      </w:r>
    </w:p>
    <w:p>
      <w:r>
        <w:t xml:space="preserve">Negative Marks: 0.33</w:t>
      </w:r>
    </w:p>
    <w:p/>
    <w:p>
      <w:r>
        <w:rPr>
          <w:b/>
        </w:rPr>
        <w:t xml:space="preserve">Question: What is the Recommended Dietary Allowance (RDA) for protein in healthy adult males according to INC guidelines?</w:t>
      </w:r>
    </w:p>
    <w:p>
      <w:r>
        <w:t xml:space="preserve">(a) 0.5 g/kg/day</w:t>
      </w:r>
    </w:p>
    <w:p>
      <w:r>
        <w:t xml:space="preserve">(b) 1.0 g/kg/day</w:t>
      </w:r>
    </w:p>
    <w:p>
      <w:r>
        <w:t xml:space="preserve">(c) 1.5 g/kg/day</w:t>
      </w:r>
    </w:p>
    <w:p>
      <w:r>
        <w:t xml:space="preserve">(d) 2.0 g/kg/day</w:t>
      </w:r>
    </w:p>
    <w:p>
      <w:r>
        <w:t xml:space="preserve">Answer: b</w:t>
      </w:r>
    </w:p>
    <w:p>
      <w:r>
        <w:t xml:space="preserve">Solution: The RDA for protein in healthy adults is 1.0 g/kg/day according to INC (Indian Nursing Council) guidelines. This equates to approximately 60-70 g/day for an average 60-70 kg adult. Option (a) 0.5 g/kg is nutritionally inadequate, while options (c) and (d) represent excess protein for normal individuals without increased requirements. Remember: 1 g/kg is the standard reference value for maintenance in healthy adults.</w:t>
      </w:r>
    </w:p>
    <w:p>
      <w:r>
        <w:t xml:space="preserve">Positive Marks: 1</w:t>
      </w:r>
    </w:p>
    <w:p>
      <w:r>
        <w:t xml:space="preserve">Negative Marks: 0.33</w:t>
      </w:r>
    </w:p>
    <w:p/>
    <w:p>
      <w:r>
        <w:rPr>
          <w:b/>
        </w:rPr>
        <w:t xml:space="preserve">Question: Which of the following is the best plant source of complete protein?</w:t>
      </w:r>
    </w:p>
    <w:p>
      <w:r>
        <w:t xml:space="preserve">(a) Rice</w:t>
      </w:r>
    </w:p>
    <w:p>
      <w:r>
        <w:t xml:space="preserve">(b) Soy</w:t>
      </w:r>
    </w:p>
    <w:p>
      <w:r>
        <w:t xml:space="preserve">(c) Wheat</w:t>
      </w:r>
    </w:p>
    <w:p>
      <w:r>
        <w:t xml:space="preserve">(d) Oats</w:t>
      </w:r>
    </w:p>
    <w:p>
      <w:r>
        <w:t xml:space="preserve">Answer: b</w:t>
      </w:r>
    </w:p>
    <w:p>
      <w:r>
        <w:t xml:space="preserve">Solution: Soy is the only plant source providing a complete protein with all 9 essential amino acids in significant amounts, with a biological value of 73-74%. Rice (option a) and wheat (option c) lack adequate lysine, while oats (option d) are deficient in certain essential amino acids. Soy's amino acid profile closely matches WHO requirements, making it an exceptional plant-based alternative to animal protein for vegetarians and vegans.</w:t>
      </w:r>
    </w:p>
    <w:p>
      <w:r>
        <w:t xml:space="preserve">Positive Marks: 1</w:t>
      </w:r>
    </w:p>
    <w:p>
      <w:r>
        <w:t xml:space="preserve">Negative Marks: 0.33</w:t>
      </w:r>
    </w:p>
    <w:p/>
    <w:p>
      <w:r>
        <w:rPr>
          <w:b/>
        </w:rPr>
        <w:t xml:space="preserve">Question: What is the Biological Value (BV) of milk protein?</w:t>
      </w:r>
    </w:p>
    <w:p>
      <w:r>
        <w:t xml:space="preserve">(a) 60</w:t>
      </w:r>
    </w:p>
    <w:p>
      <w:r>
        <w:t xml:space="preserve">(b) 80</w:t>
      </w:r>
    </w:p>
    <w:p>
      <w:r>
        <w:t xml:space="preserve">(c) 95</w:t>
      </w:r>
    </w:p>
    <w:p>
      <w:r>
        <w:t xml:space="preserve">(d) 100</w:t>
      </w:r>
    </w:p>
    <w:p>
      <w:r>
        <w:t xml:space="preserve">Answer: c</w:t>
      </w:r>
    </w:p>
    <w:p>
      <w:r>
        <w:t xml:space="preserve">Solution: Milk protein (casein and whey) has a biological value of 95, which indicates very high quality protein. Egg protein has a BV of 100 (the reference standard), meat has 92, fish has 80, and wheat has only 60. Biological value represents the percentage of absorbed protein that is retained by the body for growth and maintenance. A higher BV indicates better protein quality and efficiency of utilization by the body.</w:t>
      </w:r>
    </w:p>
    <w:p>
      <w:r>
        <w:t xml:space="preserve">Positive Marks: 1</w:t>
      </w:r>
    </w:p>
    <w:p>
      <w:r>
        <w:t xml:space="preserve">Negative Marks: 0.33</w:t>
      </w:r>
    </w:p>
    <w:p/>
    <w:p>
      <w:r>
        <w:rPr>
          <w:b/>
        </w:rPr>
        <w:t xml:space="preserve">Question: Which of the following methods is used to assess the quality of dietary protein in clinical and research settings?</w:t>
      </w:r>
    </w:p>
    <w:p>
      <w:r>
        <w:t xml:space="preserve">(a) PDCAAS only</w:t>
      </w:r>
    </w:p>
    <w:p>
      <w:r>
        <w:t xml:space="preserve">(b) Amino acid score only</w:t>
      </w:r>
    </w:p>
    <w:p>
      <w:r>
        <w:t xml:space="preserve">(c) Protein Efficiency Ratio (PER) only</w:t>
      </w:r>
    </w:p>
    <w:p>
      <w:r>
        <w:t xml:space="preserve">(d) PDCAAS, PER, and amino acid score</w:t>
      </w:r>
    </w:p>
    <w:p>
      <w:r>
        <w:t xml:space="preserve">Answer: d</w:t>
      </w:r>
    </w:p>
    <w:p>
      <w:r>
        <w:t xml:space="preserve">Solution: Protein quality is comprehensively assessed using multiple methods: PDCAAS (Protein Digestibility Corrected Amino Acid Score), PER (Protein Efficiency Ratio), amino acid score, and biological value. No single method captures all aspects of protein quality. PDCAAS is now the most commonly used method by FAO/WHO, but historically PER was the standard. Using multiple assessment methods ensures accurate and complete evaluation of protein nutritional value.</w:t>
      </w:r>
    </w:p>
    <w:p>
      <w:r>
        <w:t xml:space="preserve">Positive Marks: 1</w:t>
      </w:r>
    </w:p>
    <w:p>
      <w:r>
        <w:t xml:space="preserve">Negative Marks: 0.33</w:t>
      </w:r>
    </w:p>
    <w:p/>
    <w:p>
      <w:r>
        <w:rPr>
          <w:b/>
        </w:rPr>
        <w:t xml:space="preserve">Question: Which of the following is a characteristic clinical feature of Kwashiorkor?</w:t>
      </w:r>
    </w:p>
    <w:p>
      <w:r>
        <w:t xml:space="preserve">(a) Severe weight loss with muscle wasting</w:t>
      </w:r>
    </w:p>
    <w:p>
      <w:r>
        <w:t xml:space="preserve">(b) Edema and hepatomegaly</w:t>
      </w:r>
    </w:p>
    <w:p>
      <w:r>
        <w:t xml:space="preserve">(c) Appearance of a starved infant</w:t>
      </w:r>
    </w:p>
    <w:p>
      <w:r>
        <w:t xml:space="preserve">(d) Severe anemia and icterus</w:t>
      </w:r>
    </w:p>
    <w:p>
      <w:r>
        <w:t xml:space="preserve">Answer: b</w:t>
      </w:r>
    </w:p>
    <w:p>
      <w:r>
        <w:t xml:space="preserve">Solution: Kwashiorkor is protein deficiency malnutrition characterized by pitting edema (especially in ankles), hepatomegaly, ascites, hypopigmentation, dermatitis, and normal-to-low serum albumin. The term 'kwashiorkor' means 'the sickness when the next baby comes' in the Akan language, emphasizing protein deprivation after weaning. Option (a) describes marasmus, option (c) also indicates marasmus not kwashiorkor, and option (d) is seen in both conditions. The classic edema + hepatomegaly specifically distinguishes kwashiorkor from other malnutrition forms.</w:t>
      </w:r>
    </w:p>
    <w:p>
      <w:r>
        <w:t xml:space="preserve">Positive Marks: 1</w:t>
      </w:r>
    </w:p>
    <w:p>
      <w:r>
        <w:t xml:space="preserve">Negative Marks: 0.33</w:t>
      </w:r>
    </w:p>
    <w:p/>
    <w:p>
      <w:r>
        <w:rPr>
          <w:b/>
        </w:rPr>
        <w:t xml:space="preserve">Question: A PDCAAS score of 1.0 for a protein source indicates:</w:t>
      </w:r>
    </w:p>
    <w:p>
      <w:r>
        <w:t xml:space="preserve">(a) 100% protein absorption from the intestine</w:t>
      </w:r>
    </w:p>
    <w:p>
      <w:r>
        <w:t xml:space="preserve">(b) 100% bioavailability and presence of all essential amino acids</w:t>
      </w:r>
    </w:p>
    <w:p>
      <w:r>
        <w:t xml:space="preserve">(c) The protein requires mandatory supplementation</w:t>
      </w:r>
    </w:p>
    <w:p>
      <w:r>
        <w:t xml:space="preserve">(d) Poor quality protein requiring fortification</w:t>
      </w:r>
    </w:p>
    <w:p>
      <w:r>
        <w:t xml:space="preserve">Answer: b</w:t>
      </w:r>
    </w:p>
    <w:p>
      <w:r>
        <w:t xml:space="preserve">Solution: PDCAAS (Protein Digestibility Corrected Amino Acid Score) of 1.0 indicates that the protein is highly digestible and contains all 9 essential amino acids in amounts equal to or exceeding human requirements. This represents perfect or excellent protein quality, with 1.0 being the maximum score. Egg white achieves PDCAAS of 1.0, making it the reference standard. Options (a) measures absorption incompletely, while options (c) and (d) incorrectly suggest poor quality or need for supplementation.</w:t>
      </w:r>
    </w:p>
    <w:p>
      <w:r>
        <w:t xml:space="preserve">Positive Marks: 1</w:t>
      </w:r>
    </w:p>
    <w:p>
      <w:r>
        <w:t xml:space="preserve">Negative Marks: 0.33</w:t>
      </w:r>
    </w:p>
    <w:p/>
    <w:p>
      <w:r>
        <w:rPr>
          <w:b/>
        </w:rPr>
        <w:t xml:space="preserve">Question: Which of the following pairs of foods are complementary proteins that together provide complete protein?</w:t>
      </w:r>
    </w:p>
    <w:p>
      <w:r>
        <w:t xml:space="preserve">(a) Rice and wheat</w:t>
      </w:r>
    </w:p>
    <w:p>
      <w:r>
        <w:t xml:space="preserve">(b) Milk and egg</w:t>
      </w:r>
    </w:p>
    <w:p>
      <w:r>
        <w:t xml:space="preserve">(c) Rice and pulses</w:t>
      </w:r>
    </w:p>
    <w:p>
      <w:r>
        <w:t xml:space="preserve">(d) Wheat and meat</w:t>
      </w:r>
    </w:p>
    <w:p>
      <w:r>
        <w:t xml:space="preserve">Answer: c</w:t>
      </w:r>
    </w:p>
    <w:p>
      <w:r>
        <w:t xml:space="preserve">Solution: Complementary proteins are plant proteins that when combined provide all essential amino acids in adequate amounts. Rice is deficient in lysine but rich in methionine, while pulses (legumes) are rich in lysine but deficient in methionine. Together they form a nutritionally complete protein—this is the scientific basis for traditional combinations like dal-rice. Options (a) both lack lysine, (b) both are already complete individually, and (d) mixes plant and animal proteins unnecessarily. This principle is crucial for dietary counseling in vegetarian populations.</w:t>
      </w:r>
    </w:p>
    <w:p>
      <w:r>
        <w:t xml:space="preserve">Positive Marks: 1</w:t>
      </w:r>
    </w:p>
    <w:p>
      <w:r>
        <w:t xml:space="preserve">Negative Marks: 0.33</w:t>
      </w:r>
    </w:p>
    <w:p/>
    <w:p>
      <w:r>
        <w:rPr>
          <w:b/>
        </w:rPr>
        <w:t xml:space="preserve">Question: The protein requirement increases significantly to 1.5 g/kg/day in which of the following populations?</w:t>
      </w:r>
    </w:p>
    <w:p>
      <w:r>
        <w:t xml:space="preserve">(a) Healthy sedentary adults</w:t>
      </w:r>
    </w:p>
    <w:p>
      <w:r>
        <w:t xml:space="preserve">(b) Pregnant women and growing children</w:t>
      </w:r>
    </w:p>
    <w:p>
      <w:r>
        <w:t xml:space="preserve">(c) Post-menopausal women</w:t>
      </w:r>
    </w:p>
    <w:p>
      <w:r>
        <w:t xml:space="preserve">(d) Elderly individuals with normal health</w:t>
      </w:r>
    </w:p>
    <w:p>
      <w:r>
        <w:t xml:space="preserve">Answer: b</w:t>
      </w:r>
    </w:p>
    <w:p>
      <w:r>
        <w:t xml:space="preserve">Solution: Protein requirements increase during pregnancy (additional 15-20 g/day) due to fetal tissue development, and in growing children/adolescents (1.5-2.0 g/kg/day) for tissue building and linear growth. During lactation, protein needs also increase to 1.3 g/kg/day. RDA for normal healthy adults remains 1.0 g/kg, and options (a), (c), and (d) do not require this elevated level unless specific disease or activity conditions exist. Athletes also need increased protein (1.6-2.0 g/kg) but this group wasn't listed as an option.</w:t>
      </w:r>
    </w:p>
    <w:p>
      <w:r>
        <w:t xml:space="preserve">Positive Marks: 1</w:t>
      </w:r>
    </w:p>
    <w:p>
      <w:r>
        <w:t xml:space="preserve">Negative Marks: 0.33</w:t>
      </w:r>
    </w:p>
    <w:p/>
    <w:p>
      <w:r>
        <w:rPr>
          <w:b/>
        </w:rPr>
        <w:t xml:space="preserve">Question: How does Net Protein Utilization (NPU) differ from Biological Value (BV)?</w:t>
      </w:r>
    </w:p>
    <w:p>
      <w:r>
        <w:t xml:space="preserve">(a) NPU does not account for digestibility percentage</w:t>
      </w:r>
    </w:p>
    <w:p>
      <w:r>
        <w:t xml:space="preserve">(b) NPU accounts for both digestibility and actual dietary absorption</w:t>
      </w:r>
    </w:p>
    <w:p>
      <w:r>
        <w:t xml:space="preserve">(c) NPU only measures amino acid composition without retention</w:t>
      </w:r>
    </w:p>
    <w:p>
      <w:r>
        <w:t xml:space="preserve">(d) NPU is not used in clinical practice unlike BV</w:t>
      </w:r>
    </w:p>
    <w:p>
      <w:r>
        <w:t xml:space="preserve">Answer: b</w:t>
      </w:r>
    </w:p>
    <w:p>
      <w:r>
        <w:t xml:space="preserve">Solution: NPU is calculated as BV × Digestibility coefficient and represents the percentage of dietary protein (not just absorbed protein) that is actually retained by the body. While BV measures the percentage of absorbed protein retained, NPU is more practical as it reflects real-world protein utilization. NPU is the most accurate measure of protein quality for clinical and nutritional assessment. Options (a) is incorrect—NPU definitely includes digestibility, (c) overlooks retention measurement, and (d) is false as NPU is clinically important for patient care.</w:t>
      </w:r>
    </w:p>
    <w:p>
      <w:r>
        <w:t xml:space="preserve">Positive Marks: 1</w:t>
      </w:r>
    </w:p>
    <w:p>
      <w:r>
        <w:t xml:space="preserve">Negative Marks: 0.33</w:t>
      </w:r>
    </w:p>
    <w:p/>
    <w:p>
      <w:r>
        <w:rPr>
          <w:b/>
        </w:rPr>
        <w:t xml:space="preserve">Question: Which of the following amino acids contains sulfur in its chemical structure?</w:t>
      </w:r>
    </w:p>
    <w:p>
      <w:r>
        <w:t xml:space="preserve">(a) Valine and leucine</w:t>
      </w:r>
    </w:p>
    <w:p>
      <w:r>
        <w:t xml:space="preserve">(b) Methionine and cysteine</w:t>
      </w:r>
    </w:p>
    <w:p>
      <w:r>
        <w:t xml:space="preserve">(c) Alanine and glycine</w:t>
      </w:r>
    </w:p>
    <w:p>
      <w:r>
        <w:t xml:space="preserve">(d) Threonine and serine</w:t>
      </w:r>
    </w:p>
    <w:p>
      <w:r>
        <w:t xml:space="preserve">Answer: b</w:t>
      </w:r>
    </w:p>
    <w:p>
      <w:r>
        <w:t xml:space="preserve">Solution: Methionine and cysteine are the only two sulfur-containing (sulfhydryl) amino acids. Methionine is essential and must come from diet, while cysteine is conditionally essential (can be synthesized from methionine when intake is adequate). These amino acids are critical for collagen synthesis, glutathione production, detoxification, and antioxidant defense. Options (a), (c), and (d) contain non-sulfur amino acids. Memory aid: 'S-Amino acids = Sulfur amino acids = Methionine &amp; Cysteine' helps recall these two critical nutrients.</w:t>
      </w:r>
    </w:p>
    <w:p>
      <w:r>
        <w:t xml:space="preserve">Positive Marks: 1</w:t>
      </w:r>
    </w:p>
    <w:p>
      <w:r>
        <w:t xml:space="preserve">Negative Marks: 0.33</w:t>
      </w:r>
    </w:p>
    <w:p/>
    <w:p>
      <w:r>
        <w:rPr>
          <w:b/>
        </w:rPr>
        <w:t xml:space="preserve">Question: Which amino acid is the limiting factor for protein quality in rice?</w:t>
      </w:r>
    </w:p>
    <w:p>
      <w:r>
        <w:t xml:space="preserve">(a) Methionine</w:t>
      </w:r>
    </w:p>
    <w:p>
      <w:r>
        <w:t xml:space="preserve">(b) Lysine</w:t>
      </w:r>
    </w:p>
    <w:p>
      <w:r>
        <w:t xml:space="preserve">(c) Tryptophan</w:t>
      </w:r>
    </w:p>
    <w:p>
      <w:r>
        <w:t xml:space="preserve">(d) Threonine</w:t>
      </w:r>
    </w:p>
    <w:p>
      <w:r>
        <w:t xml:space="preserve">Answer: b</w:t>
      </w:r>
    </w:p>
    <w:p>
      <w:r>
        <w:t xml:space="preserve">Solution: The limiting amino acid is the one present in lowest amount relative to human requirements, restricting overall protein quality. Rice is deficient in lysine (limiting amino acid) but adequate in methionine, which is why rice combined with legumes (rich in lysine but low in methionine) creates complementary protein. This strategy is economically vital in developing nations where meat is limited. Different staple foods have different limiting amino acids: wheat → lysine, corn → lysine and tryptophan, pulses → methionine. Understanding this enables practical dietary counseling for cost-effective nutrition.</w:t>
      </w:r>
    </w:p>
    <w:p>
      <w:r>
        <w:t xml:space="preserve">Positive Marks: 1</w:t>
      </w:r>
    </w:p>
    <w:p>
      <w:r>
        <w:t xml:space="preserve">Negative Marks: 0.33</w:t>
      </w:r>
    </w:p>
    <w:p/>
    <w:p>
      <w:r>
        <w:rPr>
          <w:b/>
        </w:rPr>
        <w:t xml:space="preserve">Question: Which of the following is the most clinically useful indicator of protein-energy malnutrition (PEM)?</w:t>
      </w:r>
    </w:p>
    <w:p>
      <w:r>
        <w:t xml:space="preserve">(a) Elevated serum albumin concentration</w:t>
      </w:r>
    </w:p>
    <w:p>
      <w:r>
        <w:t xml:space="preserve">(b) Decreased total lymphocyte count below 1500/mm³</w:t>
      </w:r>
    </w:p>
    <w:p>
      <w:r>
        <w:t xml:space="preserve">(c) Increased creatinine-height index values</w:t>
      </w:r>
    </w:p>
    <w:p>
      <w:r>
        <w:t xml:space="preserve">(d) Elevated hemoglobin and hematocrit</w:t>
      </w:r>
    </w:p>
    <w:p>
      <w:r>
        <w:t xml:space="preserve">Answer: b</w:t>
      </w:r>
    </w:p>
    <w:p>
      <w:r>
        <w:t xml:space="preserve">Solution: A decreased total lymphocyte count (TLC &lt;1500/mm³) is a reliable indicator of PEM due to immune suppression caused by protein deficiency. In PEM, serum albumin decreases (option a is opposite), creatinine-height index decreases indicating muscle loss (option c is opposite), and hemoglobin typically decreases or remains low (option d is opposite). TLC combined with serum albumin assessment provides practical clinical indicators that are inexpensive and easy to obtain in resource-limited settings. These parameters help nurses grade severity of malnutrition and guide nutritional intervention.</w:t>
      </w:r>
    </w:p>
    <w:p>
      <w:r>
        <w:t xml:space="preserve">Positive Marks: 1</w:t>
      </w:r>
    </w:p>
    <w:p>
      <w:r>
        <w:t xml:space="preserve">Negative Marks: 0.33</w:t>
      </w:r>
    </w:p>
    <w:p/>
    <w:p>
      <w:r>
        <w:rPr>
          <w:b/>
        </w:rPr>
        <w:t xml:space="preserve">Question: A 3-year-old child presents with severe weight loss (wasting), absence of edema, relatively normal serum albumin, and dry, wrinkled skin appearance. This clinical picture is most consistent with:</w:t>
      </w:r>
    </w:p>
    <w:p>
      <w:r>
        <w:t xml:space="preserve">(a) Kwashiorkor</w:t>
      </w:r>
    </w:p>
    <w:p>
      <w:r>
        <w:t xml:space="preserve">(b) Marasmus</w:t>
      </w:r>
    </w:p>
    <w:p>
      <w:r>
        <w:t xml:space="preserve">(c) Marasmic kwashiorkor</w:t>
      </w:r>
    </w:p>
    <w:p>
      <w:r>
        <w:t xml:space="preserve">(d) Protein-energy malnutrition secondary to infection</w:t>
      </w:r>
    </w:p>
    <w:p>
      <w:r>
        <w:t xml:space="preserve">Answer: b</w:t>
      </w:r>
    </w:p>
    <w:p>
      <w:r>
        <w:t xml:space="preserve">Solution: Marasmus is characterized by severe caloric deficiency presenting with severe wasting/weight loss, absence of edema, relatively preserved serum albumin (depletes slowly), and skin that appears thin and wrinkled 'like an old person.' Kwashiorkor (option a) presents with edema and hepatomegaly despite less weight loss. Marasmic kwashiorkor (option c) combines features of both conditions. The key distinguishing features here—severe wasting WITHOUT edema—specifically indicate marasmus. The child's appearance is often described as 'a starved monkey' in marasmus versus the 'moon face' and edema in kwashiorkor.</w:t>
      </w:r>
    </w:p>
    <w:p>
      <w:r>
        <w:t xml:space="preserve">Positive Marks: 1</w:t>
      </w:r>
    </w:p>
    <w:p>
      <w:r>
        <w:t xml:space="preserve">Negative Marks: 0.33</w:t>
      </w:r>
    </w:p>
    <w:p/>
    <w:p>
      <w:r>
        <w:rPr>
          <w:b/>
        </w:rPr>
        <w:t xml:space="preserve">Question: Pyruvate generated from amino acid catabolism in cells can enter the TCA cycle by being converted to which intermediate?</w:t>
      </w:r>
    </w:p>
    <w:p>
      <w:r>
        <w:t xml:space="preserve">(a) Only acetyl-CoA which cannot directly replenish TCA cycle</w:t>
      </w:r>
    </w:p>
    <w:p>
      <w:r>
        <w:t xml:space="preserve">(b) Oxaloacetate and other TCA cycle intermediates</w:t>
      </w:r>
    </w:p>
    <w:p>
      <w:r>
        <w:t xml:space="preserve">(c) Only ammonia and urea for excretion</w:t>
      </w:r>
    </w:p>
    <w:p>
      <w:r>
        <w:t xml:space="preserve">(d) Lactate which cannot enter mitochondria</w:t>
      </w:r>
    </w:p>
    <w:p>
      <w:r>
        <w:t xml:space="preserve">Answer: b</w:t>
      </w:r>
    </w:p>
    <w:p>
      <w:r>
        <w:t xml:space="preserve">Solution: Pyruvate from protein catabolism can form Oxaloacetate (via pyruvate carboxylase) to replenish TCA cycle intermediates, or form Acetyl-CoA to enter the TCA cycle directly, making protein gluconeogenic and ketogenic. This is crucial for understanding protein's role in energy metabolism beyond amino acid incorporation. Option (a) is incomplete—Acetyl-CoA does enter TCA cycle, (c) overlooks carbon skeleton utilization for energy, and (d) is false—lactate can enter gluconeogenesis. This metabolic flexibility explains why adequate protein intake supports energy needs during fasting or illness.</w:t>
      </w:r>
    </w:p>
    <w:p>
      <w:r>
        <w:t xml:space="preserve">Positive Marks: 1</w:t>
      </w:r>
    </w:p>
    <w:p>
      <w:r>
        <w:t xml:space="preserve">Negative Marks: 0.33</w:t>
      </w:r>
    </w:p>
    <w:p/>
    <w:p>
      <w:r>
        <w:rPr>
          <w:b/>
        </w:rPr>
        <w:t xml:space="preserve">Question: A critically ill patient with sepsis has protein requirements increased to 1.5-2.0 g/kg/day primarily because:</w:t>
      </w:r>
    </w:p>
    <w:p>
      <w:r>
        <w:t xml:space="preserve">(a) Kidney function improves and requires more protein clearance</w:t>
      </w:r>
    </w:p>
    <w:p>
      <w:r>
        <w:t xml:space="preserve">(b) Increased protein catabolism and negative nitrogen balance occur due to inflammatory response</w:t>
      </w:r>
    </w:p>
    <w:p>
      <w:r>
        <w:t xml:space="preserve">(c) Serum albumin and total protein levels increase</w:t>
      </w:r>
    </w:p>
    <w:p>
      <w:r>
        <w:t xml:space="preserve">(d) Intestinal protein absorption improves significantly</w:t>
      </w:r>
    </w:p>
    <w:p>
      <w:r>
        <w:t xml:space="preserve">Answer: b</w:t>
      </w:r>
    </w:p>
    <w:p>
      <w:r>
        <w:t xml:space="preserve">Solution: During sepsis and critical illness, inflammatory cytokines (TNF-α, IL-1, IL-6) trigger rapid protein catabolism and muscle wasting, creating a negative nitrogen balance that must be countered with increased protein intake. Higher protein intake is essential to support tissue repair, immune function, wound healing, and maintain lean body mass during recovery. Option (a) is false—kidney function may be impaired in sepsis, (c) is opposite—albumin decreases significantly, and (d) is incorrect—GI absorption may be compromised. This increased requirement directly impacts ICU nutrition planning and prevents protein-related complications.</w:t>
      </w:r>
    </w:p>
    <w:p>
      <w:r>
        <w:t xml:space="preserve">Positive Marks: 1</w:t>
      </w:r>
    </w:p>
    <w:p>
      <w:r>
        <w:t xml:space="preserve">Negative Marks: 0.33</w:t>
      </w:r>
    </w:p>
    <w:p/>
    <w:p>
      <w:r>
        <w:rPr>
          <w:b/>
        </w:rPr>
        <w:t xml:space="preserve">Question: Which of the following statements regarding WHO/FAO protein and amino acid requirements is CORRECT?</w:t>
      </w:r>
    </w:p>
    <w:p>
      <w:r>
        <w:t xml:space="preserve">(a) WHO requirements for leucine remain identical across all age groups</w:t>
      </w:r>
    </w:p>
    <w:p>
      <w:r>
        <w:t xml:space="preserve">(b) The 1985 FAO pattern and current WHO/FAO patterns are exactly the same</w:t>
      </w:r>
    </w:p>
    <w:p>
      <w:r>
        <w:t xml:space="preserve">(c) Current WHO/FAO recommendations specify different amino acid requirements for different age groups</w:t>
      </w:r>
    </w:p>
    <w:p>
      <w:r>
        <w:t xml:space="preserve">(d) All populations require the same leucine-to-lysine ratio regardless of age</w:t>
      </w:r>
    </w:p>
    <w:p>
      <w:r>
        <w:t xml:space="preserve">Answer: c</w:t>
      </w:r>
    </w:p>
    <w:p>
      <w:r>
        <w:t xml:space="preserve">Solution: The most recent WHO/FAO recommendations recognize that amino acid requirements vary significantly across life stages—infants, children, adolescents, adults, and elderly populations have distinct requirements based on growth, metabolism, and physiological needs. The original 1985 WHO pattern has been superseded by updated versions (1991, 2007, 2023 frameworks) that incorporate newer research. Options (a) and (d) are false because amino acid ratios and amounts change with age, and option (b) is incorrect because patterns have evolved significantly. This advanced knowledge is essential for developing age-appropriate formulations and understanding current nutritional guidelines.</w:t>
      </w:r>
    </w:p>
    <w:p>
      <w:r>
        <w:t xml:space="preserve">Positive Marks: 1</w:t>
      </w:r>
    </w:p>
    <w:p>
      <w:r>
        <w:t xml:space="preserve">Negative Marks: 0.33</w:t>
      </w:r>
    </w:p>
    <w:p/>
    <w:p>
      <w:r>
        <w:rPr>
          <w:b/>
        </w:rPr>
        <w:t xml:space="preserve">Question: A 65 kg adult male recovering from abdominal surgery requires 1.3 g/kg/day of protein. How much total protein should be prescribed daily?</w:t>
      </w:r>
    </w:p>
    <w:p>
      <w:r>
        <w:t xml:space="preserve">(a) 65 g</w:t>
      </w:r>
    </w:p>
    <w:p>
      <w:r>
        <w:t xml:space="preserve">(b) 75.5 g</w:t>
      </w:r>
    </w:p>
    <w:p>
      <w:r>
        <w:t xml:space="preserve">(c) 84.5 g</w:t>
      </w:r>
    </w:p>
    <w:p>
      <w:r>
        <w:t xml:space="preserve">(d) 95 g</w:t>
      </w:r>
    </w:p>
    <w:p>
      <w:r>
        <w:t xml:space="preserve">Answer: c</w:t>
      </w:r>
    </w:p>
    <w:p>
      <w:r>
        <w:t xml:space="preserve">Solution: Calculation: Body weight (65 kg) × Protein requirement (1.3 g/kg) = 84.5 g/day. Post-surgical patients typically need 1.2-1.5 g/kg/day (compared to normal 1.0 g/kg) to support wound healing, maintain muscle mass, facilitate immune recovery, and promote angiogenesis. Option (a) represents normal adult requirement (1.0 g/kg), option (b) represents 1.16 g/kg (incorrect calculation), and option (d) represents 1.46 g/kg (excessive). This calculation demonstrates the practical application of altered protein requirements in clinical scenarios and the nurse's role in verifying nutritional prescriptions.</w:t>
      </w:r>
    </w:p>
    <w:p>
      <w:r>
        <w:t xml:space="preserve">Positive Marks: 1</w:t>
      </w:r>
    </w:p>
    <w:p>
      <w:r>
        <w:t xml:space="preserve">Negative Marks: 0.33</w:t>
      </w:r>
    </w:p>
    <w:p/>
    <w:p>
      <w:r>
        <w:rPr>
          <w:b/>
        </w:rPr>
        <w:t xml:space="preserve">Question: In developing countries, why is the combination of rice with legumes nutritionally superior to consuming either alone?</w:t>
      </w:r>
    </w:p>
    <w:p>
      <w:r>
        <w:t xml:space="preserve">(a) It increases the total quantity of protein consumed</w:t>
      </w:r>
    </w:p>
    <w:p>
      <w:r>
        <w:t xml:space="preserve">(b) Rice's lysine deficiency is compensated by legume's lysine, while legume's methionine deficiency is compensated by rice's methionine</w:t>
      </w:r>
    </w:p>
    <w:p>
      <w:r>
        <w:t xml:space="preserve">(c) It improves taste and palatability leading to better compliance</w:t>
      </w:r>
    </w:p>
    <w:p>
      <w:r>
        <w:t xml:space="preserve">(d) It accelerates gastric emptying and improves nutrient absorption</w:t>
      </w:r>
    </w:p>
    <w:p>
      <w:r>
        <w:t xml:space="preserve">Answer: b</w:t>
      </w:r>
    </w:p>
    <w:p>
      <w:r>
        <w:t xml:space="preserve">Solution: This exemplifies protein complementation: rice lacks adequate lysine (limiting amino acid) but provides good methionine; legumes (pulses/dals) contain ample lysine but are deficient in methionine. When consumed together, their amino acid profiles complement each other, creating a more complete protein with improved biological value and PDCAAS score. This economical strategy is scientifically sound and enables resource-limited populations to achieve complete protein nutrition without animal products. Traditional combinations like dal-rice, beans-corn, and chickpea-wheat represent practical applications of protein biochemistry. Options (a) is secondary benefit, (c) and (d) are sensory or physiological advantages unrelated to protein quality improvement.</w:t>
      </w:r>
    </w:p>
    <w:p>
      <w:r>
        <w:t xml:space="preserve">Positive Marks: 1</w:t>
      </w:r>
    </w:p>
    <w:p>
      <w:r>
        <w:t xml:space="preserve">Negative Marks: 0.33</w:t>
      </w:r>
    </w:p>
    <w:sectPr>
      <w:pgSz w:w="11906" w:h="16838"/>
      <w:pgMar w:top="1134" w:right="1134" w:bottom="1134" w:left="1134"/>
    </w:sectPr>
  </w:body>
</w:document>
</file>