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Food fortification is defined as the process of adding micronutrients to food primarily to</w:t>
      </w:r>
    </w:p>
    <w:p>
      <w:r>
        <w:t xml:space="preserve">(a) Improve taste and flavor of the food</w:t>
      </w:r>
    </w:p>
    <w:p>
      <w:r>
        <w:t xml:space="preserve">(b) Prevent nutritional deficiencies in the population</w:t>
      </w:r>
    </w:p>
    <w:p>
      <w:r>
        <w:t xml:space="preserve">(c) Increase the shelf life of food products</w:t>
      </w:r>
    </w:p>
    <w:p>
      <w:r>
        <w:t xml:space="preserve">(d) Enhance the economic value for manufacturers</w:t>
      </w:r>
    </w:p>
    <w:p>
      <w:r>
        <w:t xml:space="preserve">Answer: b</w:t>
      </w:r>
    </w:p>
    <w:p>
      <w:r>
        <w:t xml:space="preserve">Solution: Food fortification is a public health intervention to add essential micronutrients (vitamins and minerals) to commonly consumed foods to address nutritional deficiencies. Option a is incorrect as fortification doesn't aim to alter taste. Option c is incorrect as fortification primarily addresses nutritional gaps, not preservation. Option d is partially true but not the primary aim—the main objective is public health.</w:t>
      </w:r>
    </w:p>
    <w:p>
      <w:r>
        <w:t xml:space="preserve">Positive Marks: 1</w:t>
      </w:r>
    </w:p>
    <w:p>
      <w:r>
        <w:t xml:space="preserve">Negative Marks: 0.33</w:t>
      </w:r>
    </w:p>
    <w:p/>
    <w:p>
      <w:r>
        <w:rPr>
          <w:b/>
        </w:rPr>
        <w:t xml:space="preserve">Question: The ideal temperature range for storage of fresh fruits and vegetables is</w:t>
      </w:r>
    </w:p>
    <w:p>
      <w:r>
        <w:t xml:space="preserve">(a) 0-5°C</w:t>
      </w:r>
    </w:p>
    <w:p>
      <w:r>
        <w:t xml:space="preserve">(b) 10-15°C</w:t>
      </w:r>
    </w:p>
    <w:p>
      <w:r>
        <w:t xml:space="preserve">(c) 20-25°C</w:t>
      </w:r>
    </w:p>
    <w:p>
      <w:r>
        <w:t xml:space="preserve">(d) 25-30°C</w:t>
      </w:r>
    </w:p>
    <w:p>
      <w:r>
        <w:t xml:space="preserve">Answer: a</w:t>
      </w:r>
    </w:p>
    <w:p>
      <w:r>
        <w:t xml:space="preserve">Solution: Fresh fruits and vegetables should be stored at 0-5°C (refrigeration temperature) to slow down respiration and microbial growth, thereby extending shelf life. 10-15°C is too warm and allows faster spoilage. 20-25°C and 25-30°C are room temperatures that promote rapid deterioration. Key memory aid: 'COOL storage = LONG shelf life'.</w:t>
      </w:r>
    </w:p>
    <w:p>
      <w:r>
        <w:t xml:space="preserve">Positive Marks: 1</w:t>
      </w:r>
    </w:p>
    <w:p>
      <w:r>
        <w:t xml:space="preserve">Negative Marks: 0.33</w:t>
      </w:r>
    </w:p>
    <w:p/>
    <w:p>
      <w:r>
        <w:rPr>
          <w:b/>
        </w:rPr>
        <w:t xml:space="preserve">Question: Which is the oldest and most traditional method of food preservation used since ancient times?</w:t>
      </w:r>
    </w:p>
    <w:p>
      <w:r>
        <w:t xml:space="preserve">(a) Freezing</w:t>
      </w:r>
    </w:p>
    <w:p>
      <w:r>
        <w:t xml:space="preserve">(b) Salting and drying</w:t>
      </w:r>
    </w:p>
    <w:p>
      <w:r>
        <w:t xml:space="preserve">(c) Vacuum packing</w:t>
      </w:r>
    </w:p>
    <w:p>
      <w:r>
        <w:t xml:space="preserve">(d) Irradiation</w:t>
      </w:r>
    </w:p>
    <w:p>
      <w:r>
        <w:t xml:space="preserve">Answer: b</w:t>
      </w:r>
    </w:p>
    <w:p>
      <w:r>
        <w:t xml:space="preserve">Solution: Salting and drying are the oldest food preservation methods, used for millennia by various civilizations. Freezing and vacuum packing are modern techniques. Irradiation is a recent technology. Salting and drying work by reducing water activity, which inhibits microbial growth and enzymatic activity—a time-tested principle.</w:t>
      </w:r>
    </w:p>
    <w:p>
      <w:r>
        <w:t xml:space="preserve">Positive Marks: 1</w:t>
      </w:r>
    </w:p>
    <w:p>
      <w:r>
        <w:t xml:space="preserve">Negative Marks: 0.33</w:t>
      </w:r>
    </w:p>
    <w:p/>
    <w:p>
      <w:r>
        <w:rPr>
          <w:b/>
        </w:rPr>
        <w:t xml:space="preserve">Question: The average shelf life of properly stored rice under normal room conditions is approximately</w:t>
      </w:r>
    </w:p>
    <w:p>
      <w:r>
        <w:t xml:space="preserve">(a) 6 months</w:t>
      </w:r>
    </w:p>
    <w:p>
      <w:r>
        <w:t xml:space="preserve">(b) 1 year</w:t>
      </w:r>
    </w:p>
    <w:p>
      <w:r>
        <w:t xml:space="preserve">(c) 2-3 years</w:t>
      </w:r>
    </w:p>
    <w:p>
      <w:r>
        <w:t xml:space="preserve">(d) 5 years</w:t>
      </w:r>
    </w:p>
    <w:p>
      <w:r>
        <w:t xml:space="preserve">Answer: c</w:t>
      </w:r>
    </w:p>
    <w:p>
      <w:r>
        <w:t xml:space="preserve">Solution: When stored properly at 15-20% moisture content in cool, dry conditions, rice can maintain quality for 2-3 years. 6 months is too short for well-stored rice. 1 year is possible but not the average maximum. 5 years exceeds typical safe storage even with ideal conditions due to gradual nutrient loss and potential rancidity. Proper storage includes low moisture and temperature control.</w:t>
      </w:r>
    </w:p>
    <w:p>
      <w:r>
        <w:t xml:space="preserve">Positive Marks: 1</w:t>
      </w:r>
    </w:p>
    <w:p>
      <w:r>
        <w:t xml:space="preserve">Negative Marks: 0.33</w:t>
      </w:r>
    </w:p>
    <w:p/>
    <w:p>
      <w:r>
        <w:rPr>
          <w:b/>
        </w:rPr>
        <w:t xml:space="preserve">Question: Moisture content in cereals exceeding which percentage significantly promotes fungal growth and mold contamination?</w:t>
      </w:r>
    </w:p>
    <w:p>
      <w:r>
        <w:t xml:space="preserve">(a) 8-10%</w:t>
      </w:r>
    </w:p>
    <w:p>
      <w:r>
        <w:t xml:space="preserve">(b) 12-14%</w:t>
      </w:r>
    </w:p>
    <w:p>
      <w:r>
        <w:t xml:space="preserve">(c) 18-20%</w:t>
      </w:r>
    </w:p>
    <w:p>
      <w:r>
        <w:t xml:space="preserve">(d) 22-25%</w:t>
      </w:r>
    </w:p>
    <w:p>
      <w:r>
        <w:t xml:space="preserve">Answer: c</w:t>
      </w:r>
    </w:p>
    <w:p>
      <w:r>
        <w:t xml:space="preserve">Solution: When moisture content exceeds 18-20% in cereals, the water activity becomes favorable for fungal and mold growth, particularly Aspergillus species. 8-10% is safe for long-term storage. 12-14% is acceptable for most grains. 22-25% is decidedly unsafe and leads to rapid spoilage. Memory aid: 'Below 15% = Safe, Above 18% = Danger zone'.</w:t>
      </w:r>
    </w:p>
    <w:p>
      <w:r>
        <w:t xml:space="preserve">Positive Marks: 1</w:t>
      </w:r>
    </w:p>
    <w:p>
      <w:r>
        <w:t xml:space="preserve">Negative Marks: 0.33</w:t>
      </w:r>
    </w:p>
    <w:p/>
    <w:p>
      <w:r>
        <w:rPr>
          <w:b/>
        </w:rPr>
        <w:t xml:space="preserve">Question: Which type of storage facility is most appropriate for large quantities of grains at the community or village level?</w:t>
      </w:r>
    </w:p>
    <w:p>
      <w:r>
        <w:t xml:space="preserve">(a) Domestic kitchen cupboards</w:t>
      </w:r>
    </w:p>
    <w:p>
      <w:r>
        <w:t xml:space="preserve">(b) Bulk storage silos (metal or concrete)</w:t>
      </w:r>
    </w:p>
    <w:p>
      <w:r>
        <w:t xml:space="preserve">(c) Open ground storage</w:t>
      </w:r>
    </w:p>
    <w:p>
      <w:r>
        <w:t xml:space="preserve">(d) Refrigerated warehouses</w:t>
      </w:r>
    </w:p>
    <w:p>
      <w:r>
        <w:t xml:space="preserve">Answer: b</w:t>
      </w:r>
    </w:p>
    <w:p>
      <w:r>
        <w:t xml:space="preserve">Solution: Bulk storage silos made of metal or concrete are ideal for large quantities because they provide protection from moisture, pests, and temperature fluctuations. Domestic cupboards are unsuitable for large quantities. Open storage allows pest infestation and moisture absorption. Refrigerated warehouses are economically impractical for bulk storage in communities. Silos are cost-effective and preserve grain quality.</w:t>
      </w:r>
    </w:p>
    <w:p>
      <w:r>
        <w:t xml:space="preserve">Positive Marks: 1</w:t>
      </w:r>
    </w:p>
    <w:p>
      <w:r>
        <w:t xml:space="preserve">Negative Marks: 0.33</w:t>
      </w:r>
    </w:p>
    <w:p/>
    <w:p>
      <w:r>
        <w:rPr>
          <w:b/>
        </w:rPr>
        <w:t xml:space="preserve">Question: Rice is commonly fortified with which micronutrient to address the problem of iron-deficiency anemia in the population?</w:t>
      </w:r>
    </w:p>
    <w:p>
      <w:r>
        <w:t xml:space="preserve">(a) Vitamin D</w:t>
      </w:r>
    </w:p>
    <w:p>
      <w:r>
        <w:t xml:space="preserve">(b) Iron and folic acid</w:t>
      </w:r>
    </w:p>
    <w:p>
      <w:r>
        <w:t xml:space="preserve">(c) Calcium</w:t>
      </w:r>
    </w:p>
    <w:p>
      <w:r>
        <w:t xml:space="preserve">(d) Zinc</w:t>
      </w:r>
    </w:p>
    <w:p>
      <w:r>
        <w:t xml:space="preserve">Answer: b</w:t>
      </w:r>
    </w:p>
    <w:p>
      <w:r>
        <w:t xml:space="preserve">Solution: Rice fortification programs add iron and folic acid to white rice to combat anemia and improve maternal health outcomes. Vitamin D fortification is rare in rice. Calcium fortification of rice is uncommon. Zinc alone doesn't directly address anemia. Folic acid supplementation is crucial for women of reproductive age. This aligns with WHO and INC recommendations for grain fortification.</w:t>
      </w:r>
    </w:p>
    <w:p>
      <w:r>
        <w:t xml:space="preserve">Positive Marks: 1</w:t>
      </w:r>
    </w:p>
    <w:p>
      <w:r>
        <w:t xml:space="preserve">Negative Marks: 0.33</w:t>
      </w:r>
    </w:p>
    <w:p/>
    <w:p>
      <w:r>
        <w:rPr>
          <w:b/>
        </w:rPr>
        <w:t xml:space="preserve">Question: Which vitamin is most susceptible to loss and degradation during prolonged storage of cereals and grains?</w:t>
      </w:r>
    </w:p>
    <w:p>
      <w:r>
        <w:t xml:space="preserve">(a) Vitamin A</w:t>
      </w:r>
    </w:p>
    <w:p>
      <w:r>
        <w:t xml:space="preserve">(b) Vitamin B1 (Thiamine)</w:t>
      </w:r>
    </w:p>
    <w:p>
      <w:r>
        <w:t xml:space="preserve">(c) Vitamin C</w:t>
      </w:r>
    </w:p>
    <w:p>
      <w:r>
        <w:t xml:space="preserve">(d) Vitamin D</w:t>
      </w:r>
    </w:p>
    <w:p>
      <w:r>
        <w:t xml:space="preserve">Answer: b</w:t>
      </w:r>
    </w:p>
    <w:p>
      <w:r>
        <w:t xml:space="preserve">Solution: Thiamine (B1) is the most unstable vitamin during storage, easily oxidized by air and moisture, making it the primary target of fortification programs. Vitamin A is fat-soluble and more stable. Vitamin C is rarely present in grains. Vitamin D is also relatively stable in stored cereals. Thiamine loss is why fortified grains specifically add synthetic thiamine mononitrate or thiamine pyrophosphate.</w:t>
      </w:r>
    </w:p>
    <w:p>
      <w:r>
        <w:t xml:space="preserve">Positive Marks: 1</w:t>
      </w:r>
    </w:p>
    <w:p>
      <w:r>
        <w:t xml:space="preserve">Negative Marks: 0.33</w:t>
      </w:r>
    </w:p>
    <w:p/>
    <w:p>
      <w:r>
        <w:rPr>
          <w:b/>
        </w:rPr>
        <w:t xml:space="preserve">Question: Clostridium botulinum toxin production is primarily prevented in stored foods by which preservation method?</w:t>
      </w:r>
    </w:p>
    <w:p>
      <w:r>
        <w:t xml:space="preserve">(a) Increased moisture content</w:t>
      </w:r>
    </w:p>
    <w:p>
      <w:r>
        <w:t xml:space="preserve">(b) Reduction of oxygen and acidification</w:t>
      </w:r>
    </w:p>
    <w:p>
      <w:r>
        <w:t xml:space="preserve">(c) Increased storage temperature</w:t>
      </w:r>
    </w:p>
    <w:p>
      <w:r>
        <w:t xml:space="preserve">(d) Exposure to light</w:t>
      </w:r>
    </w:p>
    <w:p>
      <w:r>
        <w:t xml:space="preserve">Answer: b</w:t>
      </w:r>
    </w:p>
    <w:p>
      <w:r>
        <w:t xml:space="preserve">Solution: C. botulinum is an anaerobic, non-acid-tolerant organism; reduction of oxygen (through canning, vacuum sealing) and acidification (pH &lt;4.6) prevents its growth and toxin production. Increased moisture promotes anaerobic conditions but doesn't specifically inhibit C. botulinum without acidification. High temperature accelerates spoilage. Light exposure has no effect. This is critical for canned and vacuum-packed foods.</w:t>
      </w:r>
    </w:p>
    <w:p>
      <w:r>
        <w:t xml:space="preserve">Positive Marks: 1</w:t>
      </w:r>
    </w:p>
    <w:p>
      <w:r>
        <w:t xml:space="preserve">Negative Marks: 0.33</w:t>
      </w:r>
    </w:p>
    <w:p/>
    <w:p>
      <w:r>
        <w:rPr>
          <w:b/>
        </w:rPr>
        <w:t xml:space="preserve">Question: According to nutritional epidemiology, food fortification is classified as which type of public health intervention?</w:t>
      </w:r>
    </w:p>
    <w:p>
      <w:r>
        <w:t xml:space="preserve">(a) Primordial prevention</w:t>
      </w:r>
    </w:p>
    <w:p>
      <w:r>
        <w:t xml:space="preserve">(b) Primary prevention</w:t>
      </w:r>
    </w:p>
    <w:p>
      <w:r>
        <w:t xml:space="preserve">(c) Secondary prevention</w:t>
      </w:r>
    </w:p>
    <w:p>
      <w:r>
        <w:t xml:space="preserve">(d) Tertiary prevention</w:t>
      </w:r>
    </w:p>
    <w:p>
      <w:r>
        <w:t xml:space="preserve">Answer: b</w:t>
      </w:r>
    </w:p>
    <w:p>
      <w:r>
        <w:t xml:space="preserve">Solution: Food fortification is a primary prevention strategy because it prevents disease occurrence in the healthy population by addressing nutritional deficiencies before symptoms appear. Primordial prevention addresses risk factors in the population. Secondary prevention detects disease early. Tertiary prevention manages existing disease. Fortification aims to prevent conditions like anemia, goiter, and beriberi before they develop.</w:t>
      </w:r>
    </w:p>
    <w:p>
      <w:r>
        <w:t xml:space="preserve">Positive Marks: 1</w:t>
      </w:r>
    </w:p>
    <w:p>
      <w:r>
        <w:t xml:space="preserve">Negative Marks: 0.33</w:t>
      </w:r>
    </w:p>
    <w:p/>
    <w:p>
      <w:r>
        <w:rPr>
          <w:b/>
        </w:rPr>
        <w:t xml:space="preserve">Question: Proper ventilation and air circulation in food storage rooms are primarily designed to prevent which problem?</w:t>
      </w:r>
    </w:p>
    <w:p>
      <w:r>
        <w:t xml:space="preserve">(a) Increase in temperature</w:t>
      </w:r>
    </w:p>
    <w:p>
      <w:r>
        <w:t xml:space="preserve">(b) Condensation and moisture accumulation</w:t>
      </w:r>
    </w:p>
    <w:p>
      <w:r>
        <w:t xml:space="preserve">(c) Loss of nutrients</w:t>
      </w:r>
    </w:p>
    <w:p>
      <w:r>
        <w:t xml:space="preserve">(d) Increase in food quantity</w:t>
      </w:r>
    </w:p>
    <w:p>
      <w:r>
        <w:t xml:space="preserve">Answer: b</w:t>
      </w:r>
    </w:p>
    <w:p>
      <w:r>
        <w:t xml:space="preserve">Solution: Ventilation prevents condensation on walls and surfaces, which increases humidity and promotes mold growth and spoilage. While ventilation may help regulate temperature, primary benefit is moisture control. Ventilation doesn't prevent nutrient loss directly. Ventilation doesn't affect food quantity. Proper air circulation maintains dry conditions, which is essential for grain storage.</w:t>
      </w:r>
    </w:p>
    <w:p>
      <w:r>
        <w:t xml:space="preserve">Positive Marks: 1</w:t>
      </w:r>
    </w:p>
    <w:p>
      <w:r>
        <w:t xml:space="preserve">Negative Marks: 0.33</w:t>
      </w:r>
    </w:p>
    <w:p/>
    <w:p>
      <w:r>
        <w:rPr>
          <w:b/>
        </w:rPr>
        <w:t xml:space="preserve">Question: Which packaging material provides maximum protection to stored grains against moisture ingress and light penetration?</w:t>
      </w:r>
    </w:p>
    <w:p>
      <w:r>
        <w:t xml:space="preserve">(a) Paper bags</w:t>
      </w:r>
    </w:p>
    <w:p>
      <w:r>
        <w:t xml:space="preserve">(b) Jute sacks</w:t>
      </w:r>
    </w:p>
    <w:p>
      <w:r>
        <w:t xml:space="preserve">(c) Aluminum foil laminated plastic (HDPE with AL foil)</w:t>
      </w:r>
    </w:p>
    <w:p>
      <w:r>
        <w:t xml:space="preserve">(d) Cotton cloth</w:t>
      </w:r>
    </w:p>
    <w:p>
      <w:r>
        <w:t xml:space="preserve">Answer: c</w:t>
      </w:r>
    </w:p>
    <w:p>
      <w:r>
        <w:t xml:space="preserve">Solution: Aluminum foil-laminated HDPE (high-density polyethylene) provides barrier protection against both moisture and light, crucial for preserving fortified grains and preventing nutrient degradation. Paper bags are porous to moisture. Jute sacks allow air exchange and moisture absorption. Cotton cloth is non-waterproof. Metallic lamination is the gold standard for long-term grain storage, especially for fortified products.</w:t>
      </w:r>
    </w:p>
    <w:p>
      <w:r>
        <w:t xml:space="preserve">Positive Marks: 1</w:t>
      </w:r>
    </w:p>
    <w:p>
      <w:r>
        <w:t xml:space="preserve">Negative Marks: 0.33</w:t>
      </w:r>
    </w:p>
    <w:p/>
    <w:p>
      <w:r>
        <w:rPr>
          <w:b/>
        </w:rPr>
        <w:t xml:space="preserve">Question: Iodized salt used for population-level salt fortification should ideally be stored in which type of container?</w:t>
      </w:r>
    </w:p>
    <w:p>
      <w:r>
        <w:t xml:space="preserve">(a) Transparent glass jars</w:t>
      </w:r>
    </w:p>
    <w:p>
      <w:r>
        <w:t xml:space="preserve">(b) Open clay pots</w:t>
      </w:r>
    </w:p>
    <w:p>
      <w:r>
        <w:t xml:space="preserve">(c) Airtight, opaque plastic or glass containers away from light</w:t>
      </w:r>
    </w:p>
    <w:p>
      <w:r>
        <w:t xml:space="preserve">(d) Breathable paper bags</w:t>
      </w:r>
    </w:p>
    <w:p>
      <w:r>
        <w:t xml:space="preserve">Answer: c</w:t>
      </w:r>
    </w:p>
    <w:p>
      <w:r>
        <w:t xml:space="preserve">Solution: Iodine is volatile and light-sensitive; airtight, opaque containers protect iodized salt from moisture and light exposure, maintaining potency. Transparent glass allows light degradation of iodine. Open pots allow moisture absorption and iodine volatilization. Breathable bags don't provide moisture or light protection. Storage away from heat and moisture, in dark containers, extends shelf life of iodized salt to 12-18 months.</w:t>
      </w:r>
    </w:p>
    <w:p>
      <w:r>
        <w:t xml:space="preserve">Positive Marks: 1</w:t>
      </w:r>
    </w:p>
    <w:p>
      <w:r>
        <w:t xml:space="preserve">Negative Marks: 0.33</w:t>
      </w:r>
    </w:p>
    <w:p/>
    <w:p>
      <w:r>
        <w:rPr>
          <w:b/>
        </w:rPr>
        <w:t xml:space="preserve">Question: The shelf life of fortified cereal products is primarily dependent on which combination of factors?</w:t>
      </w:r>
    </w:p>
    <w:p>
      <w:r>
        <w:t xml:space="preserve">(a) Only storage temperature</w:t>
      </w:r>
    </w:p>
    <w:p>
      <w:r>
        <w:t xml:space="preserve">(b) Moisture content and storage temperature only</w:t>
      </w:r>
    </w:p>
    <w:p>
      <w:r>
        <w:t xml:space="preserve">(c) Moisture content, temperature, oxygen, and light exposure</w:t>
      </w:r>
    </w:p>
    <w:p>
      <w:r>
        <w:t xml:space="preserve">(d) Packaging material alone</w:t>
      </w:r>
    </w:p>
    <w:p>
      <w:r>
        <w:t xml:space="preserve">Answer: c</w:t>
      </w:r>
    </w:p>
    <w:p>
      <w:r>
        <w:t xml:space="preserve">Solution: Multiple factors control shelf life: high moisture promotes microbial growth and nutrient loss; high temperature accelerates oxidation; oxygen causes lipid peroxidation and vitamin degradation; light accelerates photolysis of nutrients. Temperature alone is insufficient. Moisture and temperature without considering oxygen and light miss critical factors. Packaging alone cannot compensate for poor storage conditions. All four factors act synergistically.</w:t>
      </w:r>
    </w:p>
    <w:p>
      <w:r>
        <w:t xml:space="preserve">Positive Marks: 1</w:t>
      </w:r>
    </w:p>
    <w:p>
      <w:r>
        <w:t xml:space="preserve">Negative Marks: 0.33</w:t>
      </w:r>
    </w:p>
    <w:p/>
    <w:p>
      <w:r>
        <w:rPr>
          <w:b/>
        </w:rPr>
        <w:t xml:space="preserve">Question: During prolonged storage of cereals at high temperature and humidity, the synergistic combination of which two factors results in maximum nutrient loss?</w:t>
      </w:r>
    </w:p>
    <w:p>
      <w:r>
        <w:t xml:space="preserve">(a) Low temperature and high humidity</w:t>
      </w:r>
    </w:p>
    <w:p>
      <w:r>
        <w:t xml:space="preserve">(b) High temperature and high moisture content</w:t>
      </w:r>
    </w:p>
    <w:p>
      <w:r>
        <w:t xml:space="preserve">(c) Low humidity and low temperature</w:t>
      </w:r>
    </w:p>
    <w:p>
      <w:r>
        <w:t xml:space="preserve">(d) Darkness and low temperature</w:t>
      </w:r>
    </w:p>
    <w:p>
      <w:r>
        <w:t xml:space="preserve">Answer: b</w:t>
      </w:r>
    </w:p>
    <w:p>
      <w:r>
        <w:t xml:space="preserve">Solution: High temperature increases reaction rates for lipid oxidation, Maillard browning, and vitamin degradation; high moisture accelerates enzymatic activity and microbial contamination. Low temperature and humidity preserve nutrients. Darkness actually protects light-sensitive vitamins. The combination of heat and moisture creates optimal conditions for nutrient loss and deterioration—precisely why cool, dry storage is emphasized.</w:t>
      </w:r>
    </w:p>
    <w:p>
      <w:r>
        <w:t xml:space="preserve">Positive Marks: 1</w:t>
      </w:r>
    </w:p>
    <w:p>
      <w:r>
        <w:t xml:space="preserve">Negative Marks: 0.33</w:t>
      </w:r>
    </w:p>
    <w:p/>
    <w:p>
      <w:r>
        <w:rPr>
          <w:b/>
        </w:rPr>
        <w:t xml:space="preserve">Question: Lipid oxidation in stored cereals produces which organic compound that imparts rancid taste and reduces nutritional quality?</w:t>
      </w:r>
    </w:p>
    <w:p>
      <w:r>
        <w:t xml:space="preserve">(a) Formaldehyde</w:t>
      </w:r>
    </w:p>
    <w:p>
      <w:r>
        <w:t xml:space="preserve">(b) Peroxides and aldehydes (off-flavor compounds)</w:t>
      </w:r>
    </w:p>
    <w:p>
      <w:r>
        <w:t xml:space="preserve">(c) Methane</w:t>
      </w:r>
    </w:p>
    <w:p>
      <w:r>
        <w:t xml:space="preserve">(d) Acetone</w:t>
      </w:r>
    </w:p>
    <w:p>
      <w:r>
        <w:t xml:space="preserve">Answer: b</w:t>
      </w:r>
    </w:p>
    <w:p>
      <w:r>
        <w:t xml:space="preserve">Solution: Lipid auto-oxidation creates lipid peroxides and secondary oxidation products (aldehydes, ketones), which cause off-flavors, rancidity, and nutritional degradation. Formaldehyde is not a primary product of lipid oxidation in foods. Methane and acetone are not products of cereal lipid oxidation. These compounds are responsible for the 'musty' or 'rancid' smell in old grains—a practical indicator of poor storage conditions.</w:t>
      </w:r>
    </w:p>
    <w:p>
      <w:r>
        <w:t xml:space="preserve">Positive Marks: 1</w:t>
      </w:r>
    </w:p>
    <w:p>
      <w:r>
        <w:t xml:space="preserve">Negative Marks: 0.33</w:t>
      </w:r>
    </w:p>
    <w:p/>
    <w:p>
      <w:r>
        <w:rPr>
          <w:b/>
        </w:rPr>
        <w:t xml:space="preserve">Question: Economic analyses of large-scale food fortification programs indicate that for every rupee invested, the estimated economic return through reduction in disease and improved productivity is approximately</w:t>
      </w:r>
    </w:p>
    <w:p>
      <w:r>
        <w:t xml:space="preserve">(a) ₹5-10</w:t>
      </w:r>
    </w:p>
    <w:p>
      <w:r>
        <w:t xml:space="preserve">(b) ₹1-3</w:t>
      </w:r>
    </w:p>
    <w:p>
      <w:r>
        <w:t xml:space="preserve">(c) ₹15-20</w:t>
      </w:r>
    </w:p>
    <w:p>
      <w:r>
        <w:t xml:space="preserve">(d) ₹50+</w:t>
      </w:r>
    </w:p>
    <w:p>
      <w:r>
        <w:t xml:space="preserve">Answer: a</w:t>
      </w:r>
    </w:p>
    <w:p>
      <w:r>
        <w:t xml:space="preserve">Solution: Cost-benefit analyses show a favorable return of ₹5-10 for every rupee spent on fortification programs, primarily through reduced healthcare costs, improved productivity, and reduced disease burden. ₹1-3 would be marginal and less attractive for policy makers. ₹15-20 is overstated and not supported by evidence. ₹50+ is unrealistic. This ROI justifies government investment in fortification as public health policy.</w:t>
      </w:r>
    </w:p>
    <w:p>
      <w:r>
        <w:t xml:space="preserve">Positive Marks: 1</w:t>
      </w:r>
    </w:p>
    <w:p>
      <w:r>
        <w:t xml:space="preserve">Negative Marks: 0.33</w:t>
      </w:r>
    </w:p>
    <w:p/>
    <w:p>
      <w:r>
        <w:rPr>
          <w:b/>
        </w:rPr>
        <w:t xml:space="preserve">Question: Bioavailability of added iron in fortified wheat flour is significantly enhanced by concurrent fortification with which substance?</w:t>
      </w:r>
    </w:p>
    <w:p>
      <w:r>
        <w:t xml:space="preserve">(a) Calcium</w:t>
      </w:r>
    </w:p>
    <w:p>
      <w:r>
        <w:t xml:space="preserve">(b) Vitamin C (ascorbic acid)</w:t>
      </w:r>
    </w:p>
    <w:p>
      <w:r>
        <w:t xml:space="preserve">(c) Zinc</w:t>
      </w:r>
    </w:p>
    <w:p>
      <w:r>
        <w:t xml:space="preserve">(d) Vitamin D</w:t>
      </w:r>
    </w:p>
    <w:p>
      <w:r>
        <w:t xml:space="preserve">Answer: b</w:t>
      </w:r>
    </w:p>
    <w:p>
      <w:r>
        <w:t xml:space="preserve">Solution: Ascorbic acid (Vitamin C) acts as a reducing agent that converts ferric iron to ferrous iron and maintains low pH, dramatically improving iron absorption. Calcium inhibits iron absorption through competitive binding. Zinc competes with iron for absorption. Vitamin D improves calcium but not iron absorption. Enhanced bioavailability through Vitamin C is why fortification programs often add both iron and ascorbic acid together.</w:t>
      </w:r>
    </w:p>
    <w:p>
      <w:r>
        <w:t xml:space="preserve">Positive Marks: 1</w:t>
      </w:r>
    </w:p>
    <w:p>
      <w:r>
        <w:t xml:space="preserve">Negative Marks: 0.33</w:t>
      </w:r>
    </w:p>
    <w:p/>
    <w:p>
      <w:r>
        <w:rPr>
          <w:b/>
        </w:rPr>
        <w:t xml:space="preserve">Question: According to INC guidelines and AGMARK certification standards, fortification with iron and folic acid is mandatory in which type of wheat flour used in public distribution systems?</w:t>
      </w:r>
    </w:p>
    <w:p>
      <w:r>
        <w:t xml:space="preserve">(a) Whole wheat flour only</w:t>
      </w:r>
    </w:p>
    <w:p>
      <w:r>
        <w:t xml:space="preserve">(b) Refined wheat flour and maida destined for public distribution</w:t>
      </w:r>
    </w:p>
    <w:p>
      <w:r>
        <w:t xml:space="preserve">(c) Whole wheat flour used for animal feed</w:t>
      </w:r>
    </w:p>
    <w:p>
      <w:r>
        <w:t xml:space="preserve">(d) Only flour for commercial bakeries</w:t>
      </w:r>
    </w:p>
    <w:p>
      <w:r>
        <w:t xml:space="preserve">Answer: b</w:t>
      </w:r>
    </w:p>
    <w:p>
      <w:r>
        <w:t xml:space="preserve">Solution: INC and government regulations mandate fortification of refined wheat flour and maida supplied through Public Distribution System (PDS) to ensure nutritional supplementation reaches economically disadvantaged populations. Whole wheat flour fortification is optional as it retains natural nutrients. Animal feed has no such requirement. Commercial bakery flour requirements vary. This regulation specifically targets the segment most affected by micronutrient deficiencies.</w:t>
      </w:r>
    </w:p>
    <w:p>
      <w:r>
        <w:t xml:space="preserve">Positive Marks: 1</w:t>
      </w:r>
    </w:p>
    <w:p>
      <w:r>
        <w:t xml:space="preserve">Negative Marks: 0.33</w:t>
      </w:r>
    </w:p>
    <w:sectPr>
      <w:pgSz w:w="11906" w:h="16838"/>
      <w:pgMar w:top="1134" w:right="1134" w:bottom="1134" w:left="1134"/>
    </w:sectPr>
  </w:body>
</w:document>
</file>