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INC B.Sc Nursing syllabus, for how long should exclusive breastfeeding be continued in a healthy term infant?</w:t>
      </w:r>
    </w:p>
    <w:p>
      <w:r>
        <w:t xml:space="preserve">(a) 3 months</w:t>
      </w:r>
    </w:p>
    <w:p>
      <w:r>
        <w:t xml:space="preserve">(b) 6 months</w:t>
      </w:r>
    </w:p>
    <w:p>
      <w:r>
        <w:t xml:space="preserve">(c) 4 months</w:t>
      </w:r>
    </w:p>
    <w:p>
      <w:r>
        <w:t xml:space="preserve">(d) 9 months</w:t>
      </w:r>
    </w:p>
    <w:p>
      <w:r>
        <w:t xml:space="preserve">Answer: b</w:t>
      </w:r>
    </w:p>
    <w:p>
      <w:r>
        <w:t xml:space="preserve">Solution: WHO and INC guidelines recommend exclusive breastfeeding for 6 months in healthy term infants. This provides complete nutrition and immunological protection during the critical window when the infant's own immune system is still developing. Exclusive means no other food or water, though prescribed medicines and vitamin/mineral supplements may be given. At 6 months, complementary foods should be introduced while continuing breastfeeding. Option a (3 months) is too short; options c and d are incorrect durations per INC standards.</w:t>
      </w:r>
    </w:p>
    <w:p>
      <w:r>
        <w:t xml:space="preserve">Positive Marks: 1</w:t>
      </w:r>
    </w:p>
    <w:p>
      <w:r>
        <w:t xml:space="preserve">Negative Marks: 0.33</w:t>
      </w:r>
    </w:p>
    <w:p/>
    <w:p>
      <w:r>
        <w:rPr>
          <w:b/>
        </w:rPr>
        <w:t xml:space="preserve">Question: Colostrum, the first secretion from the breast, begins to be produced during which period?</w:t>
      </w:r>
    </w:p>
    <w:p>
      <w:r>
        <w:t xml:space="preserve">(a) After delivery of placenta</w:t>
      </w:r>
    </w:p>
    <w:p>
      <w:r>
        <w:t xml:space="preserve">(b) During labor</w:t>
      </w:r>
    </w:p>
    <w:p>
      <w:r>
        <w:t xml:space="preserve">(c) During pregnancy (third trimester)</w:t>
      </w:r>
    </w:p>
    <w:p>
      <w:r>
        <w:t xml:space="preserve">(d) After 24 hours of delivery</w:t>
      </w:r>
    </w:p>
    <w:p>
      <w:r>
        <w:t xml:space="preserve">Answer: c</w:t>
      </w:r>
    </w:p>
    <w:p>
      <w:r>
        <w:t xml:space="preserve">Solution: Colostrum production begins during the third trimester of pregnancy, triggered by hormonal changes. This yellowish, thick secretion contains high levels of immunoglobulins (IgA), proteins, and minerals. It is present immediately after delivery (day 1-3) in small quantities (15-40 mL per feeding), which is appropriate for the newborn's small stomach capacity. Options a, b, and d are chronologically incorrect regarding when colostrum production begins physiologically.</w:t>
      </w:r>
    </w:p>
    <w:p>
      <w:r>
        <w:t xml:space="preserve">Positive Marks: 1</w:t>
      </w:r>
    </w:p>
    <w:p>
      <w:r>
        <w:t xml:space="preserve">Negative Marks: 0.33</w:t>
      </w:r>
    </w:p>
    <w:p/>
    <w:p>
      <w:r>
        <w:rPr>
          <w:b/>
        </w:rPr>
        <w:t xml:space="preserve">Question: Which immunoglobulin is most abundant in breast milk and provides passive immunity to the infant's gut mucosa?</w:t>
      </w:r>
    </w:p>
    <w:p>
      <w:r>
        <w:t xml:space="preserve">(a) IgM</w:t>
      </w:r>
    </w:p>
    <w:p>
      <w:r>
        <w:t xml:space="preserve">(b) IgG</w:t>
      </w:r>
    </w:p>
    <w:p>
      <w:r>
        <w:t xml:space="preserve">(c) IgA</w:t>
      </w:r>
    </w:p>
    <w:p>
      <w:r>
        <w:t xml:space="preserve">(d) IgE</w:t>
      </w:r>
    </w:p>
    <w:p>
      <w:r>
        <w:t xml:space="preserve">Answer: c</w:t>
      </w:r>
    </w:p>
    <w:p>
      <w:r>
        <w:t xml:space="preserve">Solution: Secretory IgA (sIgA) is the predominant immunoglobulin in breast milk, comprising 10-15 mg/mL in mature milk and even higher in colostrum. It coats the infant's gastrointestinal and respiratory mucosa, providing localized passive immunity against pathogens. This is particularly important in the first 6 months when the infant's own IgA production is minimal. IgG and IgM are present in smaller quantities; IgE is not a significant component of breast milk.</w:t>
      </w:r>
    </w:p>
    <w:p>
      <w:r>
        <w:t xml:space="preserve">Positive Marks: 1</w:t>
      </w:r>
    </w:p>
    <w:p>
      <w:r>
        <w:t xml:space="preserve">Negative Marks: 0.33</w:t>
      </w:r>
    </w:p>
    <w:p/>
    <w:p>
      <w:r>
        <w:rPr>
          <w:b/>
        </w:rPr>
        <w:t xml:space="preserve">Question: A healthy 2-day-old breastfed newborn is alert and passes meconium regularly. What is the expected volume of breast milk intake per feeding at this age?</w:t>
      </w:r>
    </w:p>
    <w:p>
      <w:r>
        <w:t xml:space="preserve">(a) 5-15 mL</w:t>
      </w:r>
    </w:p>
    <w:p>
      <w:r>
        <w:t xml:space="preserve">(b) 50-60 mL</w:t>
      </w:r>
    </w:p>
    <w:p>
      <w:r>
        <w:t xml:space="preserve">(c) 100-150 mL</w:t>
      </w:r>
    </w:p>
    <w:p>
      <w:r>
        <w:t xml:space="preserve">(d) 200 mL</w:t>
      </w:r>
    </w:p>
    <w:p>
      <w:r>
        <w:t xml:space="preserve">Answer: a</w:t>
      </w:r>
    </w:p>
    <w:p>
      <w:r>
        <w:t xml:space="preserve">Solution: In the first few days of life, healthy newborns consume only 5-15 mL per feeding because the stomach capacity is very small (approximately 15-20 mL on day 1-2). Colostrum production matches this small need perfectly. By day 3-4, intake increases to 30-60 mL as milk transitions to mature milk and stomach capacity increases. Offering larger volumes at this stage would be inappropriate and cause aspiration risk. This question tests knowledge of newborn stomach capacity and feeding progression.</w:t>
      </w:r>
    </w:p>
    <w:p>
      <w:r>
        <w:t xml:space="preserve">Positive Marks: 1</w:t>
      </w:r>
    </w:p>
    <w:p>
      <w:r>
        <w:t xml:space="preserve">Negative Marks: 0.33</w:t>
      </w:r>
    </w:p>
    <w:p/>
    <w:p>
      <w:r>
        <w:rPr>
          <w:b/>
        </w:rPr>
        <w:t xml:space="preserve">Question: The rooting reflex in a newborn serves which primary function in breastfeeding?</w:t>
      </w:r>
    </w:p>
    <w:p>
      <w:r>
        <w:t xml:space="preserve">(a) Helps the infant swallow milk efficiently</w:t>
      </w:r>
    </w:p>
    <w:p>
      <w:r>
        <w:t xml:space="preserve">(b) Enables the infant to search for and locate the breast</w:t>
      </w:r>
    </w:p>
    <w:p>
      <w:r>
        <w:t xml:space="preserve">(c) Stimulates milk letdown in the mother</w:t>
      </w:r>
    </w:p>
    <w:p>
      <w:r>
        <w:t xml:space="preserve">(d) Prevents aspiration during feeding</w:t>
      </w:r>
    </w:p>
    <w:p>
      <w:r>
        <w:t xml:space="preserve">Answer: b</w:t>
      </w:r>
    </w:p>
    <w:p>
      <w:r>
        <w:t xml:space="preserve">Solution: The rooting reflex (present from birth) causes the infant to turn toward tactile stimulation on the cheek and search for the nipple/breast. This primitive reflex is crucial for successful breastfeeding initiation. When the cheek is stroked, the infant turns toward it and opens the mouth, facilitating latch. Option a refers to the sucking reflex; option c refers to the letdown reflex mediated by oxytocin; option d is related to coordination of suck-swallow-breathe, not rooting. Understanding this reflex helps explain why positioning and skin-to-skin contact are important.</w:t>
      </w:r>
    </w:p>
    <w:p>
      <w:r>
        <w:t xml:space="preserve">Positive Marks: 1</w:t>
      </w:r>
    </w:p>
    <w:p>
      <w:r>
        <w:t xml:space="preserve">Negative Marks: 0.33</w:t>
      </w:r>
    </w:p>
    <w:p/>
    <w:p>
      <w:r>
        <w:rPr>
          <w:b/>
        </w:rPr>
        <w:t xml:space="preserve">Question: A primigravida is counseled about the physiology of milk letdown during breastfeeding. Which hormone is primarily responsible for the milk ejection reflex?</w:t>
      </w:r>
    </w:p>
    <w:p>
      <w:r>
        <w:t xml:space="preserve">(a) Prolactin</w:t>
      </w:r>
    </w:p>
    <w:p>
      <w:r>
        <w:t xml:space="preserve">(b) Oxytocin</w:t>
      </w:r>
    </w:p>
    <w:p>
      <w:r>
        <w:t xml:space="preserve">(c) Estrogen</w:t>
      </w:r>
    </w:p>
    <w:p>
      <w:r>
        <w:t xml:space="preserve">(d) Progesterone</w:t>
      </w:r>
    </w:p>
    <w:p>
      <w:r>
        <w:t xml:space="preserve">Answer: b</w:t>
      </w:r>
    </w:p>
    <w:p>
      <w:r>
        <w:t xml:space="preserve">Solution: Oxytocin, released by the posterior pituitary in response to nipple stimulation and infant sucking, causes contraction of myoepithelial cells around the alveoli, facilitating milk ejection (letdown reflex). This reflex can also be triggered by hearing a baby cry, thinking about the baby, or emotional stimuli. Prolactin stimulates milk production (synthesis), not ejection. Estrogen and progesterone decline after delivery, allowing lactation to proceed. Understanding this mechanism helps counsel mothers on factors affecting letdown (stress, anxiety can inhibit it).</w:t>
      </w:r>
    </w:p>
    <w:p>
      <w:r>
        <w:t xml:space="preserve">Positive Marks: 1</w:t>
      </w:r>
    </w:p>
    <w:p>
      <w:r>
        <w:t xml:space="preserve">Negative Marks: 0.33</w:t>
      </w:r>
    </w:p>
    <w:p/>
    <w:p>
      <w:r>
        <w:rPr>
          <w:b/>
        </w:rPr>
        <w:t xml:space="preserve">Question: According to current guidelines, when should vitamin K prophylaxis be administered to a newborn?</w:t>
      </w:r>
    </w:p>
    <w:p>
      <w:r>
        <w:t xml:space="preserve">(a) Before the first feeding</w:t>
      </w:r>
    </w:p>
    <w:p>
      <w:r>
        <w:t xml:space="preserve">(b) At 24 hours of life</w:t>
      </w:r>
    </w:p>
    <w:p>
      <w:r>
        <w:t xml:space="preserve">(c) At 7 days of life</w:t>
      </w:r>
    </w:p>
    <w:p>
      <w:r>
        <w:t xml:space="preserve">(d) At 6 weeks of life</w:t>
      </w:r>
    </w:p>
    <w:p>
      <w:r>
        <w:t xml:space="preserve">Answer: a</w:t>
      </w:r>
    </w:p>
    <w:p>
      <w:r>
        <w:t xml:space="preserve">Solution: Vitamin K prophylaxis (1 mg intramuscularly or 2 mg orally) should be administered to all newborns immediately after birth (ideally within 1 hour) to prevent hemorrhagic disease of the newborn (vitamin K deficiency bleeding). Breast milk is low in vitamin K, and the newborn's gut flora are not yet established to synthesize vitamin K. Delayed administration (options b, c, d) increases the risk of bleeding complications. This is a standard neonatal care protocol in the INC guidelines.</w:t>
      </w:r>
    </w:p>
    <w:p>
      <w:r>
        <w:t xml:space="preserve">Positive Marks: 1</w:t>
      </w:r>
    </w:p>
    <w:p>
      <w:r>
        <w:t xml:space="preserve">Negative Marks: 0.33</w:t>
      </w:r>
    </w:p>
    <w:p/>
    <w:p>
      <w:r>
        <w:rPr>
          <w:b/>
        </w:rPr>
        <w:t xml:space="preserve">Question: A multipara on day 3 postpartum presents with breast engorgement, causing difficulty in infant latch. What is the most appropriate immediate management?</w:t>
      </w:r>
    </w:p>
    <w:p>
      <w:r>
        <w:t xml:space="preserve">(a) Restrict breastfeeding to prevent further engorgement</w:t>
      </w:r>
    </w:p>
    <w:p>
      <w:r>
        <w:t xml:space="preserve">(b) Apply hot compresses and massage before feeding</w:t>
      </w:r>
    </w:p>
    <w:p>
      <w:r>
        <w:t xml:space="preserve">(c) Discontinue breastfeeding and switch to formula</w:t>
      </w:r>
    </w:p>
    <w:p>
      <w:r>
        <w:t xml:space="preserve">(d) Apply cold compresses and establish frequent feeding</w:t>
      </w:r>
    </w:p>
    <w:p>
      <w:r>
        <w:t xml:space="preserve">Answer: d</w:t>
      </w:r>
    </w:p>
    <w:p>
      <w:r>
        <w:t xml:space="preserve">Solution: Engorgement is managed with frequent breastfeeding (8-12 times/day), cold compresses between feeds, and gentle massage to improve latch. Cold reduces vasodilation and edema, while frequent drainage relieves pressure. Hot compresses are used after feeding to facilitate milk flow if needed, but cold is better for engorgement. Restricting feeds (option a) worsens engorgement; formula (option c) is contraindicated as it perpetuates the engorgement cycle. Engorgement is temporary (usually resolves in 24-48 hours with appropriate management) and should not necessitate weaning.</w:t>
      </w:r>
    </w:p>
    <w:p>
      <w:r>
        <w:t xml:space="preserve">Positive Marks: 1</w:t>
      </w:r>
    </w:p>
    <w:p>
      <w:r>
        <w:t xml:space="preserve">Negative Marks: 0.33</w:t>
      </w:r>
    </w:p>
    <w:p/>
    <w:p>
      <w:r>
        <w:rPr>
          <w:b/>
        </w:rPr>
        <w:t xml:space="preserve">Question: A mother plans to return to work at 3 months postpartum and wishes to express and store breast milk. What is the maximum safe storage duration for expressed breast milk at room temperature (25°C)?</w:t>
      </w:r>
    </w:p>
    <w:p>
      <w:r>
        <w:t xml:space="preserve">(a) 1 hour</w:t>
      </w:r>
    </w:p>
    <w:p>
      <w:r>
        <w:t xml:space="preserve">(b) 4 hours</w:t>
      </w:r>
    </w:p>
    <w:p>
      <w:r>
        <w:t xml:space="preserve">(c) 8 hours</w:t>
      </w:r>
    </w:p>
    <w:p>
      <w:r>
        <w:t xml:space="preserve">(d) 24 hours</w:t>
      </w:r>
    </w:p>
    <w:p>
      <w:r>
        <w:t xml:space="preserve">Answer: b</w:t>
      </w:r>
    </w:p>
    <w:p>
      <w:r>
        <w:t xml:space="preserve">Solution: Expressed breast milk can be stored safely at room temperature (25°C or less) for up to 4 hours. If room temperature is warmer (26-32°C), it should be used within 2 hours. In a refrigerator (4°C), it can be stored for 5 days; in a freezer (-18°C), it remains safe for 6-12 months. These guidelines are based on microbial growth studies and are recommended by WHO and INC. Proper storage timing ensures the milk remains safe for the infant and maintains immunological properties. Option a is too short for practical use; options c and d exceed safe room temperature storage.</w:t>
      </w:r>
    </w:p>
    <w:p>
      <w:r>
        <w:t xml:space="preserve">Positive Marks: 1</w:t>
      </w:r>
    </w:p>
    <w:p>
      <w:r>
        <w:t xml:space="preserve">Negative Marks: 0.33</w:t>
      </w:r>
    </w:p>
    <w:p/>
    <w:p>
      <w:r>
        <w:rPr>
          <w:b/>
        </w:rPr>
        <w:t xml:space="preserve">Question: At what age should complementary feeding ideally be introduced in a exclusively breastfed infant, according to current INC guidelines?</w:t>
      </w:r>
    </w:p>
    <w:p>
      <w:r>
        <w:t xml:space="preserve">(a) 3 months</w:t>
      </w:r>
    </w:p>
    <w:p>
      <w:r>
        <w:t xml:space="preserve">(b) 4 months</w:t>
      </w:r>
    </w:p>
    <w:p>
      <w:r>
        <w:t xml:space="preserve">(c) 6 months</w:t>
      </w:r>
    </w:p>
    <w:p>
      <w:r>
        <w:t xml:space="preserve">(d) 9 months</w:t>
      </w:r>
    </w:p>
    <w:p>
      <w:r>
        <w:t xml:space="preserve">Answer: c</w:t>
      </w:r>
    </w:p>
    <w:p>
      <w:r>
        <w:t xml:space="preserve">Solution: Complementary feeding should be introduced around 6 months of age when signs of readiness appear: ability to sit with minimal support, loss of extrusion reflex, and interest in food. At 6 months, breast milk alone becomes insufficient to meet the rapidly increasing nutritional needs, particularly for iron and zinc. Introducing earlier (options a, b) increases choking risk and allergies; delaying beyond 6-8 months (option d) increases malnutrition risk. Breastfeeding should continue alongside complementary feeding for at least 2 years per INC recommendations.</w:t>
      </w:r>
    </w:p>
    <w:p>
      <w:r>
        <w:t xml:space="preserve">Positive Marks: 1</w:t>
      </w:r>
    </w:p>
    <w:p>
      <w:r>
        <w:t xml:space="preserve">Negative Marks: 0.33</w:t>
      </w:r>
    </w:p>
    <w:p/>
    <w:p>
      <w:r>
        <w:rPr>
          <w:b/>
        </w:rPr>
        <w:t xml:space="preserve">Question: A 4-month-old breastfed infant is showing excessive weight gain, putting on 300-400 grams per week. What is the most likely explanation?</w:t>
      </w:r>
    </w:p>
    <w:p>
      <w:r>
        <w:t xml:space="preserve">(a) Breast milk oversupply syndrome</w:t>
      </w:r>
    </w:p>
    <w:p>
      <w:r>
        <w:t xml:space="preserve">(b) Lactose intolerance</w:t>
      </w:r>
    </w:p>
    <w:p>
      <w:r>
        <w:t xml:space="preserve">(c) Maternal high-calorie diet</w:t>
      </w:r>
    </w:p>
    <w:p>
      <w:r>
        <w:t xml:space="preserve">(d) Infant overeating behavior</w:t>
      </w:r>
    </w:p>
    <w:p>
      <w:r>
        <w:t xml:space="preserve">Answer: a</w:t>
      </w:r>
    </w:p>
    <w:p>
      <w:r>
        <w:t xml:space="preserve">Solution: Excessive weight gain (&gt;300 grams/week beyond 3 months; expected is 150-200 grams/week) in a breastfed infant suggests oversupply, where the mother produces more milk than the infant needs. The infant may predominantly receive foremilk (higher lactose) if not draining the breast completely. This can lead to lactose overload symptoms (frothy stools, gas, colic-like symptoms) and excessive weight gain. Management includes block feeding (feeding from one breast per session), expressing just enough to relieve discomfort, and ensuring proper drainage. Options b, c, d are not typical explanations for excessive weight gain in breastfed infants with adequate milk transfer.</w:t>
      </w:r>
    </w:p>
    <w:p>
      <w:r>
        <w:t xml:space="preserve">Positive Marks: 1</w:t>
      </w:r>
    </w:p>
    <w:p>
      <w:r>
        <w:t xml:space="preserve">Negative Marks: 0.33</w:t>
      </w:r>
    </w:p>
    <w:p/>
    <w:p>
      <w:r>
        <w:rPr>
          <w:b/>
        </w:rPr>
        <w:t xml:space="preserve">Question: Why is unmodified cow's milk unsuitable as the primary milk source for infants during the first 12 months of life?</w:t>
      </w:r>
    </w:p>
    <w:p>
      <w:r>
        <w:t xml:space="preserve">(a) It contains insufficient carbohydrates for infant energy needs</w:t>
      </w:r>
    </w:p>
    <w:p>
      <w:r>
        <w:t xml:space="preserve">(b) It has excessive protein and minerals (high solute load) that can strain infant kidneys</w:t>
      </w:r>
    </w:p>
    <w:p>
      <w:r>
        <w:t xml:space="preserve">(c) It lacks adequate amount of vitamin C for collagen synthesis</w:t>
      </w:r>
    </w:p>
    <w:p>
      <w:r>
        <w:t xml:space="preserve">(d) It promotes early tooth eruption</w:t>
      </w:r>
    </w:p>
    <w:p>
      <w:r>
        <w:t xml:space="preserve">Answer: b</w:t>
      </w:r>
    </w:p>
    <w:p>
      <w:r>
        <w:t xml:space="preserve">Solution: Unmodified cow's milk contains approximately 3.2% protein (vs. 1.3% in breast milk) and high mineral content (sodium, potassium, phosphorus, calcium), creating a high renal solute load. Infant kidneys have limited concentrating ability and cannot safely excrete this excess. Additionally, cow's milk is low in lactose, iron, vitamin C, and essential fatty acids, and the casein curd is too hard for immature digestion. These factors can cause metabolic stress, electrolyte imbalances, intestinal bleeding, and poor growth. Options a, c, d are not the primary reasons cow's milk is contraindicated in infants.</w:t>
      </w:r>
    </w:p>
    <w:p>
      <w:r>
        <w:t xml:space="preserve">Positive Marks: 1</w:t>
      </w:r>
    </w:p>
    <w:p>
      <w:r>
        <w:t xml:space="preserve">Negative Marks: 0.33</w:t>
      </w:r>
    </w:p>
    <w:p/>
    <w:p>
      <w:r>
        <w:rPr>
          <w:b/>
        </w:rPr>
        <w:t xml:space="preserve">Question: A lactating mother is prescribed an antibiotic for mastitis. Which mechanism explains how oxytocin antagonists might decrease milk production as a side effect?</w:t>
      </w:r>
    </w:p>
    <w:p>
      <w:r>
        <w:t xml:space="preserve">(a) They inhibit prolactin secretion from the anterior pituitary</w:t>
      </w:r>
    </w:p>
    <w:p>
      <w:r>
        <w:t xml:space="preserve">(b) They prevent milk ejection by blocking oxytocin-mediated myoepithelial contraction</w:t>
      </w:r>
    </w:p>
    <w:p>
      <w:r>
        <w:t xml:space="preserve">(c) They directly inhibit alveolar milk synthesis</w:t>
      </w:r>
    </w:p>
    <w:p>
      <w:r>
        <w:t xml:space="preserve">(d) They increase maternal stress hormones, inhibiting lactation</w:t>
      </w:r>
    </w:p>
    <w:p>
      <w:r>
        <w:t xml:space="preserve">Answer: b</w:t>
      </w:r>
    </w:p>
    <w:p>
      <w:r>
        <w:t xml:space="preserve">Solution: Oxytocin antagonists specifically block the milk ejection reflex by preventing oxytocin from binding to receptors on myoepithelial cells. Without effective letdown, milk accumulates in the alveoli, leading to feedback inhibition and reduced continued production. This is distinct from mechanisms affecting prolactin (option a) or direct effects on milk synthesis (option c). While stress hormones (option d) can inhibit letdown, the question specifically asks about oxytocin antagonists' mechanism. Understanding this helps explain why management of mastitis requires ensuring effective milk removal, not restriction.</w:t>
      </w:r>
    </w:p>
    <w:p>
      <w:r>
        <w:t xml:space="preserve">Positive Marks: 1</w:t>
      </w:r>
    </w:p>
    <w:p>
      <w:r>
        <w:t xml:space="preserve">Negative Marks: 0.33</w:t>
      </w:r>
    </w:p>
    <w:p/>
    <w:p>
      <w:r>
        <w:rPr>
          <w:b/>
        </w:rPr>
        <w:t xml:space="preserve">Question: A 5-day-old breastfed infant has a wet diaper count of 4-5 times per day and only 1-2 meconium-stained stools. After ruling out lactose intolerance, what is the most likely concern?</w:t>
      </w:r>
    </w:p>
    <w:p>
      <w:r>
        <w:t xml:space="preserve">(a) Adequate milk transfer; this is normal feeding pattern at day 5</w:t>
      </w:r>
    </w:p>
    <w:p>
      <w:r>
        <w:t xml:space="preserve">(b) Possible breastfeeding jaundice due to inadequate milk intake</w:t>
      </w:r>
    </w:p>
    <w:p>
      <w:r>
        <w:t xml:space="preserve">(c) Infant has primary lactase deficiency</w:t>
      </w:r>
    </w:p>
    <w:p>
      <w:r>
        <w:t xml:space="preserve">(d) Normal variation requiring observation until day 14</w:t>
      </w:r>
    </w:p>
    <w:p>
      <w:r>
        <w:t xml:space="preserve">Answer: b</w:t>
      </w:r>
    </w:p>
    <w:p>
      <w:r>
        <w:t xml:space="preserve">Solution: By day 5, a breastfed infant should have 6+ wet diapers and 3-4+ yellow stools daily (if not, this suggests suboptimal milk transfer). Low stool frequency (only 1-2) at this age indicates inadequate caloric intake, which can lead to breastfeeding jaundice (due to lack of enteral stimulation of bilirubin elimination), excessive weight loss (&gt;7-10%), and poor feeding. This warrants urgent evaluation of latch, positioning, and milk transfer. Option a is incorrect; options c and d minimize a genuine concern. Early recognition of inadequate transfer prevents complications and guides appropriate intervention (improved positioning, lactation support, or temporary supplementation).</w:t>
      </w:r>
    </w:p>
    <w:p>
      <w:r>
        <w:t xml:space="preserve">Positive Marks: 1</w:t>
      </w:r>
    </w:p>
    <w:p>
      <w:r>
        <w:t xml:space="preserve">Negative Marks: 0.33</w:t>
      </w:r>
    </w:p>
    <w:p/>
    <w:p>
      <w:r>
        <w:rPr>
          <w:b/>
        </w:rPr>
        <w:t xml:space="preserve">Question: Mastitis in a breastfeeding woman is most commonly caused by which pathogen and is typically preceded by which condition?</w:t>
      </w:r>
    </w:p>
    <w:p>
      <w:r>
        <w:t xml:space="preserve">(a) Streptococcus pneumoniae preceded by nipple fissure</w:t>
      </w:r>
    </w:p>
    <w:p>
      <w:r>
        <w:t xml:space="preserve">(b) Staphylococcus aureus preceded by milk stasis</w:t>
      </w:r>
    </w:p>
    <w:p>
      <w:r>
        <w:t xml:space="preserve">(c) Escherichia coli preceded by low prolactin levels</w:t>
      </w:r>
    </w:p>
    <w:p>
      <w:r>
        <w:t xml:space="preserve">(d) Candida albicans preceded by antibiotic use</w:t>
      </w:r>
    </w:p>
    <w:p>
      <w:r>
        <w:t xml:space="preserve">Answer: b</w:t>
      </w:r>
    </w:p>
    <w:p>
      <w:r>
        <w:t xml:space="preserve">Solution: Staphylococcus aureus is the most common cause of puerperal mastitis (70-80% of cases), typically following milk stasis (from incomplete emptying, engorgement, or pressure from a bra). The bacterium enters via cracked nipples and proliferates in stagnant milk. S. aureus can also be associated with skin colonization. Clinical features include fever, flu-like symptoms, localized breast tenderness, erythema, and induration. Option a (S. pneumoniae) is rare; option c (E. coli) is uncommon and not preceded by low prolactin; option d (Candida) causes fungal mastitis, usually preceded by antibiotic use or thrush, but is less common than S. aureus. Understanding the pathophysiology helps in prevention through effective milk removal.</w:t>
      </w:r>
    </w:p>
    <w:p>
      <w:r>
        <w:t xml:space="preserve">Positive Marks: 1</w:t>
      </w:r>
    </w:p>
    <w:p>
      <w:r>
        <w:t xml:space="preserve">Negative Marks: 0.33</w:t>
      </w:r>
    </w:p>
    <w:p/>
    <w:p>
      <w:r>
        <w:rPr>
          <w:b/>
        </w:rPr>
        <w:t xml:space="preserve">Question: An infant presents with symptoms of lactose intolerance shortly after exclusive breastfeeding initiation. Before accepting lactose intolerance as the diagnosis, what critical differential must be excluded?</w:t>
      </w:r>
    </w:p>
    <w:p>
      <w:r>
        <w:t xml:space="preserve">(a) Galactosemia (galactose-1-phosphate uridyltransferase deficiency)</w:t>
      </w:r>
    </w:p>
    <w:p>
      <w:r>
        <w:t xml:space="preserve">(b) Temporary lactase deficiency from intestinal immaturity</w:t>
      </w:r>
    </w:p>
    <w:p>
      <w:r>
        <w:t xml:space="preserve">(c) Overfeeding due to breast engorgement</w:t>
      </w:r>
    </w:p>
    <w:p>
      <w:r>
        <w:t xml:space="preserve">(d) Allergic reaction to maternal diet components</w:t>
      </w:r>
    </w:p>
    <w:p>
      <w:r>
        <w:t xml:space="preserve">Answer: a</w:t>
      </w:r>
    </w:p>
    <w:p>
      <w:r>
        <w:t xml:space="preserve">Solution: Galactosemia (an autosomal recessive disorder) is a medical emergency that mimics lactose intolerance symptoms (diarrhea, vomiting, poor weight gain, jaundice) but is caused by inability to metabolize galactose (from lactose breakdown). Infants with galactosemia must be immediately switched to a galactose-free formula (lactose-free) to prevent intellectual disability, cataracts, and liver failure. It is detected on newborn screening panels. True lactose intolerance in breastfed infants is rare; secondary lactase deficiency can occur after gastroenteritis but is usually temporary. Options b, c, d do not have the serious immediate consequences of missed galactosemia. This question tests critical clinical reasoning about rare but serious conditions masquerading as common problems.</w:t>
      </w:r>
    </w:p>
    <w:p>
      <w:r>
        <w:t xml:space="preserve">Positive Marks: 1</w:t>
      </w:r>
    </w:p>
    <w:p>
      <w:r>
        <w:t xml:space="preserve">Negative Marks: 0.33</w:t>
      </w:r>
    </w:p>
    <w:p/>
    <w:p>
      <w:r>
        <w:rPr>
          <w:b/>
        </w:rPr>
        <w:t xml:space="preserve">Question: A mother with HIV infection is counseled about infant feeding options in a resource-limited setting where clean water is unavailable. According to current WHO/INC guidelines, what is the recommended feeding approach?</w:t>
      </w:r>
    </w:p>
    <w:p>
      <w:r>
        <w:t xml:space="preserve">(a) Exclusive breastfeeding for 6 months with maternal antiretroviral therapy</w:t>
      </w:r>
    </w:p>
    <w:p>
      <w:r>
        <w:t xml:space="preserve">(b) Exclusive formula feeding to eliminate transmission risk</w:t>
      </w:r>
    </w:p>
    <w:p>
      <w:r>
        <w:t xml:space="preserve">(c) Mixed feeding (breast and formula) for flexibility</w:t>
      </w:r>
    </w:p>
    <w:p>
      <w:r>
        <w:t xml:space="preserve">(d) Delayed breastfeeding initiation until maternal CD4 count increases</w:t>
      </w:r>
    </w:p>
    <w:p>
      <w:r>
        <w:t xml:space="preserve">Answer: a</w:t>
      </w:r>
    </w:p>
    <w:p>
      <w:r>
        <w:t xml:space="preserve">Solution: In resource-limited settings where safe formula preparation is difficult, WHO/INC guidelines recommend exclusive breastfeeding with effective maternal antiretroviral therapy (ART). When the mother is on ART with undetectable viral load, the risk of mother-to-child transmission (MTCT) via breastfeeding is significantly reduced, and the benefits of breastfeeding (protection against infection, malnutrition, and water-borne diseases) outweigh the residual MTCT risk. Mixed feeding (option c) actually increases MTCT risk due to intestinal inflammation from formula. In resource-rich settings with access to safe formula, exclusive formula feeding (option b) is recommended. Option d is incorrect as delaying does not reduce transmission. Understanding contextual factors (resource availability, maternal adherence to ART) is essential for appropriate counseling.</w:t>
      </w:r>
    </w:p>
    <w:p>
      <w:r>
        <w:t xml:space="preserve">Positive Marks: 1</w:t>
      </w:r>
    </w:p>
    <w:p>
      <w:r>
        <w:t xml:space="preserve">Negative Marks: 0.33</w:t>
      </w:r>
    </w:p>
    <w:p/>
    <w:p>
      <w:r>
        <w:rPr>
          <w:b/>
        </w:rPr>
        <w:t xml:space="preserve">Question: A mother with cracked and bleeding nipples is experiencing severe pain during breastfeeding despite correct positioning. What is the most evidence-based first-line management to promote healing?</w:t>
      </w:r>
    </w:p>
    <w:p>
      <w:r>
        <w:t xml:space="preserve">(a) Immediate discontinuation of breastfeeding and switch to bottle feeding</w:t>
      </w:r>
    </w:p>
    <w:p>
      <w:r>
        <w:t xml:space="preserve">(b) Application of purified lanolin or expressed breast milk after each feeding</w:t>
      </w:r>
    </w:p>
    <w:p>
      <w:r>
        <w:t xml:space="preserve">(c) Nursing from the affected breast only to promote drainage</w:t>
      </w:r>
    </w:p>
    <w:p>
      <w:r>
        <w:t xml:space="preserve">(d) Maternal analgesia with high-dose NSAIDs before each feed</w:t>
      </w:r>
    </w:p>
    <w:p>
      <w:r>
        <w:t xml:space="preserve">Answer: b</w:t>
      </w:r>
    </w:p>
    <w:p>
      <w:r>
        <w:t xml:space="preserve">Solution: The most evidence-based management of cracked/bleeding nipples includes: (1) ensuring correct latch and positioning to reduce further trauma, (2) expressing milk and applying it to the nipple (natural healing properties, antimicrobial), (3) using purified lanolin or hydrogel pads for pain relief and faster healing, and (4) continued breastfeeding from both breasts (alternating starting breast). Expressed breast milk and lanolin both promote epithelialization and have antimicrobial properties. Discontinuing breastfeeding (option a) leads to engorgement and does not address the root cause. Nursing only the affected breast (option c) is incorrect; alternating is better. While analgesia (option d) helps symptomatically, topical healing agents are more effective. Nipple shields can be used temporarily if pain is severe.</w:t>
      </w:r>
    </w:p>
    <w:p>
      <w:r>
        <w:t xml:space="preserve">Positive Marks: 1</w:t>
      </w:r>
    </w:p>
    <w:p>
      <w:r>
        <w:t xml:space="preserve">Negative Marks: 0.33</w:t>
      </w:r>
    </w:p>
    <w:p/>
    <w:p>
      <w:r>
        <w:rPr>
          <w:b/>
        </w:rPr>
        <w:t xml:space="preserve">Question: Infantile colic is reported in a 3-week-old exclusively breastfed infant with severe evening crying episodes lasting 2-3 hours. When counseling the mother, what is the most appropriate evidence-based guidance regarding breastfeeding continuation?</w:t>
      </w:r>
    </w:p>
    <w:p>
      <w:r>
        <w:t xml:space="preserve">(a) Colic is contraindication to breastfeeding; switch to hypoallergenic formula immediately</w:t>
      </w:r>
    </w:p>
    <w:p>
      <w:r>
        <w:t xml:space="preserve">(b) Colic may be related to poor latch or oversupply; optimize breastfeeding technique while continuing feeding</w:t>
      </w:r>
    </w:p>
    <w:p>
      <w:r>
        <w:t xml:space="preserve">(c) Maternal dietary elimination of all allergens should be initiated before considering any other intervention</w:t>
      </w:r>
    </w:p>
    <w:p>
      <w:r>
        <w:t xml:space="preserve">(d) Breastfeeding should be discontinued for 48 hours to assess if colic improves</w:t>
      </w:r>
    </w:p>
    <w:p>
      <w:r>
        <w:t xml:space="preserve">Answer: b</w:t>
      </w:r>
    </w:p>
    <w:p>
      <w:r>
        <w:t xml:space="preserve">Solution: Colic in breastfed infants is multifactorial and is NOT an indication to stop breastfeeding. Many cases are related to breastfeeding dysfunction: poor latch, improper positioning, or oversupply/foremilk dominance (causing lactose overload). Optimizing breastfeeding technique (improved latch, full breast drainage, block feeding if oversupply) often improves colic. While maternal dietary restriction (especially common allergens like dairy, eggs, peanuts) may help in a minority of cases with suspected allergic contribution, it should not be the first intervention without evidence of sensitivity (option c). Switching to formula (option a) is not evidence-based as first-line and removes the many breastfeeding benefits. Temporary discontinuation (option d) is not evidence-based. This question emphasizes that breastfeeding problems often have breastfeeding-related solutions before considering formula supplementation.</w:t>
      </w:r>
    </w:p>
    <w:p>
      <w:r>
        <w:t xml:space="preserve">Positive Marks: 1</w:t>
      </w:r>
    </w:p>
    <w:p>
      <w:r>
        <w:t xml:space="preserve">Negative Marks: 0.33</w:t>
      </w:r>
    </w:p>
    <w:p/>
    <w:p>
      <w:r>
        <w:rPr>
          <w:b/>
        </w:rPr>
        <w:t xml:space="preserve">Question: A 4-week-old exclusively breastfed infant has been gaining weight appropriately. The mother asks how she can confirm the infant is receiving adequate milk during feeding. Which of the following is the MOST reliable clinical indicator of adequate breast milk transfer during nursing?</w:t>
      </w:r>
    </w:p>
    <w:p>
      <w:r>
        <w:t xml:space="preserve">(a) The infant cries and appears unsatisfied immediately after completing each feed</w:t>
      </w:r>
    </w:p>
    <w:p>
      <w:r>
        <w:t xml:space="preserve">(b) The mother experiences strong letdown sensations and breast engorgement throughout the day</w:t>
      </w:r>
    </w:p>
    <w:p>
      <w:r>
        <w:t xml:space="preserve">(c) Audible swallowing and gulping sounds are heard during nursing, particularly after the initial letdown</w:t>
      </w:r>
    </w:p>
    <w:p>
      <w:r>
        <w:t xml:space="preserve">(d) The infant remains attached to the breast for at least 30 minutes during each nursing session</w:t>
      </w:r>
    </w:p>
    <w:p>
      <w:r>
        <w:t xml:space="preserve">Answer: c</w:t>
      </w:r>
    </w:p>
    <w:p>
      <w:r>
        <w:t xml:space="preserve">Solution: Audible swallowing and gulping (option c) is the most direct and reliable clinical indicator that milk is actively being transferred and ingested by the infant, confirming effective breastfeeding and nutrition delivery. Option a suggests inadequate milk transfer rather than adequacy. Option b reflects maternal milk production capability but does not confirm milk is actually reaching the infant's mouth. Option d is unreliable because breastfed infants vary greatly in feeding duration; efficient infants may complete feeds in 10-15 minutes. Key memory aid: 'SWALLOW = milk transfer' — when you hear swallowing, nutritional transfer is occurring; this is the most objective and reliable assessment sign.</w:t>
      </w:r>
    </w:p>
    <w:p>
      <w:r>
        <w:t xml:space="preserve">Positive Marks: 1</w:t>
      </w:r>
    </w:p>
    <w:p>
      <w:r>
        <w:t xml:space="preserve">Negative Marks: 0.33</w:t>
      </w:r>
    </w:p>
    <w:sectPr>
      <w:pgSz w:w="11906" w:h="16838"/>
      <w:pgMar w:top="1134" w:right="1134" w:bottom="1134" w:left="1134"/>
    </w:sectPr>
  </w:body>
</w:document>
</file>