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In nursing practice, ROM stands for what?</w:t>
      </w:r>
    </w:p>
    <w:p>
      <w:r>
        <w:t xml:space="preserve">(a) Range of Motion</w:t>
      </w:r>
    </w:p>
    <w:p>
      <w:r>
        <w:t xml:space="preserve">(b) Rhythm of Movement</w:t>
      </w:r>
    </w:p>
    <w:p>
      <w:r>
        <w:t xml:space="preserve">(c) Rate of Mobilization</w:t>
      </w:r>
    </w:p>
    <w:p>
      <w:r>
        <w:t xml:space="preserve">(d) Rotational Muscle Observation</w:t>
      </w:r>
    </w:p>
    <w:p>
      <w:r>
        <w:t xml:space="preserve">Answer: a</w:t>
      </w:r>
    </w:p>
    <w:p>
      <w:r>
        <w:t xml:space="preserve">Solution: ROM is the acronym for Range of Motion, which refers to the movement of a joint through its full extent. Rhythm of Movement (b) is not standard nursing terminology. Rate of Mobilization (c) refers to frequency, not the term itself. Rotational Muscle Observation (d) is not recognized terminology. Memory aid: ROM = Range Of Motion.</w:t>
      </w:r>
    </w:p>
    <w:p>
      <w:r>
        <w:t xml:space="preserve">Positive Marks: 1</w:t>
      </w:r>
    </w:p>
    <w:p>
      <w:r>
        <w:t xml:space="preserve">Negative Marks: 0.33</w:t>
      </w:r>
    </w:p>
    <w:p/>
    <w:p>
      <w:r>
        <w:rPr>
          <w:b/>
        </w:rPr>
        <w:t xml:space="preserve">Question: Which type of ROM exercise is performed entirely by the patient without nurse assistance?</w:t>
      </w:r>
    </w:p>
    <w:p>
      <w:r>
        <w:t xml:space="preserve">(a) Active ROM</w:t>
      </w:r>
    </w:p>
    <w:p>
      <w:r>
        <w:t xml:space="preserve">(b) Passive ROM</w:t>
      </w:r>
    </w:p>
    <w:p>
      <w:r>
        <w:t xml:space="preserve">(c) Active-Assisted ROM</w:t>
      </w:r>
    </w:p>
    <w:p>
      <w:r>
        <w:t xml:space="preserve">(d) Resistive ROM</w:t>
      </w:r>
    </w:p>
    <w:p>
      <w:r>
        <w:t xml:space="preserve">Answer: a</w:t>
      </w:r>
    </w:p>
    <w:p>
      <w:r>
        <w:t xml:space="preserve">Solution: Active ROM is performed independently by the patient without any assistance. Passive ROM (b) requires the nurse to move the joint entirely. Active-Assisted ROM (c) involves combined effort of patient and nurse. Resistive ROM (d) involves working against applied resistance. Key distinction: ACTIVE = patient performs alone.</w:t>
      </w:r>
    </w:p>
    <w:p>
      <w:r>
        <w:t xml:space="preserve">Positive Marks: 1</w:t>
      </w:r>
    </w:p>
    <w:p>
      <w:r>
        <w:t xml:space="preserve">Negative Marks: 0.33</w:t>
      </w:r>
    </w:p>
    <w:p/>
    <w:p>
      <w:r>
        <w:rPr>
          <w:b/>
        </w:rPr>
        <w:t xml:space="preserve">Question: What is the primary goal of ROM exercises on an immobilized patient?</w:t>
      </w:r>
    </w:p>
    <w:p>
      <w:r>
        <w:t xml:space="preserve">(a) Maintain joint mobility and prevent contracture formation</w:t>
      </w:r>
    </w:p>
    <w:p>
      <w:r>
        <w:t xml:space="preserve">(b) Increase muscle mass for strength training</w:t>
      </w:r>
    </w:p>
    <w:p>
      <w:r>
        <w:t xml:space="preserve">(c) Improve cardiovascular endurance significantly</w:t>
      </w:r>
    </w:p>
    <w:p>
      <w:r>
        <w:t xml:space="preserve">(d) Reduce body weight through muscular activity</w:t>
      </w:r>
    </w:p>
    <w:p>
      <w:r>
        <w:t xml:space="preserve">Answer: a</w:t>
      </w:r>
    </w:p>
    <w:p>
      <w:r>
        <w:t xml:space="preserve">Solution: The primary goal is preventing contractures and maintaining joint mobility in immobilized patients. Increasing muscle mass (b) requires resistive exercise and nutrition. Cardiovascular endurance (c) requires aerobic activities. Weight reduction (d) requires diet modification. ROM focuses on preventing complications, not conditioning.</w:t>
      </w:r>
    </w:p>
    <w:p>
      <w:r>
        <w:t xml:space="preserve">Positive Marks: 1</w:t>
      </w:r>
    </w:p>
    <w:p>
      <w:r>
        <w:t xml:space="preserve">Negative Marks: 0.33</w:t>
      </w:r>
    </w:p>
    <w:p/>
    <w:p>
      <w:r>
        <w:rPr>
          <w:b/>
        </w:rPr>
        <w:t xml:space="preserve">Question: How frequently should ROM exercises ideally be performed in hospitalized immobilized patients?</w:t>
      </w:r>
    </w:p>
    <w:p>
      <w:r>
        <w:t xml:space="preserve">(a) Two to three times daily</w:t>
      </w:r>
    </w:p>
    <w:p>
      <w:r>
        <w:t xml:space="preserve">(b) Once daily during morning care</w:t>
      </w:r>
    </w:p>
    <w:p>
      <w:r>
        <w:t xml:space="preserve">(c) Four to five times daily for maximum effect</w:t>
      </w:r>
    </w:p>
    <w:p>
      <w:r>
        <w:t xml:space="preserve">(d) Only when the patient requests movement</w:t>
      </w:r>
    </w:p>
    <w:p>
      <w:r>
        <w:t xml:space="preserve">Answer: a</w:t>
      </w:r>
    </w:p>
    <w:p>
      <w:r>
        <w:t xml:space="preserve">Solution: Guidelines recommend 2-3 times daily for optimal prevention in hospitalized immobilized patients. Once daily (b) is insufficient for contracture prevention. 4-5 times (c) may cause fatigue and joint stress. Patient-initiated only (d) is inadequate for unconscious or unmotivated patients. Frequency principle: Twice is Nice for ROM.</w:t>
      </w:r>
    </w:p>
    <w:p>
      <w:r>
        <w:t xml:space="preserve">Positive Marks: 1</w:t>
      </w:r>
    </w:p>
    <w:p>
      <w:r>
        <w:t xml:space="preserve">Negative Marks: 0.33</w:t>
      </w:r>
    </w:p>
    <w:p/>
    <w:p>
      <w:r>
        <w:rPr>
          <w:b/>
        </w:rPr>
        <w:t xml:space="preserve">Question: When performing passive ROM exercises, what is the correct speed and force to apply?</w:t>
      </w:r>
    </w:p>
    <w:p>
      <w:r>
        <w:t xml:space="preserve">(a) Slow and smooth movements within pain-free range without forceful stretching</w:t>
      </w:r>
    </w:p>
    <w:p>
      <w:r>
        <w:t xml:space="preserve">(b) Quick movements to stretch tight muscles to maximum extension</w:t>
      </w:r>
    </w:p>
    <w:p>
      <w:r>
        <w:t xml:space="preserve">(c) Variable speed dependent on the patient's body weight</w:t>
      </w:r>
    </w:p>
    <w:p>
      <w:r>
        <w:t xml:space="preserve">(d) Forceful movements to mobilize stiff joints more efficiently</w:t>
      </w:r>
    </w:p>
    <w:p>
      <w:r>
        <w:t xml:space="preserve">Answer: a</w:t>
      </w:r>
    </w:p>
    <w:p>
      <w:r>
        <w:t xml:space="preserve">Solution: Passive ROM requires slow, smooth movements within pain-free range to prevent tissue injury. Quick movements (b) risk damaging muscles and joints. Speed based on weight (c) has no physiological basis for ROM. Forceful movements (d) cause pain and tissue trauma. Golden rule: Smooth, Slow, and Supported equals Safe ROM.</w:t>
      </w:r>
    </w:p>
    <w:p>
      <w:r>
        <w:t xml:space="preserve">Positive Marks: 1</w:t>
      </w:r>
    </w:p>
    <w:p>
      <w:r>
        <w:t xml:space="preserve">Negative Marks: 0.33</w:t>
      </w:r>
    </w:p>
    <w:p/>
    <w:p>
      <w:r>
        <w:rPr>
          <w:b/>
        </w:rPr>
        <w:t xml:space="preserve">Question: Which assessment is most critical BEFORE initiating ROM exercises in a bedridden patient?</w:t>
      </w:r>
    </w:p>
    <w:p>
      <w:r>
        <w:t xml:space="preserve">(a) Check for pain, edema, recent surgery, contraindications, and skin integrity</w:t>
      </w:r>
    </w:p>
    <w:p>
      <w:r>
        <w:t xml:space="preserve">(b) Measure patient height, weight, and BMI for baseline data</w:t>
      </w:r>
    </w:p>
    <w:p>
      <w:r>
        <w:t xml:space="preserve">(c) Review the patient's medication list and dietary preferences</w:t>
      </w:r>
    </w:p>
    <w:p>
      <w:r>
        <w:t xml:space="preserve">(d) Assess the patient's favorite activities and television programs</w:t>
      </w:r>
    </w:p>
    <w:p>
      <w:r>
        <w:t xml:space="preserve">Answer: a</w:t>
      </w:r>
    </w:p>
    <w:p>
      <w:r>
        <w:t xml:space="preserve">Solution: Pre-ROM assessment must evaluate for pain, swelling, recent surgery, contraindications, and skin condition. Height and weight (b) are demographic data unrelated to ROM safety. Medications and diet (c) have minimal relevance to ROM initiation. Entertainment preferences (d) have no clinical significance. Assessment mnemonic: SPEC-S = Surgery, Pain, Edema, Contraindications, Skin.</w:t>
      </w:r>
    </w:p>
    <w:p>
      <w:r>
        <w:t xml:space="preserve">Positive Marks: 1</w:t>
      </w:r>
    </w:p>
    <w:p>
      <w:r>
        <w:t xml:space="preserve">Negative Marks: 0.33</w:t>
      </w:r>
    </w:p>
    <w:p/>
    <w:p>
      <w:r>
        <w:rPr>
          <w:b/>
        </w:rPr>
        <w:t xml:space="preserve">Question: When performing passive ROM of the shoulder joint, the nurse should support which anatomical points?</w:t>
      </w:r>
    </w:p>
    <w:p>
      <w:r>
        <w:t xml:space="preserve">(a) Elbow with one hand and wrist with the other hand</w:t>
      </w:r>
    </w:p>
    <w:p>
      <w:r>
        <w:t xml:space="preserve">(b) Neck with one hand and chest with the other</w:t>
      </w:r>
    </w:p>
    <w:p>
      <w:r>
        <w:t xml:space="preserve">(c) Wrist with one hand and ankle with the other</w:t>
      </w:r>
    </w:p>
    <w:p>
      <w:r>
        <w:t xml:space="preserve">(d) Hip with one hand and knee with the other</w:t>
      </w:r>
    </w:p>
    <w:p>
      <w:r>
        <w:t xml:space="preserve">Answer: a</w:t>
      </w:r>
    </w:p>
    <w:p>
      <w:r>
        <w:t xml:space="preserve">Solution: Proper shoulder ROM requires supporting the elbow and wrist to stabilize the joint adequately. Neck-chest (b) relates to cervical spine movement. Wrist-ankle (c) involves distant, unrelated joints. Hip-knee (d) concerns the lower extremity. Fundamental principle: Support the JOINTS above and below the joint being exercised.</w:t>
      </w:r>
    </w:p>
    <w:p>
      <w:r>
        <w:t xml:space="preserve">Positive Marks: 1</w:t>
      </w:r>
    </w:p>
    <w:p>
      <w:r>
        <w:t xml:space="preserve">Negative Marks: 0.33</w:t>
      </w:r>
    </w:p>
    <w:p/>
    <w:p>
      <w:r>
        <w:rPr>
          <w:b/>
        </w:rPr>
        <w:t xml:space="preserve">Question: In a patient with spasticity, within what range should ROM exercises be performed?</w:t>
      </w:r>
    </w:p>
    <w:p>
      <w:r>
        <w:t xml:space="preserve">(a) Within the range that does not trigger increased muscle tone</w:t>
      </w:r>
    </w:p>
    <w:p>
      <w:r>
        <w:t xml:space="preserve">(b) At maximum possible range to overcome the spasticity</w:t>
      </w:r>
    </w:p>
    <w:p>
      <w:r>
        <w:t xml:space="preserve">(c) Only with strong resistance applied throughout movement</w:t>
      </w:r>
    </w:p>
    <w:p>
      <w:r>
        <w:t xml:space="preserve">(d) Only in the prone lying position to relax muscles</w:t>
      </w:r>
    </w:p>
    <w:p>
      <w:r>
        <w:t xml:space="preserve">Answer: a</w:t>
      </w:r>
    </w:p>
    <w:p>
      <w:r>
        <w:t xml:space="preserve">Solution: Spastic muscles require ROM within pain-free range without triggering stretch reflex. Maximum range (b) aggravates spasticity through reflex contraction. Resistance (c) increases muscle tone further. Position alone (d) doesn't prevent reflex activation. Spasticity rule: GENTLE within-tolerance ROM avoids reflex activation.</w:t>
      </w:r>
    </w:p>
    <w:p>
      <w:r>
        <w:t xml:space="preserve">Positive Marks: 1</w:t>
      </w:r>
    </w:p>
    <w:p>
      <w:r>
        <w:t xml:space="preserve">Negative Marks: 0.33</w:t>
      </w:r>
    </w:p>
    <w:p/>
    <w:p>
      <w:r>
        <w:rPr>
          <w:b/>
        </w:rPr>
        <w:t xml:space="preserve">Question: ROM exercises are contraindicated or must be modified immediately after which condition?</w:t>
      </w:r>
    </w:p>
    <w:p>
      <w:r>
        <w:t xml:space="preserve">(a) Recent orthopedic surgery with specific immobilization orders</w:t>
      </w:r>
    </w:p>
    <w:p>
      <w:r>
        <w:t xml:space="preserve">(b) Well-healed fracture with solid bony union</w:t>
      </w:r>
    </w:p>
    <w:p>
      <w:r>
        <w:t xml:space="preserve">(c) Chronic rheumatoid arthritis requiring ongoing management</w:t>
      </w:r>
    </w:p>
    <w:p>
      <w:r>
        <w:t xml:space="preserve">(d) Long-standing immobility from chronic neurological disease</w:t>
      </w:r>
    </w:p>
    <w:p>
      <w:r>
        <w:t xml:space="preserve">Answer: a</w:t>
      </w:r>
    </w:p>
    <w:p>
      <w:r>
        <w:t xml:space="preserve">Solution: Recent surgery with immobilization orders is a relative contraindication until physician clearance. Healed fractures (b) actually require aggressive ROM therapy. Chronic arthritis (c) benefits from regular ROM exercises. Chronic immobility (d) is an indication for ROM initiation. Critical principle: Always verify post-operative orders before ROM.</w:t>
      </w:r>
    </w:p>
    <w:p>
      <w:r>
        <w:t xml:space="preserve">Positive Marks: 1</w:t>
      </w:r>
    </w:p>
    <w:p>
      <w:r>
        <w:t xml:space="preserve">Negative Marks: 0.33</w:t>
      </w:r>
    </w:p>
    <w:p/>
    <w:p>
      <w:r>
        <w:rPr>
          <w:b/>
        </w:rPr>
        <w:t xml:space="preserve">Question: What information is essential when documenting ROM exercises in the patient's medical record?</w:t>
      </w:r>
    </w:p>
    <w:p>
      <w:r>
        <w:t xml:space="preserve">(a) Joints exercised, type of ROM, patient's tolerance and response, limitations</w:t>
      </w:r>
    </w:p>
    <w:p>
      <w:r>
        <w:t xml:space="preserve">(b) Patient's age, weight, height, and occupation status</w:t>
      </w:r>
    </w:p>
    <w:p>
      <w:r>
        <w:t xml:space="preserve">(c) Nurse's personal observations and subjective comments only</w:t>
      </w:r>
    </w:p>
    <w:p>
      <w:r>
        <w:t xml:space="preserve">(d) Weather conditions, hospital visiting hours, and staffing levels</w:t>
      </w:r>
    </w:p>
    <w:p>
      <w:r>
        <w:t xml:space="preserve">Answer: a</w:t>
      </w:r>
    </w:p>
    <w:p>
      <w:r>
        <w:t xml:space="preserve">Solution: Essential documentation includes specific joints, ROM type performed, patient response, and any limitations encountered. Demographic data (b) are not ROM-specific. Personal comments (c) lack objectivity and professional standards. Environmental factors (d) have no clinical relevance to ROM. Documentation principle: WHAT joints, WHAT type, HOW patient responded, WHAT limitations.</w:t>
      </w:r>
    </w:p>
    <w:p>
      <w:r>
        <w:t xml:space="preserve">Positive Marks: 1</w:t>
      </w:r>
    </w:p>
    <w:p>
      <w:r>
        <w:t xml:space="preserve">Negative Marks: 0.33</w:t>
      </w:r>
    </w:p>
    <w:p/>
    <w:p>
      <w:r>
        <w:rPr>
          <w:b/>
        </w:rPr>
        <w:t xml:space="preserve">Question: Prolonged immobility leads to muscle and joint contractures primarily through which mechanism?</w:t>
      </w:r>
    </w:p>
    <w:p>
      <w:r>
        <w:t xml:space="preserve">(a) Fibrosis and cross-linking of collagen in muscle and connective tissue</w:t>
      </w:r>
    </w:p>
    <w:p>
      <w:r>
        <w:t xml:space="preserve">(b) Loss of hemoglobin from circulating red blood cells</w:t>
      </w:r>
    </w:p>
    <w:p>
      <w:r>
        <w:t xml:space="preserve">(c) Deposition of calcium in bones and joints</w:t>
      </w:r>
    </w:p>
    <w:p>
      <w:r>
        <w:t xml:space="preserve">(d) Decreased production of synovial fluid in joints</w:t>
      </w:r>
    </w:p>
    <w:p>
      <w:r>
        <w:t xml:space="preserve">Answer: a</w:t>
      </w:r>
    </w:p>
    <w:p>
      <w:r>
        <w:t xml:space="preserve">Solution: Immobility causes pathological collagen deposition and cross-linking, leading to fiber shortening. Hemoglobin loss (b) causes anemia, not contractures. Calcium deposits (c) cause heterotopic ossification, not contractures. Synovial fluid (d) affects joint lubrication but not contracture formation. Pathophysiology: Immobility → Collagen cross-linking → Contracture.</w:t>
      </w:r>
    </w:p>
    <w:p>
      <w:r>
        <w:t xml:space="preserve">Positive Marks: 1</w:t>
      </w:r>
    </w:p>
    <w:p>
      <w:r>
        <w:t xml:space="preserve">Negative Marks: 0.33</w:t>
      </w:r>
    </w:p>
    <w:p/>
    <w:p>
      <w:r>
        <w:rPr>
          <w:b/>
        </w:rPr>
        <w:t xml:space="preserve">Question: In a post-operative patient without contraindications, when should ROM exercises ideally begin?</w:t>
      </w:r>
    </w:p>
    <w:p>
      <w:r>
        <w:t xml:space="preserve">(a) Within 24 hours after surgery or as soon as pain control is adequate</w:t>
      </w:r>
    </w:p>
    <w:p>
      <w:r>
        <w:t xml:space="preserve">(b) After all surgical sutures are removed completely</w:t>
      </w:r>
    </w:p>
    <w:p>
      <w:r>
        <w:t xml:space="preserve">(c) After a minimum of 2 weeks of complete bed rest</w:t>
      </w:r>
    </w:p>
    <w:p>
      <w:r>
        <w:t xml:space="preserve">(d) Only when the physician specifically orders mobilization therapy</w:t>
      </w:r>
    </w:p>
    <w:p>
      <w:r>
        <w:t xml:space="preserve">Answer: a</w:t>
      </w:r>
    </w:p>
    <w:p>
      <w:r>
        <w:t xml:space="preserve">Solution: Early ROM (within 24 hours) reduces complications and promotes tissue healing. Waiting for suture removal (b) delays mobility unnecessarily and increases complications. Two weeks (c) is excessive and increases thromboembolism risk. Waiting for orders (d) is too passive when early movement is therapeutically beneficial. Principle: EARLY mobilization is critical post-operatively.</w:t>
      </w:r>
    </w:p>
    <w:p>
      <w:r>
        <w:t xml:space="preserve">Positive Marks: 1</w:t>
      </w:r>
    </w:p>
    <w:p>
      <w:r>
        <w:t xml:space="preserve">Negative Marks: 0.33</w:t>
      </w:r>
    </w:p>
    <w:p/>
    <w:p>
      <w:r>
        <w:rPr>
          <w:b/>
        </w:rPr>
        <w:t xml:space="preserve">Question: When performing ROM exercises on the temporomandibular joint (TMJ), what is the correct technique?</w:t>
      </w:r>
    </w:p>
    <w:p>
      <w:r>
        <w:t xml:space="preserve">(a) Gentle lateral jaw movements and opening within the pain-free range</w:t>
      </w:r>
    </w:p>
    <w:p>
      <w:r>
        <w:t xml:space="preserve">(b) Forceful opening and closing of the mouth to maximum extension</w:t>
      </w:r>
    </w:p>
    <w:p>
      <w:r>
        <w:t xml:space="preserve">(c) Only vertical movements with resistance applied continuously</w:t>
      </w:r>
    </w:p>
    <w:p>
      <w:r>
        <w:t xml:space="preserve">(d) Unilateral jaw movements to strengthen one side</w:t>
      </w:r>
    </w:p>
    <w:p>
      <w:r>
        <w:t xml:space="preserve">Answer: a</w:t>
      </w:r>
    </w:p>
    <w:p>
      <w:r>
        <w:t xml:space="preserve">Solution: TMJ ROM requires gentle, controlled movements within comfort to prevent dislocation. Forceful movements (b) risk temporomandibular dysfunction and joint damage. Resistance (c) is inappropriate for this delicate articulation. Unilateral movement (d) is incomplete and imbalanced. TMJ principle: Gentle, bilateral, pain-free ROM is essential.</w:t>
      </w:r>
    </w:p>
    <w:p>
      <w:r>
        <w:t xml:space="preserve">Positive Marks: 1</w:t>
      </w:r>
    </w:p>
    <w:p>
      <w:r>
        <w:t xml:space="preserve">Negative Marks: 0.33</w:t>
      </w:r>
    </w:p>
    <w:p/>
    <w:p>
      <w:r>
        <w:rPr>
          <w:b/>
        </w:rPr>
        <w:t xml:space="preserve">Question: What is the most accurate method to assess the degree of ROM limitation in a patient's joint?</w:t>
      </w:r>
    </w:p>
    <w:p>
      <w:r>
        <w:t xml:space="preserve">(a) Using a goniometer to measure and record joint angles in degrees</w:t>
      </w:r>
    </w:p>
    <w:p>
      <w:r>
        <w:t xml:space="preserve">(b) Visual inspection and asking patient to describe sensation</w:t>
      </w:r>
    </w:p>
    <w:p>
      <w:r>
        <w:t xml:space="preserve">(c) Checking muscle strength using a hand-held dynamometer</w:t>
      </w:r>
    </w:p>
    <w:p>
      <w:r>
        <w:t xml:space="preserve">(d) Reviewing medical history for previous ROM records</w:t>
      </w:r>
    </w:p>
    <w:p>
      <w:r>
        <w:t xml:space="preserve">Answer: a</w:t>
      </w:r>
    </w:p>
    <w:p>
      <w:r>
        <w:t xml:space="preserve">Solution: Goniometer provides objective, measurable data in degrees for accurate comparison over time. Visual inspection (b) is subjective and lacks precision. Dynamometer (c) measures strength, not ROM. History review (d) provides baseline but not current measurement. Assessment standard: Goniometer is the GOLD STANDARD for objective ROM measurement.</w:t>
      </w:r>
    </w:p>
    <w:p>
      <w:r>
        <w:t xml:space="preserve">Positive Marks: 1</w:t>
      </w:r>
    </w:p>
    <w:p>
      <w:r>
        <w:t xml:space="preserve">Negative Marks: 0.33</w:t>
      </w:r>
    </w:p>
    <w:p/>
    <w:p>
      <w:r>
        <w:rPr>
          <w:b/>
        </w:rPr>
        <w:t xml:space="preserve">Question: How do ROM exercises prevent contracture formation at the cellular and tissue level?</w:t>
      </w:r>
    </w:p>
    <w:p>
      <w:r>
        <w:t xml:space="preserve">(a) By maintaining normal collagen orientation and preventing pathological cross-linking through mechanical stimulation</w:t>
      </w:r>
    </w:p>
    <w:p>
      <w:r>
        <w:t xml:space="preserve">(b) By increasing hemoglobin production in circulating red blood cells</w:t>
      </w:r>
    </w:p>
    <w:p>
      <w:r>
        <w:t xml:space="preserve">(c) By stimulating fat mobilization from subcutaneous adipose tissue</w:t>
      </w:r>
    </w:p>
    <w:p>
      <w:r>
        <w:t xml:space="preserve">(d) By reducing blood glucose levels through muscular activity</w:t>
      </w:r>
    </w:p>
    <w:p>
      <w:r>
        <w:t xml:space="preserve">Answer: a</w:t>
      </w:r>
    </w:p>
    <w:p>
      <w:r>
        <w:t xml:space="preserve">Solution: Movement maintains proper collagen alignment and prevents fibrosis through mechanical stimulation. Hemoglobin (b) relates to oxygenation, not contracture prevention. Fat mobilization (c) relates to metabolism. Glucose reduction (d) relates to diabetes management. Cellular mechanism: Movement = Normal collagen orientation = Prevention of pathological cross-linking.</w:t>
      </w:r>
    </w:p>
    <w:p>
      <w:r>
        <w:t xml:space="preserve">Positive Marks: 1</w:t>
      </w:r>
    </w:p>
    <w:p>
      <w:r>
        <w:t xml:space="preserve">Negative Marks: 0.33</w:t>
      </w:r>
    </w:p>
    <w:p/>
    <w:p>
      <w:r>
        <w:rPr>
          <w:b/>
        </w:rPr>
        <w:t xml:space="preserve">Question: ROM exercises require significant modification in a patient with which acute condition?</w:t>
      </w:r>
    </w:p>
    <w:p>
      <w:r>
        <w:t xml:space="preserve">(a) Acute phase of rheumatoid arthritis with inflamed and swollen joints</w:t>
      </w:r>
    </w:p>
    <w:p>
      <w:r>
        <w:t xml:space="preserve">(b) Well-healed fracture with solid callus formation</w:t>
      </w:r>
    </w:p>
    <w:p>
      <w:r>
        <w:t xml:space="preserve">(c) Minor muscle strain from overuse or exercise</w:t>
      </w:r>
    </w:p>
    <w:p>
      <w:r>
        <w:t xml:space="preserve">(d) History of pneumonia treated three months ago</w:t>
      </w:r>
    </w:p>
    <w:p>
      <w:r>
        <w:t xml:space="preserve">Answer: a</w:t>
      </w:r>
    </w:p>
    <w:p>
      <w:r>
        <w:t xml:space="preserve">Solution: Acute arthritis with active inflammation requires gentle ROM only within pain-free range. Healed fractures (b) benefit from aggressive ROM. Minor strain (c) is an indication for ROM. Old pneumonia (d) has no relevance to ROM decisions. Principle: Acute INFLAMMATION = Modified ROM; Chronic IMMOBILITY = Active ROM.</w:t>
      </w:r>
    </w:p>
    <w:p>
      <w:r>
        <w:t xml:space="preserve">Positive Marks: 1</w:t>
      </w:r>
    </w:p>
    <w:p>
      <w:r>
        <w:t xml:space="preserve">Negative Marks: 0.33</w:t>
      </w:r>
    </w:p>
    <w:p/>
    <w:p>
      <w:r>
        <w:rPr>
          <w:b/>
        </w:rPr>
        <w:t xml:space="preserve">Question: Why are ROM exercises beneficial for comatose or unconscious patients who cannot actively move?</w:t>
      </w:r>
    </w:p>
    <w:p>
      <w:r>
        <w:t xml:space="preserve">(a) They maintain proprioceptive input and prevent neuromuscular degeneration through spindle and Golgi organ stimulation</w:t>
      </w:r>
    </w:p>
    <w:p>
      <w:r>
        <w:t xml:space="preserve">(b) They increase the patient's level of consciousness immediately</w:t>
      </w:r>
    </w:p>
    <w:p>
      <w:r>
        <w:t xml:space="preserve">(c) They eliminate the need for other physical therapy interventions</w:t>
      </w:r>
    </w:p>
    <w:p>
      <w:r>
        <w:t xml:space="preserve">(d) They reduce fever and promote heat loss through muscular activity</w:t>
      </w:r>
    </w:p>
    <w:p>
      <w:r>
        <w:t xml:space="preserve">Answer: a</w:t>
      </w:r>
    </w:p>
    <w:p>
      <w:r>
        <w:t xml:space="preserve">Solution: ROM stimulates proprioceptors, maintaining neuromuscular pathways and preventing atrophy despite unconsciousness. Consciousness (b) is not directly increased by passive ROM. It doesn't replace therapy (c); ROM is essential therapy itself. Fever reduction (d) is not a primary benefit of ROM. Neurophysiology: ROM = Sensory input = Prevention of neuromotor degradation.</w:t>
      </w:r>
    </w:p>
    <w:p>
      <w:r>
        <w:t xml:space="preserve">Positive Marks: 1</w:t>
      </w:r>
    </w:p>
    <w:p>
      <w:r>
        <w:t xml:space="preserve">Negative Marks: 0.33</w:t>
      </w:r>
    </w:p>
    <w:p/>
    <w:p>
      <w:r>
        <w:rPr>
          <w:b/>
        </w:rPr>
        <w:t xml:space="preserve">Question: To prevent hip and knee contractures in a patient with spinal cord injury, ROM must specifically include which muscle groups?</w:t>
      </w:r>
    </w:p>
    <w:p>
      <w:r>
        <w:t xml:space="preserve">(a) Hip flexors and hamstring muscles to maintain neutral hip position</w:t>
      </w:r>
    </w:p>
    <w:p>
      <w:r>
        <w:t xml:space="preserve">(b) Only quadriceps muscles for knee extension strength</w:t>
      </w:r>
    </w:p>
    <w:p>
      <w:r>
        <w:t xml:space="preserve">(c) Only calf muscles and Achilles tendon specifically</w:t>
      </w:r>
    </w:p>
    <w:p>
      <w:r>
        <w:t xml:space="preserve">(d) Only hip adductor muscles for internal rotation</w:t>
      </w:r>
    </w:p>
    <w:p>
      <w:r>
        <w:t xml:space="preserve">Answer: a</w:t>
      </w:r>
    </w:p>
    <w:p>
      <w:r>
        <w:t xml:space="preserve">Solution: Hip flexors and hamstrings are critical because their imbalance causes flexion contractures. Quadriceps alone (b) doesn't prevent hip contractures. Calf muscles (c) prevent ankle plantarflexion contractures but not hip/knee. Adductors (d) affect hip rotation but not primary contracture prevention. Contracture prevention: Focus on opposing muscle groups to maintain neutral alignment.</w:t>
      </w:r>
    </w:p>
    <w:p>
      <w:r>
        <w:t xml:space="preserve">Positive Marks: 1</w:t>
      </w:r>
    </w:p>
    <w:p>
      <w:r>
        <w:t xml:space="preserve">Negative Marks: 0.33</w:t>
      </w:r>
    </w:p>
    <w:p/>
    <w:p>
      <w:r>
        <w:rPr>
          <w:b/>
        </w:rPr>
        <w:t xml:space="preserve">Question: ROM exercises should be discontinued or significantly modified in the acute phase of which vascular condition?</w:t>
      </w:r>
    </w:p>
    <w:p>
      <w:r>
        <w:t xml:space="preserve">(a) Deep vein thrombosis or thrombophlebitis due to embolization risk</w:t>
      </w:r>
    </w:p>
    <w:p>
      <w:r>
        <w:t xml:space="preserve">(b) Controlled hypertension with stable blood pressure readings</w:t>
      </w:r>
    </w:p>
    <w:p>
      <w:r>
        <w:t xml:space="preserve">(c) Healed surgical wounds with intact sutures</w:t>
      </w:r>
    </w:p>
    <w:p>
      <w:r>
        <w:t xml:space="preserve">(d) Chronic venous insufficiency managed with compression therapy</w:t>
      </w:r>
    </w:p>
    <w:p>
      <w:r>
        <w:t xml:space="preserve">Answer: a</w:t>
      </w:r>
    </w:p>
    <w:p>
      <w:r>
        <w:t xml:space="preserve">Solution: Acute thrombophlebitis requires immobilization due to embolus risk; aggressive ROM is contraindicated. Controlled hypertension (b) benefits from gentle ROM. Healed wounds (c) need ROM for functional recovery. Venous insufficiency (d) may benefit from ROM. Safety rule: Acute DVT/THROMBOPHLEBITIS = NO ROM until anticoagulation and physician clearance.</w:t>
      </w:r>
    </w:p>
    <w:p>
      <w:r>
        <w:t xml:space="preserve">Positive Marks: 1</w:t>
      </w:r>
    </w:p>
    <w:p>
      <w:r>
        <w:t xml:space="preserve">Negative Marks: 0.33</w:t>
      </w:r>
    </w:p>
    <w:p/>
    <w:p>
      <w:r>
        <w:rPr>
          <w:b/>
        </w:rPr>
        <w:t xml:space="preserve">Question: Which validated assessment tool is most commonly used in nursing to measure and document ROM limitations objectively?</w:t>
      </w:r>
    </w:p>
    <w:p>
      <w:r>
        <w:t xml:space="preserve">(a) Goniometer-based measurements correlated with functional classification systems</w:t>
      </w:r>
    </w:p>
    <w:p>
      <w:r>
        <w:t xml:space="preserve">(b) Visual Analog Pain Scale for subjective assessment only</w:t>
      </w:r>
    </w:p>
    <w:p>
      <w:r>
        <w:t xml:space="preserve">(c) Blood pressure monitoring charts for cardiovascular status</w:t>
      </w:r>
    </w:p>
    <w:p>
      <w:r>
        <w:t xml:space="preserve">(d) Activities of Daily Living scale for functional assessment</w:t>
      </w:r>
    </w:p>
    <w:p>
      <w:r>
        <w:t xml:space="preserve">Answer: a</w:t>
      </w:r>
    </w:p>
    <w:p>
      <w:r>
        <w:t xml:space="preserve">Solution: Goniometer provides objective measurement in degrees; correlation with function guides rehabilitation planning. Pain scale (b) is secondary to ROM measurement. Blood pressure (c) is unrelated to ROM measurement. ADL (d) measures function but not ROM specifically. Assessment standard: GONIOMETER = objective ROM; correlate with FUNCTION for comprehensive evaluation.</w:t>
      </w:r>
    </w:p>
    <w:p>
      <w:r>
        <w:t xml:space="preserve">Positive Marks: 1</w:t>
      </w:r>
    </w:p>
    <w:p>
      <w:r>
        <w:t xml:space="preserve">Negative Marks: 0.33</w:t>
      </w:r>
    </w:p>
    <w:sectPr>
      <w:pgSz w:w="11906" w:h="16838"/>
      <w:pgMar w:top="1134" w:right="1134" w:bottom="1134" w:left="1134"/>
    </w:sectPr>
  </w:body>
</w:document>
</file>