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PRIMARY component of standard precautions?</w:t>
      </w:r>
    </w:p>
    <w:p>
      <w:r>
        <w:t xml:space="preserve">(a) Hand hygiene and use of PPE for anticipated blood/body fluid exposure</w:t>
      </w:r>
    </w:p>
    <w:p>
      <w:r>
        <w:t xml:space="preserve">(b) Isolation of all patients with infectious diseases</w:t>
      </w:r>
    </w:p>
    <w:p>
      <w:r>
        <w:t xml:space="preserve">(c) Use of antibiotics prophylactically for all healthcare workers</w:t>
      </w:r>
    </w:p>
    <w:p>
      <w:r>
        <w:t xml:space="preserve">(d) Mandatory vaccination of all visitors entering the hospital</w:t>
      </w:r>
    </w:p>
    <w:p>
      <w:r>
        <w:t xml:space="preserve">Answer: a</w:t>
      </w:r>
    </w:p>
    <w:p>
      <w:r>
        <w:t xml:space="preserve">Solution: Standard precautions are the foundation of infection prevention for ALL patients, applied during every patient encounter. Hand hygiene (before-after every contact) and appropriate PPE (gloves, gown, mask, eye protection) based on anticipated exposure are the core components. Option B is incorrect as not all patients need isolation—only those with specific transmissible infections. Option C refers to infection treatment, not prevention. Option D is advisable but not a primary component of standard precautions. Remember: Standard precautions = Assume all blood/body fluids are potentially infectious.</w:t>
      </w:r>
    </w:p>
    <w:p>
      <w:r>
        <w:t xml:space="preserve">Positive Marks: 1</w:t>
      </w:r>
    </w:p>
    <w:p>
      <w:r>
        <w:t xml:space="preserve">Negative Marks: 0.33</w:t>
      </w:r>
    </w:p>
    <w:p/>
    <w:p>
      <w:r>
        <w:rPr>
          <w:b/>
        </w:rPr>
        <w:t xml:space="preserve">Question: Airborne precautions are mandated for patients with suspected or confirmed tuberculosis. Which additional measure is MOST critical?</w:t>
      </w:r>
    </w:p>
    <w:p>
      <w:r>
        <w:t xml:space="preserve">(a) Placing the patient in a negative-pressure room with minimum 6-12 air changes per hour</w:t>
      </w:r>
    </w:p>
    <w:p>
      <w:r>
        <w:t xml:space="preserve">(b) Using standard surgical masks for all healthcare workers entering the room</w:t>
      </w:r>
    </w:p>
    <w:p>
      <w:r>
        <w:t xml:space="preserve">(c) Allowing unrestricted visitation with mask provision</w:t>
      </w:r>
    </w:p>
    <w:p>
      <w:r>
        <w:t xml:space="preserve">(d) Applying contact precautions simultaneously with airborne precautions</w:t>
      </w:r>
    </w:p>
    <w:p>
      <w:r>
        <w:t xml:space="preserve">Answer: a</w:t>
      </w:r>
    </w:p>
    <w:p>
      <w:r>
        <w:t xml:space="preserve">Solution: Airborne precautions for TB require negative-pressure isolation rooms (lower air pressure than surrounding areas) with 6-12 air changes per hour, HEPA filtration, and air exhaust directed outside. This prevents airborne particles from escaping to other areas. Option B is incorrect—N95 respirators (not surgical masks) are required for HCWs; surgical masks don't filter small airborne particles. Option C violates infection control (restricted visitation required). Option D is unnecessary unless concurrent contact transmission risk exists. Key memory aid: TB = Negative pressure room with HIGH air exchange rate.</w:t>
      </w:r>
    </w:p>
    <w:p>
      <w:r>
        <w:t xml:space="preserve">Positive Marks: 1</w:t>
      </w:r>
    </w:p>
    <w:p>
      <w:r>
        <w:t xml:space="preserve">Negative Marks: 0.33</w:t>
      </w:r>
    </w:p>
    <w:p/>
    <w:p>
      <w:r>
        <w:rPr>
          <w:b/>
        </w:rPr>
        <w:t xml:space="preserve">Question: Which isolation precaution is MOST appropriate for a patient with measles (rubeola)?</w:t>
      </w:r>
    </w:p>
    <w:p>
      <w:r>
        <w:t xml:space="preserve">(a) Droplet precautions only</w:t>
      </w:r>
    </w:p>
    <w:p>
      <w:r>
        <w:t xml:space="preserve">(b) Airborne precautions</w:t>
      </w:r>
    </w:p>
    <w:p>
      <w:r>
        <w:t xml:space="preserve">(c) Contact precautions only</w:t>
      </w:r>
    </w:p>
    <w:p>
      <w:r>
        <w:t xml:space="preserve">(d) Standard precautions only without additional isolation</w:t>
      </w:r>
    </w:p>
    <w:p>
      <w:r>
        <w:t xml:space="preserve">Answer: b</w:t>
      </w:r>
    </w:p>
    <w:p>
      <w:r>
        <w:t xml:space="preserve">Solution: Measles is transmitted via airborne route (airborne precautions required). Although measles can spread via droplets, airborne precautions are the MOST appropriate and recommended by CDC/INC guidelines because the virus can remain suspended in air for 2+ hours. Option A is insufficient. Option C is for conditions like scabies or MRSA. Option D lacks necessary infection control for a highly contagious airborne disease. Fact: Measles = airborne precautions for the entire hospitalization.</w:t>
      </w:r>
    </w:p>
    <w:p>
      <w:r>
        <w:t xml:space="preserve">Positive Marks: 1</w:t>
      </w:r>
    </w:p>
    <w:p>
      <w:r>
        <w:t xml:space="preserve">Negative Marks: 0.33</w:t>
      </w:r>
    </w:p>
    <w:p/>
    <w:p>
      <w:r>
        <w:rPr>
          <w:b/>
        </w:rPr>
        <w:t xml:space="preserve">Question: The duration of isolation precautions for a patient with chickenpox (varicella) is MOST accurately:</w:t>
      </w:r>
    </w:p>
    <w:p>
      <w:r>
        <w:t xml:space="preserve">(a) Until 48 hours after fever resolution</w:t>
      </w:r>
    </w:p>
    <w:p>
      <w:r>
        <w:t xml:space="preserve">(b) Until all lesions have crusted over</w:t>
      </w:r>
    </w:p>
    <w:p>
      <w:r>
        <w:t xml:space="preserve">(c) For 7 days after symptom onset</w:t>
      </w:r>
    </w:p>
    <w:p>
      <w:r>
        <w:t xml:space="preserve">(d) For the entire hospital stay regardless of clinical status</w:t>
      </w:r>
    </w:p>
    <w:p>
      <w:r>
        <w:t xml:space="preserve">Answer: b</w:t>
      </w:r>
    </w:p>
    <w:p>
      <w:r>
        <w:t xml:space="preserve">Solution: Chickenpox isolation continues until all lesions have crusted (typically 5-7 days after rash onset). Crusting indicates non-infectious stage. Option A is inadequate—fever may resolve while patient remains infectious. Option C doesn't account for lesion progression. Option D is unnecessarily prolonged. The INC guideline emphasizes lesion status (not fever alone) as the criterion for discontinuing airborne precautions in varicella. Memory aid: Varicella = Isolation until CRUST, not just when fever is gone.</w:t>
      </w:r>
    </w:p>
    <w:p>
      <w:r>
        <w:t xml:space="preserve">Positive Marks: 1</w:t>
      </w:r>
    </w:p>
    <w:p>
      <w:r>
        <w:t xml:space="preserve">Negative Marks: 0.33</w:t>
      </w:r>
    </w:p>
    <w:p/>
    <w:p>
      <w:r>
        <w:rPr>
          <w:b/>
        </w:rPr>
        <w:t xml:space="preserve">Question: A patient is admitted with acute diarrhea and suspected Clostridioides difficile infection. Which isolation precaution is indicated?</w:t>
      </w:r>
    </w:p>
    <w:p>
      <w:r>
        <w:t xml:space="preserve">(a) Standard precautions only</w:t>
      </w:r>
    </w:p>
    <w:p>
      <w:r>
        <w:t xml:space="preserve">(b) Airborne precautions</w:t>
      </w:r>
    </w:p>
    <w:p>
      <w:r>
        <w:t xml:space="preserve">(c) Droplet precautions</w:t>
      </w:r>
    </w:p>
    <w:p>
      <w:r>
        <w:t xml:space="preserve">(d) Contact precautions with alcohol-based hand sanitizer for hand hygiene</w:t>
      </w:r>
    </w:p>
    <w:p>
      <w:r>
        <w:t xml:space="preserve">Answer: a</w:t>
      </w:r>
    </w:p>
    <w:p>
      <w:r>
        <w:t xml:space="preserve">Solution: C. difficile (a spore-forming bacterium in fecal route transmission) requires standard precautions including HAND WASHING WITH SOAP AND WATER (not alcohol sanitizer, which doesn't kill spores). The transmission route is contact/fecal-oral, not requiring separate contact precautions isolation room in most healthcare settings when standard precautions are rigorously applied. Option B is for airborne diseases. Option C is for respiratory droplet diseases. Option D contains a critical error—alcohol-based sanitizers are INEFFECTIVE against C. difficile spores. Key fact: C. difficile = Soap and water handwashing, NOT alcohol sanitizer.</w:t>
      </w:r>
    </w:p>
    <w:p>
      <w:r>
        <w:t xml:space="preserve">Positive Marks: 1</w:t>
      </w:r>
    </w:p>
    <w:p>
      <w:r>
        <w:t xml:space="preserve">Negative Marks: 0.33</w:t>
      </w:r>
    </w:p>
    <w:p/>
    <w:p>
      <w:r>
        <w:rPr>
          <w:b/>
        </w:rPr>
        <w:t xml:space="preserve">Question: Which of the following clinical scenarios REQUIRES implementation of droplet precautions?</w:t>
      </w:r>
    </w:p>
    <w:p>
      <w:r>
        <w:t xml:space="preserve">(a) A 35-year-old with uncomplicated urinary tract infection</w:t>
      </w:r>
    </w:p>
    <w:p>
      <w:r>
        <w:t xml:space="preserve">(b) A 7-year-old with confirmed influenza presenting with fever and cough</w:t>
      </w:r>
    </w:p>
    <w:p>
      <w:r>
        <w:t xml:space="preserve">(c) A 60-year-old patient with sustained wound healing without systemic signs of infection</w:t>
      </w:r>
    </w:p>
    <w:p>
      <w:r>
        <w:t xml:space="preserve">(d) A 25-year-old healthcare worker with controlled asthma and no respiratory symptoms</w:t>
      </w:r>
    </w:p>
    <w:p>
      <w:r>
        <w:t xml:space="preserve">Answer: b</w:t>
      </w:r>
    </w:p>
    <w:p>
      <w:r>
        <w:t xml:space="preserve">Solution: Influenza is transmitted via large respiratory droplets (&gt;5 micrometers) traveling ≤3-6 feet, mandating droplet precautions. The child's fever and cough confirm active respiratory infection. Option A (UTI) is typically not a transmissible respiratory/bloodborne infection requiring precautions. Option C (healing wound) does not suggest active infection risk. Option D is asymptomatic—no transmission risk. Droplet precautions are indicated for symptomatic influenza, pertussis, mumps, scarlet fever, and meningococcal meningitis. Memory: Influenza = Droplets, not airborne.</w:t>
      </w:r>
    </w:p>
    <w:p>
      <w:r>
        <w:t xml:space="preserve">Positive Marks: 1</w:t>
      </w:r>
    </w:p>
    <w:p>
      <w:r>
        <w:t xml:space="preserve">Negative Marks: 0.33</w:t>
      </w:r>
    </w:p>
    <w:p/>
    <w:p>
      <w:r>
        <w:rPr>
          <w:b/>
        </w:rPr>
        <w:t xml:space="preserve">Question: A 4-year-old is hospitalized with acute gastroenteritis caused by norovirus. The child wears diapers and is incontinent. Which precaution is MOST critical?</w:t>
      </w:r>
    </w:p>
    <w:p>
      <w:r>
        <w:t xml:space="preserve">(a) Droplet precautions due to potential vomiting and respiratory secretions</w:t>
      </w:r>
    </w:p>
    <w:p>
      <w:r>
        <w:t xml:space="preserve">(b) Contact precautions with strict adherence to hand hygiene and environmental cleaning with disinfectant</w:t>
      </w:r>
    </w:p>
    <w:p>
      <w:r>
        <w:t xml:space="preserve">(c) Airborne precautions similar to tuberculosis management</w:t>
      </w:r>
    </w:p>
    <w:p>
      <w:r>
        <w:t xml:space="preserve">(d) Isolation for 48 hours after diarrhea cessation regardless of hand hygiene compliance</w:t>
      </w:r>
    </w:p>
    <w:p>
      <w:r>
        <w:t xml:space="preserve">Answer: b</w:t>
      </w:r>
    </w:p>
    <w:p>
      <w:r>
        <w:t xml:space="preserve">Solution: Norovirus in diapered/incontinent patients spreads via contact with contaminated feces, urine, and environment. Contact precautions with meticulous hand hygiene (soap/water, not sanitizer for norovirus) and disinfection with bleach-containing agents (not alcohol-based) are essential. Option A underestimates fecal transmission risk. Option C is unnecessary. Option D is passive and insufficient without precautions. Critical point: Norovirus persists on surfaces; environmental disinfection is as important as hand hygiene. Key aid: Norovirus in diapers = Contact precautions + Environmental DISINFECTION.</w:t>
      </w:r>
    </w:p>
    <w:p>
      <w:r>
        <w:t xml:space="preserve">Positive Marks: 1</w:t>
      </w:r>
    </w:p>
    <w:p>
      <w:r>
        <w:t xml:space="preserve">Negative Marks: 0.33</w:t>
      </w:r>
    </w:p>
    <w:p/>
    <w:p>
      <w:r>
        <w:rPr>
          <w:b/>
        </w:rPr>
        <w:t xml:space="preserve">Question: A healthcare worker with dermatitis on both hands is scheduled to care for an immunocompromised patient. What is the APPROPRIATE action regarding hand hygiene?</w:t>
      </w:r>
    </w:p>
    <w:p>
      <w:r>
        <w:t xml:space="preserve">(a) The HCW should be excused from duty until dermatitis resolves completely</w:t>
      </w:r>
    </w:p>
    <w:p>
      <w:r>
        <w:t xml:space="preserve">(b) The HCW may work with gloves, but handwashing before and after each glove change is optional</w:t>
      </w:r>
    </w:p>
    <w:p>
      <w:r>
        <w:t xml:space="preserve">(c) The HCW should work while wearing gloves throughout the shift and wash hands before donning and after removing gloves</w:t>
      </w:r>
    </w:p>
    <w:p>
      <w:r>
        <w:t xml:space="preserve">(d) The HCW should use only alcohol-based hand sanitizer to avoid worsening dermatitis</w:t>
      </w:r>
    </w:p>
    <w:p>
      <w:r>
        <w:t xml:space="preserve">Answer: c</w:t>
      </w:r>
    </w:p>
    <w:p>
      <w:r>
        <w:t xml:space="preserve">Solution: Dermatitis compromises skin barrier, increasing bacterial colonization risk. The HCW should work WITH GLOVES (minimizing hand contact with environment and patient), washing hands BEFORE gloving (to remove microorganisms) and AFTER removing gloves (to eliminate pathogens potentially transferred during glove removal). Option A is overly restrictive if skin barrier is maintained. Option B ignores contamination during glove removal. Option D using only sanitizer is ineffective against spore-forming bacteria and does not remove physical contaminants. Principle: Gloves do not replace handwashing; both are necessary for optimal infection prevention.</w:t>
      </w:r>
    </w:p>
    <w:p>
      <w:r>
        <w:t xml:space="preserve">Positive Marks: 1</w:t>
      </w:r>
    </w:p>
    <w:p>
      <w:r>
        <w:t xml:space="preserve">Negative Marks: 0.33</w:t>
      </w:r>
    </w:p>
    <w:p/>
    <w:p>
      <w:r>
        <w:rPr>
          <w:b/>
        </w:rPr>
        <w:t xml:space="preserve">Question: Standard precautions mandate the use of eye protection (goggles or face shields). Which clinical situation BEST justifies this requirement?</w:t>
      </w:r>
    </w:p>
    <w:p>
      <w:r>
        <w:t xml:space="preserve">(a) A routine blood pressure measurement in a stable hypertensive patient</w:t>
      </w:r>
    </w:p>
    <w:p>
      <w:r>
        <w:t xml:space="preserve">(b) Assisting during percutaneous tracheostomy when splashing of blood/respiratory secretions is anticipated</w:t>
      </w:r>
    </w:p>
    <w:p>
      <w:r>
        <w:t xml:space="preserve">(c) Providing oral hygiene care to a patient with intact oral mucosa and no active bleeding</w:t>
      </w:r>
    </w:p>
    <w:p>
      <w:r>
        <w:t xml:space="preserve">(d) Changing a peripheral intravenous catheter dressing on a patient with dry, clean skin</w:t>
      </w:r>
    </w:p>
    <w:p>
      <w:r>
        <w:t xml:space="preserve">Answer: b</w:t>
      </w:r>
    </w:p>
    <w:p>
      <w:r>
        <w:t xml:space="preserve">Solution: Percutaneous tracheostomy involves procedural manipulation with HIGH risk of splashing blood and secretions toward the face, necessitating eye protection (goggles or face shields) to prevent conjunctival/mucous membrane exposure to pathogens. Option A has no splashing risk. Option C involves low-risk oral care without hemorrhage risk. Option D is routine dressing change without high-velocity splash potential. REMEMBER: Eye protection (goggles/face shields, NOT regular glasses—side splash risk) is required when splashing is ANTICIPATED, not routinely for all patient care.</w:t>
      </w:r>
    </w:p>
    <w:p>
      <w:r>
        <w:t xml:space="preserve">Positive Marks: 1</w:t>
      </w:r>
    </w:p>
    <w:p>
      <w:r>
        <w:t xml:space="preserve">Negative Marks: 0.33</w:t>
      </w:r>
    </w:p>
    <w:p/>
    <w:p>
      <w:r>
        <w:rPr>
          <w:b/>
        </w:rPr>
        <w:t xml:space="preserve">Question: A patient with suspected SARS-CoV-2 (COVID-19) develops acute respiratory distress requiring bag-valve-mask ventilation in the emergency department. Which respiratory protective strategy is MOST appropriate for the HCW?</w:t>
      </w:r>
    </w:p>
    <w:p>
      <w:r>
        <w:t xml:space="preserve">(a) N95 respirator with fit-testing and appropriate donning/doffing procedure</w:t>
      </w:r>
    </w:p>
    <w:p>
      <w:r>
        <w:t xml:space="preserve">(b) Surgical mask (3-ply) changed every 4 hours</w:t>
      </w:r>
    </w:p>
    <w:p>
      <w:r>
        <w:t xml:space="preserve">(c) Cloth mask due to shortage of N95 respirators</w:t>
      </w:r>
    </w:p>
    <w:p>
      <w:r>
        <w:t xml:space="preserve">(d) No mask required if the HCW maintains 2-meter distance during ventilation</w:t>
      </w:r>
    </w:p>
    <w:p>
      <w:r>
        <w:t xml:space="preserve">Answer: a</w:t>
      </w:r>
    </w:p>
    <w:p>
      <w:r>
        <w:t xml:space="preserve">Solution: SARS-CoV-2 (COVID-19) during aerosol-generating procedures (bag-valve-mask ventilation) is an airborne precaution scenario requiring N95 respirators (not surgical masks, which don't seal and allow aerosol escape). Fit-testing ensures seal integrity; proper donning (outer surface contact-free) and doffing (inside-out removal) prevent self-contamination. Option B provides false security with incorrect protection level. Option C is inadequate filtration. Option D ignores aerosol transmission during high-pressure ventilation. Critical fact: AGPs (aerosol-generating procedures) during COVID = N95 with fit-testing and proper technique.</w:t>
      </w:r>
    </w:p>
    <w:p>
      <w:r>
        <w:t xml:space="preserve">Positive Marks: 1</w:t>
      </w:r>
    </w:p>
    <w:p>
      <w:r>
        <w:t xml:space="preserve">Negative Marks: 0.33</w:t>
      </w:r>
    </w:p>
    <w:p/>
    <w:p>
      <w:r>
        <w:rPr>
          <w:b/>
        </w:rPr>
        <w:t xml:space="preserve">Question: A hospital outbreak investigation reveals that patients in adjacent beds on the same ward share a common source. Healthcare workers' hands were implicated as the transmission vector. Which intervention will MOST effectively interrupt this transmission chain?</w:t>
      </w:r>
    </w:p>
    <w:p>
      <w:r>
        <w:t xml:space="preserve">(a) Implementing mandatory N95 respirator use for all staff entering the ward</w:t>
      </w:r>
    </w:p>
    <w:p>
      <w:r>
        <w:t xml:space="preserve">(b) Enforcing 5-meter separation between patient beds</w:t>
      </w:r>
    </w:p>
    <w:p>
      <w:r>
        <w:t xml:space="preserve">(c) Establishing a structured hand hygiene compliance program with observation-based feedback and education</w:t>
      </w:r>
    </w:p>
    <w:p>
      <w:r>
        <w:t xml:space="preserve">(d) Replacing all healthcare workers weekly to reduce cumulative contamination</w:t>
      </w:r>
    </w:p>
    <w:p>
      <w:r>
        <w:t xml:space="preserve">Answer: c</w:t>
      </w:r>
    </w:p>
    <w:p>
      <w:r>
        <w:t xml:space="preserve">Solution: Hand hygiene is the SINGLE most effective and cost-efficient intervention for breaking transmission chains in healthcare settings (especially for contact/fecal-oral routes). Structured programs with compliance monitoring, audit feedback, and staff education demonstrate 30-50% reduction in healthcare-associated infections (HAIs). Option A is unnecessary without airborne risk. Option B is impractical and fails to address contaminated hands. Option D wastes human resources and doesn't address the root cause. Fact: Studies show that improving hand hygiene compliance from ~40% to &gt;80% significantly reduces HAI rates. Key principle: Hand hygiene = Most powerful infection prevention tool.</w:t>
      </w:r>
    </w:p>
    <w:p>
      <w:r>
        <w:t xml:space="preserve">Positive Marks: 1</w:t>
      </w:r>
    </w:p>
    <w:p>
      <w:r>
        <w:t xml:space="preserve">Negative Marks: 0.33</w:t>
      </w:r>
    </w:p>
    <w:p/>
    <w:p>
      <w:r>
        <w:rPr>
          <w:b/>
        </w:rPr>
        <w:t xml:space="preserve">Question: A pregnant healthcare worker is exposed to a patient with confirmed rubella. What is the MOST appropriate action regarding her continued duty in direct patient care?</w:t>
      </w:r>
    </w:p>
    <w:p>
      <w:r>
        <w:t xml:space="preserve">(a) She should continue normal patient care duties as she is vaccinated against rubella</w:t>
      </w:r>
    </w:p>
    <w:p>
      <w:r>
        <w:t xml:space="preserve">(b) She should immediately report to occupational health to verify immunity status and may continue duty only if seropositive</w:t>
      </w:r>
    </w:p>
    <w:p>
      <w:r>
        <w:t xml:space="preserve">(c) She should take prophylactic antiviral medication and continue all clinical activities unrestricted</w:t>
      </w:r>
    </w:p>
    <w:p>
      <w:r>
        <w:t xml:space="preserve">(d) She should be assigned administrative duties immediately without immunity verification due to fetal risk</w:t>
      </w:r>
    </w:p>
    <w:p>
      <w:r>
        <w:t xml:space="preserve">Answer: b</w:t>
      </w:r>
    </w:p>
    <w:p>
      <w:r>
        <w:t xml:space="preserve">Solution: Rubella during pregnancy (especially first trimester) causes congenital rubella syndrome (CRS) with severe birth defects. The pregnant HCW must urgently verify immunity through serology. If seronegative, she faces significant fetal risk from active infection; if seropositive, she has protection and can continue duty. Option A falsely assumes vaccination guarantees immunity (15% vaccine failures exist). Option C antiviral prophylaxis is not standard post-exposure management. Option D is overly cautious without immunity data. Protocol: Pregnant HCW + rubella exposure = STAT serology, then risk-stratified duty assignment. Memory aid: Pregnant + Rubella = Immunity check FIRST.</w:t>
      </w:r>
    </w:p>
    <w:p>
      <w:r>
        <w:t xml:space="preserve">Positive Marks: 1</w:t>
      </w:r>
    </w:p>
    <w:p>
      <w:r>
        <w:t xml:space="preserve">Negative Marks: 0.33</w:t>
      </w:r>
    </w:p>
    <w:p/>
    <w:p>
      <w:r>
        <w:rPr>
          <w:b/>
        </w:rPr>
        <w:t xml:space="preserve">Question: Which statement regarding personal protective equipment (PPE) donning sequence is CORRECT according to standard infection control guidelines?</w:t>
      </w:r>
    </w:p>
    <w:p>
      <w:r>
        <w:t xml:space="preserve">(a) Gown, N95 respirator, eye protection, gloves (in this order)</w:t>
      </w:r>
    </w:p>
    <w:p>
      <w:r>
        <w:t xml:space="preserve">(b) Hand hygiene, gown, N95 respirator, eye protection, gloves (in this order)</w:t>
      </w:r>
    </w:p>
    <w:p>
      <w:r>
        <w:t xml:space="preserve">(c) N95 respirator first (to seal before gown), then gown, eye protection, gloves</w:t>
      </w:r>
    </w:p>
    <w:p>
      <w:r>
        <w:t xml:space="preserve">(d) Gloves first to protect hands during donning of other equipment, then gown, N95, eye protection</w:t>
      </w:r>
    </w:p>
    <w:p>
      <w:r>
        <w:t xml:space="preserve">Answer: b</w:t>
      </w:r>
    </w:p>
    <w:p>
      <w:r>
        <w:t xml:space="preserve">Solution: Correct donning sequence: (1) Hand hygiene, (2) Gown (covers torso/arms), (3) N95 respirator (creates facial seal before eye protection placement), (4) Eye protection (goggles/face shield), (5) Gloves (cover gown cuffs for complete barrier). This sequence ensures no gaps and prevents self-contamination during donning. Option A omits hand hygiene. Option C places respirator before gown (allowing aerosols to contact uncovered areas). Option D puts gloves first (increasing contamination during donning). Critical memory aid: H-G-R-E-G (Hand hygiene-Gown-Respirator-Eye-Gloves) for airborne/combined precautions.</w:t>
      </w:r>
    </w:p>
    <w:p>
      <w:r>
        <w:t xml:space="preserve">Positive Marks: 1</w:t>
      </w:r>
    </w:p>
    <w:p>
      <w:r>
        <w:t xml:space="preserve">Negative Marks: 0.33</w:t>
      </w:r>
    </w:p>
    <w:p/>
    <w:p>
      <w:r>
        <w:rPr>
          <w:b/>
        </w:rPr>
        <w:t xml:space="preserve">Question: A hospitalized patient has Methicillin-resistant Staphylococcus aureus (MRSA) isolated from a wound infection. In addition to standard precautions, which additional precaution(s) is/are mandated?</w:t>
      </w:r>
    </w:p>
    <w:p>
      <w:r>
        <w:t xml:space="preserve">(a) Droplet precautions only</w:t>
      </w:r>
    </w:p>
    <w:p>
      <w:r>
        <w:t xml:space="preserve">(b) Airborne precautions only</w:t>
      </w:r>
    </w:p>
    <w:p>
      <w:r>
        <w:t xml:space="preserve">(c) Contact precautions</w:t>
      </w:r>
    </w:p>
    <w:p>
      <w:r>
        <w:t xml:space="preserve">(d) Contact precautions AND droplet precautions combined</w:t>
      </w:r>
    </w:p>
    <w:p>
      <w:r>
        <w:t xml:space="preserve">Answer: c</w:t>
      </w:r>
    </w:p>
    <w:p>
      <w:r>
        <w:t xml:space="preserve">Solution: MRSA from wound sites spreads primarily via CONTACT (skin-to-skin, contaminated surfaces, contaminated hands). Contact precautions (gloves, gown for patient contact, dedicated equipment, patient isolation if high-risk setting) are indicated. Option A (droplet precautions) is for respiratory/aerosol MRSA (rare). Option B (airborne) is unnecessary. Option D combines both unnecessarily—contact precautions alone are sufficient for wound-source MRSA. Note: If MRSA is respiratory (rare pneumonia), droplet precautions may be added, but skin/wound MRSA = contact precautions ONLY. Mnemonics: MRSA wound = Contact precautions.</w:t>
      </w:r>
    </w:p>
    <w:p>
      <w:r>
        <w:t xml:space="preserve">Positive Marks: 1</w:t>
      </w:r>
    </w:p>
    <w:p>
      <w:r>
        <w:t xml:space="preserve">Negative Marks: 0.33</w:t>
      </w:r>
    </w:p>
    <w:p/>
    <w:p>
      <w:r>
        <w:rPr>
          <w:b/>
        </w:rPr>
        <w:t xml:space="preserve">Question: During a hepatitis B virus (HBV) outbreak in a healthcare facility, which statement about sharps injury management is MOST accurate?</w:t>
      </w:r>
    </w:p>
    <w:p>
      <w:r>
        <w:t xml:space="preserve">(a) Needlestick injuries require immediate reporting, source testing, and post-exposure prophylaxis (PEP) evaluation within 2 hours</w:t>
      </w:r>
    </w:p>
    <w:p>
      <w:r>
        <w:t xml:space="preserve">(b) If the source patient is known HBV-negative, no action is required regardless of HCW vaccination status</w:t>
      </w:r>
    </w:p>
    <w:p>
      <w:r>
        <w:t xml:space="preserve">(c) All HCWs should receive HBV vaccination; non-responders are exempt from further evaluation post-exposure</w:t>
      </w:r>
    </w:p>
    <w:p>
      <w:r>
        <w:t xml:space="preserve">(d) A sharps container that is three-quarters full may continue to be used until completely filled to minimize waste</w:t>
      </w:r>
    </w:p>
    <w:p>
      <w:r>
        <w:t xml:space="preserve">Answer: a</w:t>
      </w:r>
    </w:p>
    <w:p>
      <w:r>
        <w:t xml:space="preserve">Solution: Sharps injuries require IMMEDIATE reporting and evaluation because HBV transmission risk is significant (window period for detection exists). Source testing, HCW vaccination/antibody status, and PEP initiation (within 2 hours for optimal efficacy) are standard protocols per INC/CDC guidelines. Option B is dangerous—window period delays detection; rapid evaluation is safer. Option C is incorrect—non-responders still need PEP post-exposure despite poor vaccine response. Option D violates safety—overfilled sharps containers increase injury risk; they should be replaced when 3/4 full. Critical fact: Sharps injury post-HBV exposure = Urgent response within 2 hours for PEP evaluation.</w:t>
      </w:r>
    </w:p>
    <w:p>
      <w:r>
        <w:t xml:space="preserve">Positive Marks: 1</w:t>
      </w:r>
    </w:p>
    <w:p>
      <w:r>
        <w:t xml:space="preserve">Negative Marks: 0.33</w:t>
      </w:r>
    </w:p>
    <w:p/>
    <w:p>
      <w:r>
        <w:rPr>
          <w:b/>
        </w:rPr>
        <w:t xml:space="preserve">Question: A 6-month-old infant requires contact precautions for suspected Rotavirus gastroenteritis. The mother plans to continue exclusive breastfeeding. What is the MOST appropriate guidance?</w:t>
      </w:r>
    </w:p>
    <w:p>
      <w:r>
        <w:t xml:space="preserve">(a) Breastfeeding must be discontinued immediately due to viral shedding in breast milk</w:t>
      </w:r>
    </w:p>
    <w:p>
      <w:r>
        <w:t xml:space="preserve">(b) Breastfeeding should continue with the mother wearing a mask and performing meticulous hand hygiene before each feeding</w:t>
      </w:r>
    </w:p>
    <w:p>
      <w:r>
        <w:t xml:space="preserve">(c) Breastfeeding is contraindicated; expressed breast milk via bottle feeding with barrier precautions is acceptable</w:t>
      </w:r>
    </w:p>
    <w:p>
      <w:r>
        <w:t xml:space="preserve">(d) Breastfeeding may continue without any precautions as maternal antibodies provide protection</w:t>
      </w:r>
    </w:p>
    <w:p>
      <w:r>
        <w:t xml:space="preserve">Answer: b</w:t>
      </w:r>
    </w:p>
    <w:p>
      <w:r>
        <w:t xml:space="preserve">Solution: Rotavirus rarely transmits via breast milk (primary route is fecal-oral). Breastfeeding provides protective maternal antibodies and optimal nutrition, especially during gastroenteritis. The mother should wear a mask (if she has symptoms) and perform hand hygiene before handling the infant to prevent contact transmission via contaminated hands/fomites. Option A unnecessarily deprives the infant of breast milk benefits. Option C is overly restrictive. Option D ignores that mother's hands can transmit virus even if her milk is safe. Principle: Breastfeeding is generally encouraged in contact precaution scenarios; precautions focus on preventing hand/fomite transmission, not milk transmission. Memory: Rotavirus + Breast = Hand hygiene + Mask if symptomatic.</w:t>
      </w:r>
    </w:p>
    <w:p>
      <w:r>
        <w:t xml:space="preserve">Positive Marks: 1</w:t>
      </w:r>
    </w:p>
    <w:p>
      <w:r>
        <w:t xml:space="preserve">Negative Marks: 0.33</w:t>
      </w:r>
    </w:p>
    <w:p/>
    <w:p>
      <w:r>
        <w:rPr>
          <w:b/>
        </w:rPr>
        <w:t xml:space="preserve">Question: A nursing student asks why alcohol-based hand sanitizers are less effective against certain pathogens in real-world clinical settings. Which pathogen and REASON combination is MOST accurate?</w:t>
      </w:r>
    </w:p>
    <w:p>
      <w:r>
        <w:t xml:space="preserve">(a) Rotavirus (enveloped virus) resists alcohol due to lipid envelope; soap/water disrupts envelope structure</w:t>
      </w:r>
    </w:p>
    <w:p>
      <w:r>
        <w:t xml:space="preserve">(b) Clostridioides difficile spores are not killed by alcohol concentrations used in sanitizers; chlorine-based disinfectants are required</w:t>
      </w:r>
    </w:p>
    <w:p>
      <w:r>
        <w:t xml:space="preserve">(c) Norovirus particles are reduced by alcohol but not eliminated; alcohol coagulates proteins without destroying viral nucleic acids</w:t>
      </w:r>
    </w:p>
    <w:p>
      <w:r>
        <w:t xml:space="preserve">(d) Mycobacterium tuberculosis is resistant because of thick waxy cell wall; alcohol cannot penetrate cell wall</w:t>
      </w:r>
    </w:p>
    <w:p>
      <w:r>
        <w:t xml:space="preserve">Answer: b</w:t>
      </w:r>
    </w:p>
    <w:p>
      <w:r>
        <w:t xml:space="preserve">Solution: C. difficile spores have a protective coat resistant to alcohol (even 70% isopropanol). Only sporicidal agents like sodium hypochlorite (bleach) or specific disinfectants are effective. Soap/water provides mechanical removal but not sporicidal action; therefore, when C. difficile is suspected, BLEACH disinfection of surfaces and soap/water handwashing are mandated, NOT alcohol sanitizers. Option A is partially true but backwards—Rotavirus is NON-enveloped; soap breaks lipid cell membranes and disrupts enveloped viruses (like Influenza). Option C oversimplifies—norovirus IS killed by alcohol (60-95% ethanol), but spore resistance in C. difficile is the classic exception. Option D confuses TB with other mycobacteria. Key fact: C. difficile + Norovirus in diapers = Soap/water handwashing + Bleach disinfection, NOT alcohol-based products.</w:t>
      </w:r>
    </w:p>
    <w:p>
      <w:r>
        <w:t xml:space="preserve">Positive Marks: 1</w:t>
      </w:r>
    </w:p>
    <w:p>
      <w:r>
        <w:t xml:space="preserve">Negative Marks: 0.33</w:t>
      </w:r>
    </w:p>
    <w:p/>
    <w:p>
      <w:r>
        <w:rPr>
          <w:b/>
        </w:rPr>
        <w:t xml:space="preserve">Question: An immunocompromised patient (CD4 count &lt;50 cells/μL, HIV positive) is admitted with fever. Which isolation precaution BEST protects this vulnerable patient from environmental pathogens (especially Aspergillus)?</w:t>
      </w:r>
    </w:p>
    <w:p>
      <w:r>
        <w:t xml:space="preserve">(a) Standard precautions only; additional isolation is unnecessary</w:t>
      </w:r>
    </w:p>
    <w:p>
      <w:r>
        <w:t xml:space="preserve">(b) Droplet precautions to prevent respiratory pathogen exposure</w:t>
      </w:r>
    </w:p>
    <w:p>
      <w:r>
        <w:t xml:space="preserve">(c) Protective (reverse) isolation in a HEPA-filtered positive-pressure room with restricted visitation and environmental controls</w:t>
      </w:r>
    </w:p>
    <w:p>
      <w:r>
        <w:t xml:space="preserve">(d) Airborne precautions equivalent to tuberculosis isolation</w:t>
      </w:r>
    </w:p>
    <w:p>
      <w:r>
        <w:t xml:space="preserve">Answer: c</w:t>
      </w:r>
    </w:p>
    <w:p>
      <w:r>
        <w:t xml:space="preserve">Solution: Severely immunocompromised patients (CD4 &lt;50) require PROTECTIVE ISOLATION in positive-pressure rooms with HEPA filtration to prevent environmental acquisition of opportunistic pathogens (Aspergillus spores, Cryptosporidium, Pneumocystis). Positive pressure (higher room air pressure than hallway) prevents contaminated external air from entering. Restricted visitation, hand hygiene, and environmental controls minimize microbe exposure. Option A is inadequate for protecting immunocompromised patients. Option B addresses incoming pathogens but doesn't prevent environmental contamination. Option D (negative pressure) would be counterproductive for immunocompromised patients. Critical point: Protective isolation PROTECTS THE PATIENT FROM ENVIRONMENT (positive pressure), not environment from patient (negative pressure). Memory aid: CD4 &lt;50 + Aspergillus risk = Protective isolation + Positive pressure + HEPA.</w:t>
      </w:r>
    </w:p>
    <w:p>
      <w:r>
        <w:t xml:space="preserve">Positive Marks: 1</w:t>
      </w:r>
    </w:p>
    <w:p>
      <w:r>
        <w:t xml:space="preserve">Negative Marks: 0.33</w:t>
      </w:r>
    </w:p>
    <w:p/>
    <w:p>
      <w:r>
        <w:rPr>
          <w:b/>
        </w:rPr>
        <w:t xml:space="preserve">Question: During a patient transfer between isolation rooms, which contamination risk is HIGHEST if standard precautions are not maintained?</w:t>
      </w:r>
    </w:p>
    <w:p>
      <w:r>
        <w:t xml:space="preserve">(a) Airborne microbes settling on the transport trolley surface during movement</w:t>
      </w:r>
    </w:p>
    <w:p>
      <w:r>
        <w:t xml:space="preserve">(b) Healthcare worker's contaminated hands and gloves transmitting pathogens to the patient's new environment and subsequent patients</w:t>
      </w:r>
    </w:p>
    <w:p>
      <w:r>
        <w:t xml:space="preserve">(c) Splashing of body fluids onto the healthcare worker's N95 respirator</w:t>
      </w:r>
    </w:p>
    <w:p>
      <w:r>
        <w:t xml:space="preserve">(d) Pathogen transmission to visitors standing 5 meters away from the transport route</w:t>
      </w:r>
    </w:p>
    <w:p>
      <w:r>
        <w:t xml:space="preserve">Answer: b</w:t>
      </w:r>
    </w:p>
    <w:p>
      <w:r>
        <w:t xml:space="preserve">Solution: During patient transfer, HCWs' contaminated hands and gloves are the PRIMARY transmission vector. Touching environmental surfaces (doorknobs, trolley handles, bed rails in new room) without proper hand hygiene transfers pathogens to the new environment and subsequent patients, creating a chain transmission. Option A underestimates contact transmission vs. airborne. Option C (splashing on N95) is lower risk than hand transmission. Option D (distance protection) ignores contact transmission risk. Critical protocol: Patient transfer = Change gloves upon departure from isolation room, perform hand hygiene, then don new gloves upon arrival and handwash afterward. Principle: Hands are the highest-risk transmission link during transfer; meticulous hand hygiene before-after transfer interrupts chains.</w:t>
      </w:r>
    </w:p>
    <w:p>
      <w:r>
        <w:t xml:space="preserve">Positive Marks: 1</w:t>
      </w:r>
    </w:p>
    <w:p>
      <w:r>
        <w:t xml:space="preserve">Negative Marks: 0.33</w:t>
      </w:r>
    </w:p>
    <w:p/>
    <w:p>
      <w:r>
        <w:rPr>
          <w:b/>
        </w:rPr>
        <w:t xml:space="preserve">Question: A 6-month-old infant is admitted with acute gastroenteritis and profuse watery diarrhea. Stool cultures identify Rotavirus as the causative organism. Regarding isolation precautions for this infant, which of the following is the MOST appropriate?</w:t>
      </w:r>
    </w:p>
    <w:p>
      <w:r>
        <w:t xml:space="preserve">(a) Standard precautions only, as rotavirus causes predominantly respiratory symptoms</w:t>
      </w:r>
    </w:p>
    <w:p>
      <w:r>
        <w:t xml:space="preserve">(b) Droplet precautions, as all enteric infections require respiratory isolation measures</w:t>
      </w:r>
    </w:p>
    <w:p>
      <w:r>
        <w:t xml:space="preserve">(c) Contact precautions combined with standard precautions, as rotavirus spreads via fecal-oral route and direct contact</w:t>
      </w:r>
    </w:p>
    <w:p>
      <w:r>
        <w:t xml:space="preserve">(d) Airborne precautions, due to the contagious nature of the infection</w:t>
      </w:r>
    </w:p>
    <w:p>
      <w:r>
        <w:t xml:space="preserve">Answer: c</w:t>
      </w:r>
    </w:p>
    <w:p>
      <w:r>
        <w:t xml:space="preserve">Solution: Rotavirus requires contact precautions because transmission occurs through the fecal-oral route and direct contact with contaminated surfaces or body fluids, not respiratory droplets. Contact precautions must be maintained throughout hospitalization as the virus is shed in stool for extended periods. Standard precautions form the foundation for all patient care. Option a ignores the specific fecal-oral transmission route. Option b incorrectly applies droplet precautions to an enteric infection; droplet precautions target large respiratory droplets from respiratory pathogens. Option d inappropriately escalates to airborne precautions, which are for pathogens spread via airborne nuclei (≤5 μm) such as tuberculosis or measles. Memory aid: 'Rotavirus in stool = contact precautions; focus on hand hygiene and direct contact barriers.'</w:t>
      </w:r>
    </w:p>
    <w:p>
      <w:r>
        <w:t xml:space="preserve">Positive Marks: 1</w:t>
      </w:r>
    </w:p>
    <w:p>
      <w:r>
        <w:t xml:space="preserve">Negative Marks: 0.33</w:t>
      </w:r>
    </w:p>
    <w:sectPr>
      <w:pgSz w:w="11906" w:h="16838"/>
      <w:pgMar w:top="1134" w:right="1134" w:bottom="1134" w:left="1134"/>
    </w:sectPr>
  </w:body>
</w:document>
</file>