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absolute poverty according to the definition used in India?</w:t>
      </w:r>
    </w:p>
    <w:p>
      <w:r>
        <w:t xml:space="preserve">(a) Inability to meet basic needs like food, shelter, and clothing</w:t>
      </w:r>
    </w:p>
    <w:p>
      <w:r>
        <w:t xml:space="preserve">(b) Relative deprivation compared to others in society</w:t>
      </w:r>
    </w:p>
    <w:p>
      <w:r>
        <w:t xml:space="preserve">(c) Lack of social status and recognition</w:t>
      </w:r>
    </w:p>
    <w:p>
      <w:r>
        <w:t xml:space="preserve">(d) Inability to save money for future</w:t>
      </w:r>
    </w:p>
    <w:p>
      <w:r>
        <w:t xml:space="preserve">Answer: a</w:t>
      </w:r>
    </w:p>
    <w:p>
      <w:r>
        <w:t xml:space="preserve">Solution: Absolute poverty refers to the inability to meet basic physiological needs like food, shelter, clothing, and health. Relative poverty (option b) compares individuals to others in society and is a different concept. Lack of social status (c) and inability to save (d) are consequences of poverty, not its definition. Absolute poverty is the fundamental concept used internationally including India for policy and measurement.</w:t>
      </w:r>
    </w:p>
    <w:p>
      <w:r>
        <w:t xml:space="preserve">Positive Marks: 1</w:t>
      </w:r>
    </w:p>
    <w:p>
      <w:r>
        <w:t xml:space="preserve">Negative Marks: 0.33</w:t>
      </w:r>
    </w:p>
    <w:p/>
    <w:p>
      <w:r>
        <w:rPr>
          <w:b/>
        </w:rPr>
        <w:t xml:space="preserve">Question: Unemployment can be classified into different types. Which of the following is NOT a recognized type of unemployment?</w:t>
      </w:r>
    </w:p>
    <w:p>
      <w:r>
        <w:t xml:space="preserve">(a) Frictional unemployment</w:t>
      </w:r>
    </w:p>
    <w:p>
      <w:r>
        <w:t xml:space="preserve">(b) Cyclical unemployment</w:t>
      </w:r>
    </w:p>
    <w:p>
      <w:r>
        <w:t xml:space="preserve">(c) Structural unemployment</w:t>
      </w:r>
    </w:p>
    <w:p>
      <w:r>
        <w:t xml:space="preserve">(d) Permanent unemployment</w:t>
      </w:r>
    </w:p>
    <w:p>
      <w:r>
        <w:t xml:space="preserve">Answer: d</w:t>
      </w:r>
    </w:p>
    <w:p>
      <w:r>
        <w:t xml:space="preserve">Solution: The three main types of unemployment are: frictional (temporary, between jobs), cyclical (due to economic downturns), and structural (due to industry changes and skill mismatches). 'Permanent unemployment' is not a standard classification in labor economics. The other three (a, b, c) are all recognized types. Understanding these classifications helps in addressing unemployment through appropriate interventions.</w:t>
      </w:r>
    </w:p>
    <w:p>
      <w:r>
        <w:t xml:space="preserve">Positive Marks: 1</w:t>
      </w:r>
    </w:p>
    <w:p>
      <w:r>
        <w:t xml:space="preserve">Negative Marks: 0.33</w:t>
      </w:r>
    </w:p>
    <w:p/>
    <w:p>
      <w:r>
        <w:rPr>
          <w:b/>
        </w:rPr>
        <w:t xml:space="preserve">Question: What is the primary cause of poverty in developing countries like India?</w:t>
      </w:r>
    </w:p>
    <w:p>
      <w:r>
        <w:t xml:space="preserve">(a) Lack of education and limited employment opportunities</w:t>
      </w:r>
    </w:p>
    <w:p>
      <w:r>
        <w:t xml:space="preserve">(b) High taxation policies</w:t>
      </w:r>
    </w:p>
    <w:p>
      <w:r>
        <w:t xml:space="preserve">(c) Excessive wealth accumulation</w:t>
      </w:r>
    </w:p>
    <w:p>
      <w:r>
        <w:t xml:space="preserve">(d) Too many government welfare schemes</w:t>
      </w:r>
    </w:p>
    <w:p>
      <w:r>
        <w:t xml:space="preserve">Answer: a</w:t>
      </w:r>
    </w:p>
    <w:p>
      <w:r>
        <w:t xml:space="preserve">Solution: Lack of education, limited job opportunities, low wages, and unequal resource distribution are primary causes of poverty in developing nations. High taxation (b) and wealth accumulation (c) are not primary causes; in fact, unequal distribution perpetuates poverty. Government schemes (d) aim to reduce poverty, not cause it. Education and employment are foundational to poverty alleviation as recognized by the UN and INC guidelines.</w:t>
      </w:r>
    </w:p>
    <w:p>
      <w:r>
        <w:t xml:space="preserve">Positive Marks: 1</w:t>
      </w:r>
    </w:p>
    <w:p>
      <w:r>
        <w:t xml:space="preserve">Negative Marks: 0.33</w:t>
      </w:r>
    </w:p>
    <w:p/>
    <w:p>
      <w:r>
        <w:rPr>
          <w:b/>
        </w:rPr>
        <w:t xml:space="preserve">Question: The Gini coefficient is primarily used to measure which social indicator?</w:t>
      </w:r>
    </w:p>
    <w:p>
      <w:r>
        <w:t xml:space="preserve">(a) Inequality in income distribution</w:t>
      </w:r>
    </w:p>
    <w:p>
      <w:r>
        <w:t xml:space="preserve">(b) Rate of unemployment in a country</w:t>
      </w:r>
    </w:p>
    <w:p>
      <w:r>
        <w:t xml:space="preserve">(c) Overall literacy level of population</w:t>
      </w:r>
    </w:p>
    <w:p>
      <w:r>
        <w:t xml:space="preserve">(d) Population growth rate</w:t>
      </w:r>
    </w:p>
    <w:p>
      <w:r>
        <w:t xml:space="preserve">Answer: a</w:t>
      </w:r>
    </w:p>
    <w:p>
      <w:r>
        <w:t xml:space="preserve">Solution: The Gini coefficient measures income inequality, ranging from 0 (perfect equality) to 1 (complete inequality). Unemployment rate (b) is measured separately. Literacy level (c) uses literacy rates or indices. Population growth (d) is measured by birth and death rates. Understanding Gini coefficient is essential for assessing socioeconomic inequality in communities served by nurses.</w:t>
      </w:r>
    </w:p>
    <w:p>
      <w:r>
        <w:t xml:space="preserve">Positive Marks: 1</w:t>
      </w:r>
    </w:p>
    <w:p>
      <w:r>
        <w:t xml:space="preserve">Negative Marks: 0.33</w:t>
      </w:r>
    </w:p>
    <w:p/>
    <w:p>
      <w:r>
        <w:rPr>
          <w:b/>
        </w:rPr>
        <w:t xml:space="preserve">Question: According to the Sustainable Development Goals (SDGs), the target for eradicating extreme poverty is to reduce it to what percentage by 2030?</w:t>
      </w:r>
    </w:p>
    <w:p>
      <w:r>
        <w:t xml:space="preserve">(a) Zero percent globally</w:t>
      </w:r>
    </w:p>
    <w:p>
      <w:r>
        <w:t xml:space="preserve">(b) 3% or less of global population</w:t>
      </w:r>
    </w:p>
    <w:p>
      <w:r>
        <w:t xml:space="preserve">(c) 5% or less of global population</w:t>
      </w:r>
    </w:p>
    <w:p>
      <w:r>
        <w:t xml:space="preserve">(d) 10% or less of global population</w:t>
      </w:r>
    </w:p>
    <w:p>
      <w:r>
        <w:t xml:space="preserve">Answer: b</w:t>
      </w:r>
    </w:p>
    <w:p>
      <w:r>
        <w:t xml:space="preserve">Solution: SDG 1 aims to eradicate extreme poverty by reducing the proportion of people living in extreme poverty (less than $1.90/day) to 3% or less globally by 2030. Complete elimination to zero (a) is not the realistic SDG target. Options c and d do not align with UN Sustainable Development Goals. Nurses should be aware of global health targets and their role in achieving them.</w:t>
      </w:r>
    </w:p>
    <w:p>
      <w:r>
        <w:t xml:space="preserve">Positive Marks: 1</w:t>
      </w:r>
    </w:p>
    <w:p>
      <w:r>
        <w:t xml:space="preserve">Negative Marks: 0.33</w:t>
      </w:r>
    </w:p>
    <w:p/>
    <w:p>
      <w:r>
        <w:rPr>
          <w:b/>
        </w:rPr>
        <w:t xml:space="preserve">Question: Which of the following government schemes in India specifically targets below poverty line (BPL) families and vulnerable populations?</w:t>
      </w:r>
    </w:p>
    <w:p>
      <w:r>
        <w:t xml:space="preserve">(a) Pradhan Mantri Jan Dhan Yojana only</w:t>
      </w:r>
    </w:p>
    <w:p>
      <w:r>
        <w:t xml:space="preserve">(b) Integrated Child Development Scheme only</w:t>
      </w:r>
    </w:p>
    <w:p>
      <w:r>
        <w:t xml:space="preserve">(c) Mahatma Gandhi National Rural Employment Guarantee Act only</w:t>
      </w:r>
    </w:p>
    <w:p>
      <w:r>
        <w:t xml:space="preserve">(d) All of the above schemes target BPL families</w:t>
      </w:r>
    </w:p>
    <w:p>
      <w:r>
        <w:t xml:space="preserve">Answer: d</w:t>
      </w:r>
    </w:p>
    <w:p>
      <w:r>
        <w:t xml:space="preserve">Solution: All three schemes specifically address BPL populations: PMJDY provides financial inclusion to poor families, ICDS focuses on nutrition and development of vulnerable children, and MGNREGA guarantees employment to rural poor. Each addresses different aspects of poverty alleviation. Nurses must understand these schemes to guide patients effectively. Knowledge of these government initiatives is crucial for community health nursing practice.</w:t>
      </w:r>
    </w:p>
    <w:p>
      <w:r>
        <w:t xml:space="preserve">Positive Marks: 1</w:t>
      </w:r>
    </w:p>
    <w:p>
      <w:r>
        <w:t xml:space="preserve">Negative Marks: 0.33</w:t>
      </w:r>
    </w:p>
    <w:p/>
    <w:p>
      <w:r>
        <w:rPr>
          <w:b/>
        </w:rPr>
        <w:t xml:space="preserve">Question: How does unemployment directly impact the mental health of affected individuals?</w:t>
      </w:r>
    </w:p>
    <w:p>
      <w:r>
        <w:t xml:space="preserve">(a) Increased stress, anxiety, and depression</w:t>
      </w:r>
    </w:p>
    <w:p>
      <w:r>
        <w:t xml:space="preserve">(b) Improved self-esteem through increased free time</w:t>
      </w:r>
    </w:p>
    <w:p>
      <w:r>
        <w:t xml:space="preserve">(c) No significant psychological impact on mental health</w:t>
      </w:r>
    </w:p>
    <w:p>
      <w:r>
        <w:t xml:space="preserve">(d) Enhanced creativity and innovation through free time</w:t>
      </w:r>
    </w:p>
    <w:p>
      <w:r>
        <w:t xml:space="preserve">Answer: a</w:t>
      </w:r>
    </w:p>
    <w:p>
      <w:r>
        <w:t xml:space="preserve">Solution: Unemployment causes loss of identity, role, income security, and social status, leading to increased stress, anxiety, depression, and even suicidal ideation. Options b and c minimize the serious mental health impacts. Option d is unrealistic; prolonged unemployment typically decreases creativity. Mental health impacts of unemployment are well-documented in nursing literature and should guide holistic patient care and counseling.</w:t>
      </w:r>
    </w:p>
    <w:p>
      <w:r>
        <w:t xml:space="preserve">Positive Marks: 1</w:t>
      </w:r>
    </w:p>
    <w:p>
      <w:r>
        <w:t xml:space="preserve">Negative Marks: 0.33</w:t>
      </w:r>
    </w:p>
    <w:p/>
    <w:p>
      <w:r>
        <w:rPr>
          <w:b/>
        </w:rPr>
        <w:t xml:space="preserve">Question: The concept of 'working poor' refers to which situation?</w:t>
      </w:r>
    </w:p>
    <w:p>
      <w:r>
        <w:t xml:space="preserve">(a) People who are employed but still live below the poverty line</w:t>
      </w:r>
    </w:p>
    <w:p>
      <w:r>
        <w:t xml:space="preserve">(b) Unemployed people receiving unemployment benefits</w:t>
      </w:r>
    </w:p>
    <w:p>
      <w:r>
        <w:t xml:space="preserve">(c) People working only part-time by choice</w:t>
      </w:r>
    </w:p>
    <w:p>
      <w:r>
        <w:t xml:space="preserve">(d) People with disabilities unable to work</w:t>
      </w:r>
    </w:p>
    <w:p>
      <w:r>
        <w:t xml:space="preserve">Answer: a</w:t>
      </w:r>
    </w:p>
    <w:p>
      <w:r>
        <w:t xml:space="preserve">Solution: The 'working poor' are employed individuals and families who still live in poverty due to low wages, irregular employment, insufficient work hours, or lack of benefits. Option b describes unemployed persons. Option c describes part-time workers but not necessarily poor. Option d describes differently abled persons. Understanding the working poor is important as they form a significant vulnerable population requiring nursing support.</w:t>
      </w:r>
    </w:p>
    <w:p>
      <w:r>
        <w:t xml:space="preserve">Positive Marks: 1</w:t>
      </w:r>
    </w:p>
    <w:p>
      <w:r>
        <w:t xml:space="preserve">Negative Marks: 0.33</w:t>
      </w:r>
    </w:p>
    <w:p/>
    <w:p>
      <w:r>
        <w:rPr>
          <w:b/>
        </w:rPr>
        <w:t xml:space="preserve">Question: Which factor is the most significant determinant of health outcomes in poverty-affected populations according to WHO?</w:t>
      </w:r>
    </w:p>
    <w:p>
      <w:r>
        <w:t xml:space="preserve">(a) Limited access to healthcare and nutritious food</w:t>
      </w:r>
    </w:p>
    <w:p>
      <w:r>
        <w:t xml:space="preserve">(b) Genetic predisposition of individuals</w:t>
      </w:r>
    </w:p>
    <w:p>
      <w:r>
        <w:t xml:space="preserve">(c) Personal lifestyle choices alone</w:t>
      </w:r>
    </w:p>
    <w:p>
      <w:r>
        <w:t xml:space="preserve">(d) Age composition of the population</w:t>
      </w:r>
    </w:p>
    <w:p>
      <w:r>
        <w:t xml:space="preserve">Answer: a</w:t>
      </w:r>
    </w:p>
    <w:p>
      <w:r>
        <w:t xml:space="preserve">Solution: Limited access to quality healthcare, nutritious food, clean water, and sanitation are the primary determinants affecting health in poverty. WHO recognizes these as social determinants of health. Genetic factors (b), individual lifestyle choices (c), and age (d) are less significant than access to basic resources. This is foundational to understanding nursing's role in addressing health disparities through social intervention.</w:t>
      </w:r>
    </w:p>
    <w:p>
      <w:r>
        <w:t xml:space="preserve">Positive Marks: 1</w:t>
      </w:r>
    </w:p>
    <w:p>
      <w:r>
        <w:t xml:space="preserve">Negative Marks: 0.33</w:t>
      </w:r>
    </w:p>
    <w:p/>
    <w:p>
      <w:r>
        <w:rPr>
          <w:b/>
        </w:rPr>
        <w:t xml:space="preserve">Question: What is the relationship between poverty and malnutrition according to WHO?</w:t>
      </w:r>
    </w:p>
    <w:p>
      <w:r>
        <w:t xml:space="preserve">(a) Poverty is the leading cause of malnutrition, particularly in children under five</w:t>
      </w:r>
    </w:p>
    <w:p>
      <w:r>
        <w:t xml:space="preserve">(b) Malnutrition is completely independent of economic status</w:t>
      </w:r>
    </w:p>
    <w:p>
      <w:r>
        <w:t xml:space="preserve">(c) Wealth automatically guarantees adequate nutrition regardless of knowledge</w:t>
      </w:r>
    </w:p>
    <w:p>
      <w:r>
        <w:t xml:space="preserve">(d) Malnutrition is primarily a problem in developed countries</w:t>
      </w:r>
    </w:p>
    <w:p>
      <w:r>
        <w:t xml:space="preserve">Answer: a</w:t>
      </w:r>
    </w:p>
    <w:p>
      <w:r>
        <w:t xml:space="preserve">Solution: WHO recognizes poverty as a leading cause of malnutrition, affecting vulnerable populations especially children in low-income families. Malnutrition (b) is directly linked to economic factors and food access. Wealth (c) doesn't guarantee nutrition without nutritional knowledge and access to adequate food. Malnutrition (d) primarily affects developing countries where poverty is prevalent. Nurses must assess both nutritional status and economic barriers to nutrition.</w:t>
      </w:r>
    </w:p>
    <w:p>
      <w:r>
        <w:t xml:space="preserve">Positive Marks: 1</w:t>
      </w:r>
    </w:p>
    <w:p>
      <w:r>
        <w:t xml:space="preserve">Negative Marks: 0.33</w:t>
      </w:r>
    </w:p>
    <w:p/>
    <w:p>
      <w:r>
        <w:rPr>
          <w:b/>
        </w:rPr>
        <w:t xml:space="preserve">Question: The natural rate of unemployment in an economy is primarily associated with which types of unemployment?</w:t>
      </w:r>
    </w:p>
    <w:p>
      <w:r>
        <w:t xml:space="preserve">(a) Frictional and structural unemployment</w:t>
      </w:r>
    </w:p>
    <w:p>
      <w:r>
        <w:t xml:space="preserve">(b) Cyclical unemployment due to economic downturns</w:t>
      </w:r>
    </w:p>
    <w:p>
      <w:r>
        <w:t xml:space="preserve">(c) Seasonal unemployment related to agriculture</w:t>
      </w:r>
    </w:p>
    <w:p>
      <w:r>
        <w:t xml:space="preserve">(d) Disguised unemployment in informal sectors</w:t>
      </w:r>
    </w:p>
    <w:p>
      <w:r>
        <w:t xml:space="preserve">Answer: a</w:t>
      </w:r>
    </w:p>
    <w:p>
      <w:r>
        <w:t xml:space="preserve">Solution: The natural rate of unemployment includes frictional unemployment (between jobs) and structural unemployment (skill-job mismatch), representing the baseline unemployment even in healthy economies. Cyclical unemployment (b) varies with economic cycles and is above the natural rate during downturns. Seasonal (c) and disguised (d) unemployment are distinct categories. Understanding this distinction is important for nursing roles in employment counseling and community assessment.</w:t>
      </w:r>
    </w:p>
    <w:p>
      <w:r>
        <w:t xml:space="preserve">Positive Marks: 1</w:t>
      </w:r>
    </w:p>
    <w:p>
      <w:r>
        <w:t xml:space="preserve">Negative Marks: 0.33</w:t>
      </w:r>
    </w:p>
    <w:p/>
    <w:p>
      <w:r>
        <w:rPr>
          <w:b/>
        </w:rPr>
        <w:t xml:space="preserve">Question: How does poverty contribute to the perpetuation of low literacy rates in communities?</w:t>
      </w:r>
    </w:p>
    <w:p>
      <w:r>
        <w:t xml:space="preserve">(a) Poor families must prioritize immediate income over education; children work instead of attending school</w:t>
      </w:r>
    </w:p>
    <w:p>
      <w:r>
        <w:t xml:space="preserve">(b) Poverty has no significant impact on literacy rates</w:t>
      </w:r>
    </w:p>
    <w:p>
      <w:r>
        <w:t xml:space="preserve">(c) Wealthy countries have higher literacy despite similar investment in education</w:t>
      </w:r>
    </w:p>
    <w:p>
      <w:r>
        <w:t xml:space="preserve">(d) Literacy rates are determined solely by government education policies</w:t>
      </w:r>
    </w:p>
    <w:p>
      <w:r>
        <w:t xml:space="preserve">Answer: a</w:t>
      </w:r>
    </w:p>
    <w:p>
      <w:r>
        <w:t xml:space="preserve">Solution: Poverty forces families into a survival mode where children must work for household income rather than attend school, perpetuating the poverty-literacy cycle across generations. Option b ignores documented evidence of poverty-education links. Option c is factually incorrect. Option d oversimplifies by ignoring economic barriers. This cycle is crucial for nurses to understand when addressing education as a social determinant of health.</w:t>
      </w:r>
    </w:p>
    <w:p>
      <w:r>
        <w:t xml:space="preserve">Positive Marks: 1</w:t>
      </w:r>
    </w:p>
    <w:p>
      <w:r>
        <w:t xml:space="preserve">Negative Marks: 0.33</w:t>
      </w:r>
    </w:p>
    <w:p/>
    <w:p>
      <w:r>
        <w:rPr>
          <w:b/>
        </w:rPr>
        <w:t xml:space="preserve">Question: According to Maslow's hierarchy of needs, poverty primarily affects which level of needs?</w:t>
      </w:r>
    </w:p>
    <w:p>
      <w:r>
        <w:t xml:space="preserve">(a) Physiological and safety needs</w:t>
      </w:r>
    </w:p>
    <w:p>
      <w:r>
        <w:t xml:space="preserve">(b) Social and esteem needs</w:t>
      </w:r>
    </w:p>
    <w:p>
      <w:r>
        <w:t xml:space="preserve">(c) Self-actualization needs</w:t>
      </w:r>
    </w:p>
    <w:p>
      <w:r>
        <w:t xml:space="preserve">(d) Only psychological needs</w:t>
      </w:r>
    </w:p>
    <w:p>
      <w:r>
        <w:t xml:space="preserve">Answer: a</w:t>
      </w:r>
    </w:p>
    <w:p>
      <w:r>
        <w:t xml:space="preserve">Solution: Poverty primarily prevents satisfaction of basic physiological needs (food, water, shelter, health) and safety needs (security, stability, medical care). Higher-level needs (b, c) cannot be adequately addressed without meeting basic needs first. Option d is too narrow and excludes physical needs. This framework is essential in nursing holistic assessment when caring for economically disadvantaged patients.</w:t>
      </w:r>
    </w:p>
    <w:p>
      <w:r>
        <w:t xml:space="preserve">Positive Marks: 1</w:t>
      </w:r>
    </w:p>
    <w:p>
      <w:r>
        <w:t xml:space="preserve">Negative Marks: 0.33</w:t>
      </w:r>
    </w:p>
    <w:p/>
    <w:p>
      <w:r>
        <w:rPr>
          <w:b/>
        </w:rPr>
        <w:t xml:space="preserve">Question: Which of the following is a significant social and psychological consequence of unemployment beyond economic loss?</w:t>
      </w:r>
    </w:p>
    <w:p>
      <w:r>
        <w:t xml:space="preserve">(a) Loss of social status, decreased self-worth, and social alienation</w:t>
      </w:r>
    </w:p>
    <w:p>
      <w:r>
        <w:t xml:space="preserve">(b) Increased productivity and motivation in society</w:t>
      </w:r>
    </w:p>
    <w:p>
      <w:r>
        <w:t xml:space="preserve">(c) Strengthened family relationships and improved leisure time quality</w:t>
      </w:r>
    </w:p>
    <w:p>
      <w:r>
        <w:t xml:space="preserve">(d) Automatic restoration of government welfare support</w:t>
      </w:r>
    </w:p>
    <w:p>
      <w:r>
        <w:t xml:space="preserve">Answer: a</w:t>
      </w:r>
    </w:p>
    <w:p>
      <w:r>
        <w:t xml:space="preserve">Solution: Unemployment causes loss of professional identity, social status, self-worth, and leads to social alienation and psychological distress. Option b is incorrect as unemployment reduces economic productivity. Option c ignores unemployment-related family stress and strain. Option d is unrealistic regarding welfare support. Social consequences of unemployment are as important as economic ones and require nursing interventions for mental health and community reintegration.</w:t>
      </w:r>
    </w:p>
    <w:p>
      <w:r>
        <w:t xml:space="preserve">Positive Marks: 1</w:t>
      </w:r>
    </w:p>
    <w:p>
      <w:r>
        <w:t xml:space="preserve">Negative Marks: 0.33</w:t>
      </w:r>
    </w:p>
    <w:p/>
    <w:p>
      <w:r>
        <w:rPr>
          <w:b/>
        </w:rPr>
        <w:t xml:space="preserve">Question: The Multidimensional Poverty Index (MPI) evaluates poverty through which key dimensions?</w:t>
      </w:r>
    </w:p>
    <w:p>
      <w:r>
        <w:t xml:space="preserve">(a) Education, health, and standard of living</w:t>
      </w:r>
    </w:p>
    <w:p>
      <w:r>
        <w:t xml:space="preserve">(b) Income and employment levels only</w:t>
      </w:r>
    </w:p>
    <w:p>
      <w:r>
        <w:t xml:space="preserve">(c) Education, health, standard of living, income, and political participation</w:t>
      </w:r>
    </w:p>
    <w:p>
      <w:r>
        <w:t xml:space="preserve">(d) Only income and property ownership</w:t>
      </w:r>
    </w:p>
    <w:p>
      <w:r>
        <w:t xml:space="preserve">Answer: a</w:t>
      </w:r>
    </w:p>
    <w:p>
      <w:r>
        <w:t xml:space="preserve">Solution: The MPI measures three dimensions: education (school attendance and years of schooling), health (child mortality and nutrition), and standard of living (electricity, sanitation, water, housing, cooking fuel, assets). Option b omits health and standard of living. Option c includes non-MPI dimensions. Option d is too narrow. Understanding MPI helps nurses assess poverty comprehensively beyond income in community settings.</w:t>
      </w:r>
    </w:p>
    <w:p>
      <w:r>
        <w:t xml:space="preserve">Positive Marks: 1</w:t>
      </w:r>
    </w:p>
    <w:p>
      <w:r>
        <w:t xml:space="preserve">Negative Marks: 0.33</w:t>
      </w:r>
    </w:p>
    <w:p/>
    <w:p>
      <w:r>
        <w:rPr>
          <w:b/>
        </w:rPr>
        <w:t xml:space="preserve">Question: Which of the following explains structural unemployment more comprehensively than other options?</w:t>
      </w:r>
    </w:p>
    <w:p>
      <w:r>
        <w:t xml:space="preserve">(a) Mismatch between worker skills and job requirements; technological changes; geographic location factors</w:t>
      </w:r>
    </w:p>
    <w:p>
      <w:r>
        <w:t xml:space="preserve">(b) Short-term transition period between jobs</w:t>
      </w:r>
    </w:p>
    <w:p>
      <w:r>
        <w:t xml:space="preserve">(c) Cyclical fluctuations in economic activity</w:t>
      </w:r>
    </w:p>
    <w:p>
      <w:r>
        <w:t xml:space="preserve">(d) Seasonal variations in employment demand</w:t>
      </w:r>
    </w:p>
    <w:p>
      <w:r>
        <w:t xml:space="preserve">Answer: a</w:t>
      </w:r>
    </w:p>
    <w:p>
      <w:r>
        <w:t xml:space="preserve">Solution: Structural unemployment results from persistent mismatches between available skills and job requirements, technological disruption, geographic factors, and industry shifts. Option b defines frictional unemployment. Option c defines cyclical unemployment. Option d describes seasonal unemployment. Distinguishing these requires understanding labor market dynamics and is important for community employment counseling roles in nursing.</w:t>
      </w:r>
    </w:p>
    <w:p>
      <w:r>
        <w:t xml:space="preserve">Positive Marks: 1</w:t>
      </w:r>
    </w:p>
    <w:p>
      <w:r>
        <w:t xml:space="preserve">Negative Marks: 0.33</w:t>
      </w:r>
    </w:p>
    <w:p/>
    <w:p>
      <w:r>
        <w:rPr>
          <w:b/>
        </w:rPr>
        <w:t xml:space="preserve">Question: How does informal sector employment impact official unemployment statistics in developing nations like India?</w:t>
      </w:r>
    </w:p>
    <w:p>
      <w:r>
        <w:t xml:space="preserve">(a) Informal workers are often uncounted in official statistics, underestimating actual unemployment rates</w:t>
      </w:r>
    </w:p>
    <w:p>
      <w:r>
        <w:t xml:space="preserve">(b) Informal sector workers are completely counted in official unemployment statistics</w:t>
      </w:r>
    </w:p>
    <w:p>
      <w:r>
        <w:t xml:space="preserve">(c) Informal sector employment has no relation to unemployment measurements</w:t>
      </w:r>
    </w:p>
    <w:p>
      <w:r>
        <w:t xml:space="preserve">(d) All informal workers are automatically classified as formally employed</w:t>
      </w:r>
    </w:p>
    <w:p>
      <w:r>
        <w:t xml:space="preserve">Answer: a</w:t>
      </w:r>
    </w:p>
    <w:p>
      <w:r>
        <w:t xml:space="preserve">Solution: Informal sector workers (casual laborers, unregistered workers) are often not captured in official unemployment statistics, leading to significant underestimation of actual unemployment. Options b and d incorrectly assume complete official counting and formal classification. Option c ignores this important relationship. This statistical discrepancy is critical for nurses to understand when assessing true socioeconomic status of communities in India.</w:t>
      </w:r>
    </w:p>
    <w:p>
      <w:r>
        <w:t xml:space="preserve">Positive Marks: 1</w:t>
      </w:r>
    </w:p>
    <w:p>
      <w:r>
        <w:t xml:space="preserve">Negative Marks: 0.33</w:t>
      </w:r>
    </w:p>
    <w:p/>
    <w:p>
      <w:r>
        <w:rPr>
          <w:b/>
        </w:rPr>
        <w:t xml:space="preserve">Question: Which nursing intervention is most appropriate and holistic when caring for patients experiencing poverty-related health problems?</w:t>
      </w:r>
    </w:p>
    <w:p>
      <w:r>
        <w:t xml:space="preserve">(a) Comprehensive assessment of social determinants, coordination with social services, health education, and patient empowerment</w:t>
      </w:r>
    </w:p>
    <w:p>
      <w:r>
        <w:t xml:space="preserve">(b) Providing prescribed medications without considering economic barriers to access</w:t>
      </w:r>
    </w:p>
    <w:p>
      <w:r>
        <w:t xml:space="preserve">(c) Ignoring the impact of poverty on health outcomes and treatment compliance</w:t>
      </w:r>
    </w:p>
    <w:p>
      <w:r>
        <w:t xml:space="preserve">(d) Recommending expensive treatments without discussing affordable alternatives</w:t>
      </w:r>
    </w:p>
    <w:p>
      <w:r>
        <w:t xml:space="preserve">Answer: a</w:t>
      </w:r>
    </w:p>
    <w:p>
      <w:r>
        <w:t xml:space="preserve">Solution: Holistic nursing care recognizes poverty as a social determinant and includes thorough assessment, advocacy, collaboration with social services, and realistic health education considering economic constraints. Option b ignores economic realities affecting medication adherence. Option c contradicts fundamental nursing ethics and evidence-based practice. Option d is harmful to vulnerable patients. This approach reflects contemporary nursing's expanded role in addressing health equity and social determinants.</w:t>
      </w:r>
    </w:p>
    <w:p>
      <w:r>
        <w:t xml:space="preserve">Positive Marks: 1</w:t>
      </w:r>
    </w:p>
    <w:p>
      <w:r>
        <w:t xml:space="preserve">Negative Marks: 0.33</w:t>
      </w:r>
    </w:p>
    <w:p/>
    <w:p>
      <w:r>
        <w:rPr>
          <w:b/>
        </w:rPr>
        <w:t xml:space="preserve">Question: The 'poverty trap' economic-social phenomenon can best be explained as which cycle?</w:t>
      </w:r>
    </w:p>
    <w:p>
      <w:r>
        <w:t xml:space="preserve">(a) Low income → inadequate investment in education/health → reduced productivity → persistently low income</w:t>
      </w:r>
    </w:p>
    <w:p>
      <w:r>
        <w:t xml:space="preserve">(b) High income → increased investment → enhanced productivity → increasing wealth</w:t>
      </w:r>
    </w:p>
    <w:p>
      <w:r>
        <w:t xml:space="preserve">(c) Employment → immediate wealth creation → elimination of poverty</w:t>
      </w:r>
    </w:p>
    <w:p>
      <w:r>
        <w:t xml:space="preserve">(d) Government welfare → permanent wealth generation → economic independence</w:t>
      </w:r>
    </w:p>
    <w:p>
      <w:r>
        <w:t xml:space="preserve">Answer: a</w:t>
      </w:r>
    </w:p>
    <w:p>
      <w:r>
        <w:t xml:space="preserve">Solution: The poverty trap illustrates how low income prevents investment in human capital (education, health, nutrition), reducing future productivity and perpetuating poverty across generations and families. Option b describes the opposite positive cycle. Options c and d oversimplify complex dynamics and ignore the cyclical nature. Understanding this intergenerational cycle is essential for nurses in designing effective, sustainable poverty-reduction interventions at community level.</w:t>
      </w:r>
    </w:p>
    <w:p>
      <w:r>
        <w:t xml:space="preserve">Positive Marks: 1</w:t>
      </w:r>
    </w:p>
    <w:p>
      <w:r>
        <w:t xml:space="preserve">Negative Marks: 0.33</w:t>
      </w:r>
    </w:p>
    <w:p/>
    <w:p>
      <w:r>
        <w:rPr>
          <w:b/>
        </w:rPr>
        <w:t xml:space="preserve">Question: Which of the following represents an appropriate, evidence-based community nursing approach to address poverty and unemployment?</w:t>
      </w:r>
    </w:p>
    <w:p>
      <w:r>
        <w:t xml:space="preserve">(a) Community assessment, coordination of skill-development and vocational training programs, health promotion, and linkage with government social schemes</w:t>
      </w:r>
    </w:p>
    <w:p>
      <w:r>
        <w:t xml:space="preserve">(b) Only providing charity and temporary relief without sustainable interventions</w:t>
      </w:r>
    </w:p>
    <w:p>
      <w:r>
        <w:t xml:space="preserve">(c) Focusing exclusively on treatment of medical symptoms without addressing social factors</w:t>
      </w:r>
    </w:p>
    <w:p>
      <w:r>
        <w:t xml:space="preserve">(d) Assuming poverty and unemployment are solely government responsibility with no nursing role</w:t>
      </w:r>
    </w:p>
    <w:p>
      <w:r>
        <w:t xml:space="preserve">Answer: a</w:t>
      </w:r>
    </w:p>
    <w:p>
      <w:r>
        <w:t xml:space="preserve">Solution: Effective community nursing addresses poverty through comprehensive strategies including social assessment, sustainable capacity-building (skill/vocational programs), health promotion, and facilitating access to social schemes and entitlements. Option b provides temporary relief without addressing root causes. Option c ignores social determinants of health. Option d abdicates professional nursing responsibility in public health. This reflects INC guidelines emphasizing nursing's role in community development and social health beyond clinical care.</w:t>
      </w:r>
    </w:p>
    <w:p>
      <w:r>
        <w:t xml:space="preserve">Positive Marks: 1</w:t>
      </w:r>
    </w:p>
    <w:p>
      <w:r>
        <w:t xml:space="preserve">Negative Marks: 0.33</w:t>
      </w:r>
    </w:p>
    <w:sectPr>
      <w:pgSz w:w="11906" w:h="16838"/>
      <w:pgMar w:top="1134" w:right="1134" w:bottom="1134" w:left="1134"/>
    </w:sectPr>
  </w:body>
</w:document>
</file>