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primary objective of proper specimen collection and transport in microbiology is to:</w:t>
      </w:r>
    </w:p>
    <w:p>
      <w:r>
        <w:t xml:space="preserve">(a) A. Reduce the cost of laboratory investigations</w:t>
      </w:r>
    </w:p>
    <w:p>
      <w:r>
        <w:t xml:space="preserve">(b) B. Ensure the specimen contains sufficient microorganisms in their viable state for accurate identification</w:t>
      </w:r>
    </w:p>
    <w:p>
      <w:r>
        <w:t xml:space="preserve">(c) C. Complete all laboratory work within 2 hours</w:t>
      </w:r>
    </w:p>
    <w:p>
      <w:r>
        <w:t xml:space="preserve">(d) D. Minimize the storage space required in the laboratory</w:t>
      </w:r>
    </w:p>
    <w:p>
      <w:r>
        <w:t xml:space="preserve">Answer: b</w:t>
      </w:r>
    </w:p>
    <w:p>
      <w:r>
        <w:t xml:space="preserve">Solution: Proper collection and transport maintains specimen integrity and viability, ensuring accurate microbial identification and culture results. Option A focuses on cost rather than accuracy. Option C is unrealistic as many specimens require longer processing. Option D is not the primary objective—specimen quality is paramount. Key point: Viability and quantity of organisms directly impact diagnostic accuracy.</w:t>
      </w:r>
    </w:p>
    <w:p>
      <w:r>
        <w:t xml:space="preserve">Positive Marks: 1</w:t>
      </w:r>
    </w:p>
    <w:p>
      <w:r>
        <w:t xml:space="preserve">Negative Marks: 0.33</w:t>
      </w:r>
    </w:p>
    <w:p/>
    <w:p>
      <w:r>
        <w:rPr>
          <w:b/>
        </w:rPr>
        <w:t xml:space="preserve">Question: When collecting a blood culture specimen, the recommended volume of blood for adult patients is:</w:t>
      </w:r>
    </w:p>
    <w:p>
      <w:r>
        <w:t xml:space="preserve">(a) A. 2-3 mL for each bottle</w:t>
      </w:r>
    </w:p>
    <w:p>
      <w:r>
        <w:t xml:space="preserve">(b) B. 5-10 mL for each bottle</w:t>
      </w:r>
    </w:p>
    <w:p>
      <w:r>
        <w:t xml:space="preserve">(c) C. 15-20 mL for each bottle</w:t>
      </w:r>
    </w:p>
    <w:p>
      <w:r>
        <w:t xml:space="preserve">(d) D. 25-30 mL for each bottle</w:t>
      </w:r>
    </w:p>
    <w:p>
      <w:r>
        <w:t xml:space="preserve">Answer: b</w:t>
      </w:r>
    </w:p>
    <w:p>
      <w:r>
        <w:t xml:space="preserve">Solution: 5-10 mL per bottle is the standard for adult blood cultures to maintain proper blood-to-broth ratio (1:5 or 1:10), which optimizes recovery of fastidious organisms. Less volume (2-3 mL) reduces recovery rate. More than 20 mL risks overfilling and hemolysis. The correct ratio ensures optimal oxygen availability and pathogen detection. Mnemonic: 5-10-15 (5-10 mL ideal, 15+ mL too much).</w:t>
      </w:r>
    </w:p>
    <w:p>
      <w:r>
        <w:t xml:space="preserve">Positive Marks: 1</w:t>
      </w:r>
    </w:p>
    <w:p>
      <w:r>
        <w:t xml:space="preserve">Negative Marks: 0.33</w:t>
      </w:r>
    </w:p>
    <w:p/>
    <w:p>
      <w:r>
        <w:rPr>
          <w:b/>
        </w:rPr>
        <w:t xml:space="preserve">Question: Which of the following is the CORRECT technique for skin antisepsis before collecting a blood culture?</w:t>
      </w:r>
    </w:p>
    <w:p>
      <w:r>
        <w:t xml:space="preserve">(a) A. Apply alcohol swab for 30 seconds and culture immediately</w:t>
      </w:r>
    </w:p>
    <w:p>
      <w:r>
        <w:t xml:space="preserve">(b) B. Apply 70% alcohol for 30 seconds, allow to air dry, then apply 2% chlorhexidine in concentric circles</w:t>
      </w:r>
    </w:p>
    <w:p>
      <w:r>
        <w:t xml:space="preserve">(c) C. Use only povidone-iodine without alcohol preparation</w:t>
      </w:r>
    </w:p>
    <w:p>
      <w:r>
        <w:t xml:space="preserve">(d) D. Wipe the site with a dry gauze followed by 70% alcohol</w:t>
      </w:r>
    </w:p>
    <w:p>
      <w:r>
        <w:t xml:space="preserve">Answer: b</w:t>
      </w:r>
    </w:p>
    <w:p>
      <w:r>
        <w:t xml:space="preserve">Solution: Two-step antisepsis using 70% alcohol followed by chlorhexidine (after air drying) reduces skin flora contamination significantly and is the gold standard. Option A is incomplete—immediate culture after alcohol risks continued growth. Option C lacks alcohol's rapid action. Option D fails to achieve adequate antisepsis. Key trick: The SEQUENCE matters—alcohol first (rapid action), then chlorhexidine (residual effect), with air drying between steps.</w:t>
      </w:r>
    </w:p>
    <w:p>
      <w:r>
        <w:t xml:space="preserve">Positive Marks: 1</w:t>
      </w:r>
    </w:p>
    <w:p>
      <w:r>
        <w:t xml:space="preserve">Negative Marks: 0.33</w:t>
      </w:r>
    </w:p>
    <w:p/>
    <w:p>
      <w:r>
        <w:rPr>
          <w:b/>
        </w:rPr>
        <w:t xml:space="preserve">Question: A midstream clean-catch urine specimen should be collected in:</w:t>
      </w:r>
    </w:p>
    <w:p>
      <w:r>
        <w:t xml:space="preserve">(a) A. Any clean container without prior cleansing</w:t>
      </w:r>
    </w:p>
    <w:p>
      <w:r>
        <w:t xml:space="preserve">(b) B. A sterile container after cleansing the genital area</w:t>
      </w:r>
    </w:p>
    <w:p>
      <w:r>
        <w:t xml:space="preserve">(c) C. Formalin-containing container to preserve epithelial cells</w:t>
      </w:r>
    </w:p>
    <w:p>
      <w:r>
        <w:t xml:space="preserve">(d) D. A container with preservative suitable for urinalysis only</w:t>
      </w:r>
    </w:p>
    <w:p>
      <w:r>
        <w:t xml:space="preserve">Answer: b</w:t>
      </w:r>
    </w:p>
    <w:p>
      <w:r>
        <w:t xml:space="preserve">Solution: Midstream urine for culture requires genital cleansing and collection into a sterile container to minimize contamination from normal flora. Option A leads to false positives. Option C (formalin) kills organisms and is unsuitable for culture. Option D (preservative) prevents bacterial growth. For urine culture: sterile container, clean technique. Memory aid: CLEAN then STERILE, or CSC (Clean-Sterile-Culture).</w:t>
      </w:r>
    </w:p>
    <w:p>
      <w:r>
        <w:t xml:space="preserve">Positive Marks: 1</w:t>
      </w:r>
    </w:p>
    <w:p>
      <w:r>
        <w:t xml:space="preserve">Negative Marks: 0.33</w:t>
      </w:r>
    </w:p>
    <w:p/>
    <w:p>
      <w:r>
        <w:rPr>
          <w:b/>
        </w:rPr>
        <w:t xml:space="preserve">Question: The maximum time interval between sputum specimen collection and laboratory processing should NOT exceed:</w:t>
      </w:r>
    </w:p>
    <w:p>
      <w:r>
        <w:t xml:space="preserve">(a) A. 2 hours at room temperature</w:t>
      </w:r>
    </w:p>
    <w:p>
      <w:r>
        <w:t xml:space="preserve">(b) B. 6 hours at room temperature</w:t>
      </w:r>
    </w:p>
    <w:p>
      <w:r>
        <w:t xml:space="preserve">(c) C. 24 hours with refrigeration</w:t>
      </w:r>
    </w:p>
    <w:p>
      <w:r>
        <w:t xml:space="preserve">(d) D. 48 hours at room temperature</w:t>
      </w:r>
    </w:p>
    <w:p>
      <w:r>
        <w:t xml:space="preserve">Answer: a</w:t>
      </w:r>
    </w:p>
    <w:p>
      <w:r>
        <w:t xml:space="preserve">Solution: Sputum specimens must be processed within 2 hours at room temperature to prevent overgrowth of contaminating flora and degradation of fastidious organisms like Mycobacterium. Longer intervals allow saprophytes to multiply, obscuring pathogenic organisms. 6 hours causes false results. Refrigeration (Option C) is NOT recommended for sputum as it may kill temperature-sensitive organisms. Key point: Sputum is highly prone to contamination with saliva flora—speed is critical.</w:t>
      </w:r>
    </w:p>
    <w:p>
      <w:r>
        <w:t xml:space="preserve">Positive Marks: 1</w:t>
      </w:r>
    </w:p>
    <w:p>
      <w:r>
        <w:t xml:space="preserve">Negative Marks: 0.33</w:t>
      </w:r>
    </w:p>
    <w:p/>
    <w:p>
      <w:r>
        <w:rPr>
          <w:b/>
        </w:rPr>
        <w:t xml:space="preserve">Question: Which specimen container is MOST appropriate for cerebrospinal fluid (CSF) collection?</w:t>
      </w:r>
    </w:p>
    <w:p>
      <w:r>
        <w:t xml:space="preserve">(a) A. Sterile tube with EDTA anticoagulant</w:t>
      </w:r>
    </w:p>
    <w:p>
      <w:r>
        <w:t xml:space="preserve">(b) B. Sterile tube WITHOUT anticoagulant</w:t>
      </w:r>
    </w:p>
    <w:p>
      <w:r>
        <w:t xml:space="preserve">(c) C. Tube containing formalin preservative</w:t>
      </w:r>
    </w:p>
    <w:p>
      <w:r>
        <w:t xml:space="preserve">(d) D. Tube with sodium citrate anticoagulant</w:t>
      </w:r>
    </w:p>
    <w:p>
      <w:r>
        <w:t xml:space="preserve">Answer: b</w:t>
      </w:r>
    </w:p>
    <w:p>
      <w:r>
        <w:t xml:space="preserve">Solution: CSF must be collected in a sterile tube WITHOUT anticoagulant to prevent interference with culture, cell count, and protein estimation. EDTA (Option A) interferes with chemistry and culture. Formalin (Option C) kills organisms. Citrate (Option D) is for coagulation studies. CSF is precious and should reach the lab immediately without additives. Critical rule: CSF—sterile, no additives, send immediately.</w:t>
      </w:r>
    </w:p>
    <w:p>
      <w:r>
        <w:t xml:space="preserve">Positive Marks: 1</w:t>
      </w:r>
    </w:p>
    <w:p>
      <w:r>
        <w:t xml:space="preserve">Negative Marks: 0.33</w:t>
      </w:r>
    </w:p>
    <w:p/>
    <w:p>
      <w:r>
        <w:rPr>
          <w:b/>
        </w:rPr>
        <w:t xml:space="preserve">Question: A wound swab for bacterial culture should be collected by:</w:t>
      </w:r>
    </w:p>
    <w:p>
      <w:r>
        <w:t xml:space="preserve">(a) A. Swabbing the surface of the wound after cleansing with saline</w:t>
      </w:r>
    </w:p>
    <w:p>
      <w:r>
        <w:t xml:space="preserve">(b) B. Expressing purulent material directly into a sterile container or collecting from deep wound tissue with a swab</w:t>
      </w:r>
    </w:p>
    <w:p>
      <w:r>
        <w:t xml:space="preserve">(c) C. Collecting only the clean granulation tissue at the base</w:t>
      </w:r>
    </w:p>
    <w:p>
      <w:r>
        <w:t xml:space="preserve">(d) D. Swabbing dried crusts and exudate from the wound surface</w:t>
      </w:r>
    </w:p>
    <w:p>
      <w:r>
        <w:t xml:space="preserve">Answer: b</w:t>
      </w:r>
    </w:p>
    <w:p>
      <w:r>
        <w:t xml:space="preserve">Solution: Deep wound tissue or expressed pus yields true pathogens; surface swabs collect contaminants and colonizers. Option A (surface only) misses deep infection. Option C (granulation tissue alone) is unrepresentative. Option D (dried crusts) contains non-viable organisms and contaminants. For wound culture: DEPTH matters—go deep, not surface. Trick: Surface cultures = surface flora; deep cultures = real pathogens.</w:t>
      </w:r>
    </w:p>
    <w:p>
      <w:r>
        <w:t xml:space="preserve">Positive Marks: 1</w:t>
      </w:r>
    </w:p>
    <w:p>
      <w:r>
        <w:t xml:space="preserve">Negative Marks: 0.33</w:t>
      </w:r>
    </w:p>
    <w:p/>
    <w:p>
      <w:r>
        <w:rPr>
          <w:b/>
        </w:rPr>
        <w:t xml:space="preserve">Question: The recommended transport medium for gram-negative anaerobes recovered from a wound is:</w:t>
      </w:r>
    </w:p>
    <w:p>
      <w:r>
        <w:t xml:space="preserve">(a) A. Nutrient broth without any protective atmosphere</w:t>
      </w:r>
    </w:p>
    <w:p>
      <w:r>
        <w:t xml:space="preserve">(b) B. Stuart's medium or Amies medium under anaerobic conditions</w:t>
      </w:r>
    </w:p>
    <w:p>
      <w:r>
        <w:t xml:space="preserve">(c) C. Thayer-Martin medium with antibiotics</w:t>
      </w:r>
    </w:p>
    <w:p>
      <w:r>
        <w:t xml:space="preserve">(d) D. Normal saline at room temperature</w:t>
      </w:r>
    </w:p>
    <w:p>
      <w:r>
        <w:t xml:space="preserve">Answer: b</w:t>
      </w:r>
    </w:p>
    <w:p>
      <w:r>
        <w:t xml:space="preserve">Solution: Stuart's and Amies media maintain anaerobe viability by providing reducing agents and oxygen-free environment. Nutrient broth (A) exposes organisms to oxygen, killing anaerobes. Thayer-Martin (C) is selective for gonococci. Saline (D) provides no protection. These media contain glycerol and thioglycollate to maintain anaerobic conditions. Key: Anaerobes + oxygen = death. Stuart/Amies = anaerobic survival.</w:t>
      </w:r>
    </w:p>
    <w:p>
      <w:r>
        <w:t xml:space="preserve">Positive Marks: 1</w:t>
      </w:r>
    </w:p>
    <w:p>
      <w:r>
        <w:t xml:space="preserve">Negative Marks: 0.33</w:t>
      </w:r>
    </w:p>
    <w:p/>
    <w:p>
      <w:r>
        <w:rPr>
          <w:b/>
        </w:rPr>
        <w:t xml:space="preserve">Question: A stool specimen for bacterial culture must be collected in:</w:t>
      </w:r>
    </w:p>
    <w:p>
      <w:r>
        <w:t xml:space="preserve">(a) A. A formalin-containing container used for microscopy</w:t>
      </w:r>
    </w:p>
    <w:p>
      <w:r>
        <w:t xml:space="preserve">(b) B. A sterile, wide-mouth container, preferably with transport medium for enteric pathogens</w:t>
      </w:r>
    </w:p>
    <w:p>
      <w:r>
        <w:t xml:space="preserve">(c) C. Any non-sterile container with a lid</w:t>
      </w:r>
    </w:p>
    <w:p>
      <w:r>
        <w:t xml:space="preserve">(d) D. A container pre-filled with 70% alcohol</w:t>
      </w:r>
    </w:p>
    <w:p>
      <w:r>
        <w:t xml:space="preserve">Answer: b</w:t>
      </w:r>
    </w:p>
    <w:p>
      <w:r>
        <w:t xml:space="preserve">Solution: Stool cultures require sterile containers (to minimize environmental contamination) and may benefit from transport media that preserve enteric pathogens while inhibiting overgrowth of commensals. Formalin (A) kills bacteria. Non-sterile containers (C) introduce contaminants. Alcohol (D) kills organisms. Best practice: Sterile container ± selective transport medium (e.g., Selenite broth for Salmonella/Shigella). Memory: Stool + Transport medium = optimal recovery.</w:t>
      </w:r>
    </w:p>
    <w:p>
      <w:r>
        <w:t xml:space="preserve">Positive Marks: 1</w:t>
      </w:r>
    </w:p>
    <w:p>
      <w:r>
        <w:t xml:space="preserve">Negative Marks: 0.33</w:t>
      </w:r>
    </w:p>
    <w:p/>
    <w:p>
      <w:r>
        <w:rPr>
          <w:b/>
        </w:rPr>
        <w:t xml:space="preserve">Question: Early morning sputum specimens are preferred for tuberculosis diagnosis primarily because they:</w:t>
      </w:r>
    </w:p>
    <w:p>
      <w:r>
        <w:t xml:space="preserve">(a) A. Contain lower bacterial load than daytime specimens</w:t>
      </w:r>
    </w:p>
    <w:p>
      <w:r>
        <w:t xml:space="preserve">(b) B. Are more concentrated and contain secretions accumulated overnight from the respiratory tract</w:t>
      </w:r>
    </w:p>
    <w:p>
      <w:r>
        <w:t xml:space="preserve">(c) C. Have better preservation properties due to lower temperatures</w:t>
      </w:r>
    </w:p>
    <w:p>
      <w:r>
        <w:t xml:space="preserve">(d) D. Contain viable organisms due to reduced oxidative stress</w:t>
      </w:r>
    </w:p>
    <w:p>
      <w:r>
        <w:t xml:space="preserve">Answer: b</w:t>
      </w:r>
    </w:p>
    <w:p>
      <w:r>
        <w:t xml:space="preserve">Solution: Early morning sputum is more concentrated as secretions accumulate overnight in the respiratory tract, increasing the likelihood of detecting mycobacteria, which may be sparse. This maximizes the sensitivity of microscopy and culture. Option A is incorrect—load is similar. Option C (temperature effect) is minor. Option D is not the primary reason. Strategy: Overnight accumulation = higher concentration = better diagnostic yield. This is why first sputum of the day is gold standard.</w:t>
      </w:r>
    </w:p>
    <w:p>
      <w:r>
        <w:t xml:space="preserve">Positive Marks: 1</w:t>
      </w:r>
    </w:p>
    <w:p>
      <w:r>
        <w:t xml:space="preserve">Negative Marks: 0.33</w:t>
      </w:r>
    </w:p>
    <w:p/>
    <w:p>
      <w:r>
        <w:rPr>
          <w:b/>
        </w:rPr>
        <w:t xml:space="preserve">Question: Which of the following factors does NOT affect the viability of bacteria during specimen transport?</w:t>
      </w:r>
    </w:p>
    <w:p>
      <w:r>
        <w:t xml:space="preserve">(a) A. Temperature fluctuations</w:t>
      </w:r>
    </w:p>
    <w:p>
      <w:r>
        <w:t xml:space="preserve">(b) B. Prolonged exposure to oxygen for anaerobes</w:t>
      </w:r>
    </w:p>
    <w:p>
      <w:r>
        <w:t xml:space="preserve">(c) C. The color of the transport container</w:t>
      </w:r>
    </w:p>
    <w:p>
      <w:r>
        <w:t xml:space="preserve">(d) D. Desiccation due to delayed sealing</w:t>
      </w:r>
    </w:p>
    <w:p>
      <w:r>
        <w:t xml:space="preserve">Answer: c</w:t>
      </w:r>
    </w:p>
    <w:p>
      <w:r>
        <w:t xml:space="preserve">Solution: The color of the container does not directly affect bacterial viability (though opaque containers may protect light-sensitive organisms minimally). Temperature (A), oxygen exposure for anaerobes (B), and desiccation (D) all significantly impact viability and organism recovery. This is a trick question—three factors are critical, one is not. Key: Focus on storage conditions (temperature, atmosphere, moisture), not cosmetic factors like container color.</w:t>
      </w:r>
    </w:p>
    <w:p>
      <w:r>
        <w:t xml:space="preserve">Positive Marks: 1</w:t>
      </w:r>
    </w:p>
    <w:p>
      <w:r>
        <w:t xml:space="preserve">Negative Marks: 0.33</w:t>
      </w:r>
    </w:p>
    <w:p/>
    <w:p>
      <w:r>
        <w:rPr>
          <w:b/>
        </w:rPr>
        <w:t xml:space="preserve">Question: A patient presents with suspected meningococcal meningitis. The MOST appropriate immediate action regarding the CSF specimen is:</w:t>
      </w:r>
    </w:p>
    <w:p>
      <w:r>
        <w:t xml:space="preserve">(a) A. Refrigerate the specimen immediately at 4°C for transportation</w:t>
      </w:r>
    </w:p>
    <w:p>
      <w:r>
        <w:t xml:space="preserve">(b) B. Keep the specimen at room temperature or preferably at 35-37°C in an incubator during transport</w:t>
      </w:r>
    </w:p>
    <w:p>
      <w:r>
        <w:t xml:space="preserve">(c) C. Add preservative and delay transport until morning</w:t>
      </w:r>
    </w:p>
    <w:p>
      <w:r>
        <w:t xml:space="preserve">(d) D. Centrifuge and send only the supernatant to reduce contamination</w:t>
      </w:r>
    </w:p>
    <w:p>
      <w:r>
        <w:t xml:space="preserve">Answer: b</w:t>
      </w:r>
    </w:p>
    <w:p>
      <w:r>
        <w:t xml:space="preserve">Solution: Neisseria meningitidis is extremely sensitive to temperature changes and dies rapidly at room temperature or in cold. Warm (35-37°C) transport maintains viability and ensures accurate culture. Refrigeration (A) kills Neisseria. Preservatives (C) and delayed transport reduce recovery. Centrifugation (D) is not standard. Critical concept: CSF pathogens vary by temperature sensitivity—Neisseria requires warmth. Trick: Cold kills Neisseria; warmth keeps it alive.</w:t>
      </w:r>
    </w:p>
    <w:p>
      <w:r>
        <w:t xml:space="preserve">Positive Marks: 1</w:t>
      </w:r>
    </w:p>
    <w:p>
      <w:r>
        <w:t xml:space="preserve">Negative Marks: 0.33</w:t>
      </w:r>
    </w:p>
    <w:p/>
    <w:p>
      <w:r>
        <w:rPr>
          <w:b/>
        </w:rPr>
        <w:t xml:space="preserve">Question: When collecting a 24-hour urine specimen for culture, the primary concern is:</w:t>
      </w:r>
    </w:p>
    <w:p>
      <w:r>
        <w:t xml:space="preserve">(a) A. Ensuring the total volume exceeds 100 mL</w:t>
      </w:r>
    </w:p>
    <w:p>
      <w:r>
        <w:t xml:space="preserve">(b) B. Preventing bacterial overgrowth by maintaining appropriate temperature and using sterile containers</w:t>
      </w:r>
    </w:p>
    <w:p>
      <w:r>
        <w:t xml:space="preserve">(c) C. Adding formalin as a preservative for all urine cultures</w:t>
      </w:r>
    </w:p>
    <w:p>
      <w:r>
        <w:t xml:space="preserve">(d) D. Collecting only the first portion of the void</w:t>
      </w:r>
    </w:p>
    <w:p>
      <w:r>
        <w:t xml:space="preserve">Answer: b</w:t>
      </w:r>
    </w:p>
    <w:p>
      <w:r>
        <w:t xml:space="preserve">Solution: 24-hour urine specimens risk overgrowth of contaminating bacteria at room temperature, so refrigeration (4°C) or boric acid preservative is essential. Option A is too simplistic. Option C (formalin) interferes with culture. Option D (first portion) is contraindicated. 24-hour urine requires: sterile collection, refrigeration or preservative, and special handling to maintain count accuracy. Memory: 24-hour = overgrowth risk → preserve or refrigerate.</w:t>
      </w:r>
    </w:p>
    <w:p>
      <w:r>
        <w:t xml:space="preserve">Positive Marks: 1</w:t>
      </w:r>
    </w:p>
    <w:p>
      <w:r>
        <w:t xml:space="preserve">Negative Marks: 0.33</w:t>
      </w:r>
    </w:p>
    <w:p/>
    <w:p>
      <w:r>
        <w:rPr>
          <w:b/>
        </w:rPr>
        <w:t xml:space="preserve">Question: A throat swab for culture of Group A Streptococcus should be collected from:</w:t>
      </w:r>
    </w:p>
    <w:p>
      <w:r>
        <w:t xml:space="preserve">(a) A. The anterior part of the tongue and saliva</w:t>
      </w:r>
    </w:p>
    <w:p>
      <w:r>
        <w:t xml:space="preserve">(b) B. The tonsillar surface, lateral pharyngeal wall, and posterior pharynx with firm pressure</w:t>
      </w:r>
    </w:p>
    <w:p>
      <w:r>
        <w:t xml:space="preserve">(c) C. The gingival margins and tooth surface</w:t>
      </w:r>
    </w:p>
    <w:p>
      <w:r>
        <w:t xml:space="preserve">(d) D. The soft palate and uvula only</w:t>
      </w:r>
    </w:p>
    <w:p>
      <w:r>
        <w:t xml:space="preserve">Answer: b</w:t>
      </w:r>
    </w:p>
    <w:p>
      <w:r>
        <w:t xml:space="preserve">Solution: GAS colonizes the tonsillar surface and posterior pharynx; firm pressure on swab aids organism recovery. Anterior tongue (A) is suboptimal—mainly saliva. Gingival (C) and soft palate alone (D) miss the primary sites. Proper technique: Use sterile swab, bypass anterior areas, firmly sample tonsillar/pharyngeal surfaces. Clinical tip: GAS grows on tonsils and lateral pharynx—swab there, not saliva.</w:t>
      </w:r>
    </w:p>
    <w:p>
      <w:r>
        <w:t xml:space="preserve">Positive Marks: 1</w:t>
      </w:r>
    </w:p>
    <w:p>
      <w:r>
        <w:t xml:space="preserve">Negative Marks: 0.33</w:t>
      </w:r>
    </w:p>
    <w:p/>
    <w:p>
      <w:r>
        <w:rPr>
          <w:b/>
        </w:rPr>
        <w:t xml:space="preserve">Question: A patient with fever and suspected bacteremia has multiple blood culture sets ordered. The IDEAL interval between collection of successive culture sets from different sites is:</w:t>
      </w:r>
    </w:p>
    <w:p>
      <w:r>
        <w:t xml:space="preserve">(a) A. All sets collected simultaneously from the same site to save time</w:t>
      </w:r>
    </w:p>
    <w:p>
      <w:r>
        <w:t xml:space="preserve">(b) B. 5-10 minutes apart from different anatomical sites</w:t>
      </w:r>
    </w:p>
    <w:p>
      <w:r>
        <w:t xml:space="preserve">(c) C. 1 hour apart to allow interval for organism replication</w:t>
      </w:r>
    </w:p>
    <w:p>
      <w:r>
        <w:t xml:space="preserve">(d) D. All sets collected after antimicrobial therapy begins for better detection</w:t>
      </w:r>
    </w:p>
    <w:p>
      <w:r>
        <w:t xml:space="preserve">Answer: b</w:t>
      </w:r>
    </w:p>
    <w:p>
      <w:r>
        <w:t xml:space="preserve">Solution: Multiple sets from DIFFERENT sites collected 5-10 minutes apart differentiate true bacteremia (multiple positive sets) from contamination (single positive). Simultaneous collection (A) fails to provide comparative data. One-hour interval (C) is unnecessary. Collecting after therapy (D) may reduce recovery. Strategy: Different sites + short intervals = contaminant vs. pathogen differentiation. This is essential clinical reasoning for bacteremia diagnosis.</w:t>
      </w:r>
    </w:p>
    <w:p>
      <w:r>
        <w:t xml:space="preserve">Positive Marks: 1</w:t>
      </w:r>
    </w:p>
    <w:p>
      <w:r>
        <w:t xml:space="preserve">Negative Marks: 0.33</w:t>
      </w:r>
    </w:p>
    <w:p/>
    <w:p>
      <w:r>
        <w:rPr>
          <w:b/>
        </w:rPr>
        <w:t xml:space="preserve">Question: In a patient with suspected tuberculosis, if a sputum specimen cannot be processed within 2 hours, the BEST preservation method is:</w:t>
      </w:r>
    </w:p>
    <w:p>
      <w:r>
        <w:t xml:space="preserve">(a) A. Addition of 50% glycerol for extended storage at room temperature</w:t>
      </w:r>
    </w:p>
    <w:p>
      <w:r>
        <w:t xml:space="preserve">(b) B. Immediate refrigeration at 2-8°C without additives</w:t>
      </w:r>
    </w:p>
    <w:p>
      <w:r>
        <w:t xml:space="preserve">(c) C. Storage in 4% sodium hydroxide solution</w:t>
      </w:r>
    </w:p>
    <w:p>
      <w:r>
        <w:t xml:space="preserve">(d) D. Addition of 10% formalin solution</w:t>
      </w:r>
    </w:p>
    <w:p>
      <w:r>
        <w:t xml:space="preserve">Answer: a</w:t>
      </w:r>
    </w:p>
    <w:p>
      <w:r>
        <w:t xml:space="preserve">Solution: Glycerol (50%) prevents desiccation and maintains mycobacterial viability during storage and transport at room temperature. Refrigeration (B) can impair smear recovery. Sodium hydroxide (C) is for decontamination/concentration, not preservation. Formalin (D) kills organisms. Glycerol is the standard preservative for delayed sputum processing in TB programs. Trick: Glycerol preserves moisture and viability—perfect for TB specimens.</w:t>
      </w:r>
    </w:p>
    <w:p>
      <w:r>
        <w:t xml:space="preserve">Positive Marks: 1</w:t>
      </w:r>
    </w:p>
    <w:p>
      <w:r>
        <w:t xml:space="preserve">Negative Marks: 0.33</w:t>
      </w:r>
    </w:p>
    <w:p/>
    <w:p>
      <w:r>
        <w:rPr>
          <w:b/>
        </w:rPr>
        <w:t xml:space="preserve">Question: A culture of blood collected during septic shock shows growth of Staphylococcus epidermidis in only ONE bottle of a three-bottle set. The MOST likely interpretation is:</w:t>
      </w:r>
    </w:p>
    <w:p>
      <w:r>
        <w:t xml:space="preserve">(a) A. True bacteremia caused by S. epidermidis despite its common commensal status</w:t>
      </w:r>
    </w:p>
    <w:p>
      <w:r>
        <w:t xml:space="preserve">(b) B. Contamination during collection, as S. epidermidis typically appears in only one bottle when introduced from skin</w:t>
      </w:r>
    </w:p>
    <w:p>
      <w:r>
        <w:t xml:space="preserve">(c) C. Laboratory error in culturing the specimen</w:t>
      </w:r>
    </w:p>
    <w:p>
      <w:r>
        <w:t xml:space="preserve">(d) D. Pending results from the other two bottles will definitely show the same organism</w:t>
      </w:r>
    </w:p>
    <w:p>
      <w:r>
        <w:t xml:space="preserve">Answer: b</w:t>
      </w:r>
    </w:p>
    <w:p>
      <w:r>
        <w:t xml:space="preserve">Solution: S. epidermidis is a skin commensal; true bacteremia typically yields growth in MULTIPLE bottles, while skin contamination usually causes single-bottle growth. Single positive = contamination; multiple positives = true bacteremia. Option A is misleading—S. epidermidis rarely causes true sepsis. Option C doesn't explain single-bottle growth. Option D is presumptive. Clinical lesson: Number of positive bottles is critical for contaminant vs. pathogen differentiation.</w:t>
      </w:r>
    </w:p>
    <w:p>
      <w:r>
        <w:t xml:space="preserve">Positive Marks: 1</w:t>
      </w:r>
    </w:p>
    <w:p>
      <w:r>
        <w:t xml:space="preserve">Negative Marks: 0.33</w:t>
      </w:r>
    </w:p>
    <w:p/>
    <w:p>
      <w:r>
        <w:rPr>
          <w:b/>
        </w:rPr>
        <w:t xml:space="preserve">Question: A specimen labeled 'purulent sputum' has been sent to the laboratory in a sealed, opaque container at room temperature. After 6 hours of delay, the specimen is NOW received. What is the MOST appropriate action?</w:t>
      </w:r>
    </w:p>
    <w:p>
      <w:r>
        <w:t xml:space="preserve">(a) A. Process the specimen immediately as requested and report results</w:t>
      </w:r>
    </w:p>
    <w:p>
      <w:r>
        <w:t xml:space="preserve">(b) B. Reject the specimen due to delayed transport and request recollection</w:t>
      </w:r>
    </w:p>
    <w:p>
      <w:r>
        <w:t xml:space="preserve">(c) C. Process for routine bacteria but reject for mycobacteria due to viability concerns</w:t>
      </w:r>
    </w:p>
    <w:p>
      <w:r>
        <w:t xml:space="preserve">(d) D. Refrigerate the specimen overnight and process the next morning</w:t>
      </w:r>
    </w:p>
    <w:p>
      <w:r>
        <w:t xml:space="preserve">Answer: b</w:t>
      </w:r>
    </w:p>
    <w:p>
      <w:r>
        <w:t xml:space="preserve">Solution: A 6-hour room-temperature delay violates the 2-hour standard for sputum specimens, risking overgrowth of contaminants and loss of fastidious pathogens. Specimen integrity is compromised beyond acceptable limits for accurate diagnosis. Processing (A) yields unreliable results. Option C is a compromise but still problematic—rejection is most appropriate. Option D further delays processing. Standard rule: Sputum &gt;2 hours at room temperature = REJECT and recollect. This maintains diagnostic quality and prevents misdiagnosis.</w:t>
      </w:r>
    </w:p>
    <w:p>
      <w:r>
        <w:t xml:space="preserve">Positive Marks: 1</w:t>
      </w:r>
    </w:p>
    <w:p>
      <w:r>
        <w:t xml:space="preserve">Negative Marks: 0.33</w:t>
      </w:r>
    </w:p>
    <w:p/>
    <w:p>
      <w:r>
        <w:rPr>
          <w:b/>
        </w:rPr>
        <w:t xml:space="preserve">Question: Which combination of specimen collection and transport conditions would be MOST likely to result in isolation of BOTH aerobic AND anaerobic pathogens from a polymicrobial wound infection?</w:t>
      </w:r>
    </w:p>
    <w:p>
      <w:r>
        <w:t xml:space="preserve">(a) A. Single swab in aerobic transport medium kept at 35°C for 4 hours</w:t>
      </w:r>
    </w:p>
    <w:p>
      <w:r>
        <w:t xml:space="preserve">(b) B. Pus aspirated into a sterile syringe with needle removed, sent in a sealed anaerobic transport container at room temperature within 30 minutes</w:t>
      </w:r>
    </w:p>
    <w:p>
      <w:r>
        <w:t xml:space="preserve">(c) C. Surface swab in Stuart's medium with simultaneous collection of deep swab in anaerobic medium</w:t>
      </w:r>
    </w:p>
    <w:p>
      <w:r>
        <w:t xml:space="preserve">(d) D. Homogenized tissue sample in 0.85% saline without transport media</w:t>
      </w:r>
    </w:p>
    <w:p>
      <w:r>
        <w:t xml:space="preserve">Answer: c</w:t>
      </w:r>
    </w:p>
    <w:p>
      <w:r>
        <w:t xml:space="preserve">Solution: Polymicrobial wound infections require SEPARATE collections: surface swab for aerobes (in Stuart's medium) AND deep wound material for anaerobes (in anaerobic medium). This dual approach ensures recovery of both organism types. Option A recovers only aerobes. Option B recovers anaerobes but misses aerobes. Option D lacks proper transport. Option D is suboptimal. Strategy: Polymicrobial = multiple collections in appropriate media. Key principle: Separate sites/media for aerobes and anaerobes in mixed infections.</w:t>
      </w:r>
    </w:p>
    <w:p>
      <w:r>
        <w:t xml:space="preserve">Positive Marks: 1</w:t>
      </w:r>
    </w:p>
    <w:p>
      <w:r>
        <w:t xml:space="preserve">Negative Marks: 0.33</w:t>
      </w:r>
    </w:p>
    <w:p/>
    <w:p>
      <w:r>
        <w:rPr>
          <w:b/>
        </w:rPr>
        <w:t xml:space="preserve">Question: A sputum specimen for tuberculosis diagnosis is collected early in the morning but cannot be processed immediately. It sits at room temperature for 4 hours before transport to the laboratory. What is the main concern with this delay, and how would it affect the diagnostic accuracy?</w:t>
      </w:r>
    </w:p>
    <w:p>
      <w:r>
        <w:t xml:space="preserve">(a) The specimen will dry out, but TB bacilli remain viable indefinitely at room temperature</w:t>
      </w:r>
    </w:p>
    <w:p>
      <w:r>
        <w:t xml:space="preserve">(b) Saprophytic bacteria may multiply, compromising mycobacterial isolation and obscuring results</w:t>
      </w:r>
    </w:p>
    <w:p>
      <w:r>
        <w:t xml:space="preserve">(c) TB bacilli will die due to exposure to ambient oxygen</w:t>
      </w:r>
    </w:p>
    <w:p>
      <w:r>
        <w:t xml:space="preserve">(d) The specimen container will leak, contaminating the laboratory</w:t>
      </w:r>
    </w:p>
    <w:p>
      <w:r>
        <w:t xml:space="preserve">Answer: b</w:t>
      </w:r>
    </w:p>
    <w:p>
      <w:r>
        <w:t xml:space="preserve">Solution: Delayed transport of sputum specimens at room temperature allows saprophytic and commensal bacteria from the respiratory tract to proliferate rapidly, which can overgrow and obscure TB bacilli on culture media, reducing diagnostic sensitivity. Early morning specimens are preferred because they contain higher organism concentration after overnight accumulation in the lungs. Option a is incorrect because while TB bacilli can survive briefly at room temperature, bacterial overgrowth is the primary concern. Option c is incorrect—TB bacilli are obligate aerobes, so oxygen exposure is not harmful. Option d doesn't address the microbiological principle at stake. Memory aid: 'Sputum is a race—the faster you transport, the better the TB bacilli win against competing flora.' Sputum should be transported within 2–4 hours; refrigeration is recommended if delay is unavoidable.</w:t>
      </w:r>
    </w:p>
    <w:p>
      <w:r>
        <w:t xml:space="preserve">Positive Marks: 1</w:t>
      </w:r>
    </w:p>
    <w:p>
      <w:r>
        <w:t xml:space="preserve">Negative Marks: 0.33</w:t>
      </w:r>
    </w:p>
    <w:sectPr>
      <w:pgSz w:w="11906" w:h="16838"/>
      <w:pgMar w:top="1134" w:right="1134" w:bottom="1134" w:left="1134"/>
    </w:sectPr>
  </w:body>
</w:document>
</file>