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Standard precautions are based on the principle that:</w:t>
      </w:r>
    </w:p>
    <w:p>
      <w:r>
        <w:t xml:space="preserve">(a) All body fluids are potentially infectious</w:t>
      </w:r>
    </w:p>
    <w:p>
      <w:r>
        <w:t xml:space="preserve">(b) Only blood is infectious</w:t>
      </w:r>
    </w:p>
    <w:p>
      <w:r>
        <w:t xml:space="preserve">(c) Only needle stick injuries transmit infection</w:t>
      </w:r>
    </w:p>
    <w:p>
      <w:r>
        <w:t xml:space="preserve">(d) Infection only occurs through airborne route</w:t>
      </w:r>
    </w:p>
    <w:p>
      <w:r>
        <w:t xml:space="preserve">Answer: a</w:t>
      </w:r>
    </w:p>
    <w:p>
      <w:r>
        <w:t xml:space="preserve">Solution: Standard precautions assume ALL body fluids from ALL patients are potentially infectious, regardless of diagnosis. This universal approach prevents transmission through multiple routes. Option b is incorrect because all body fluids can transmit pathogens, not just blood. Option c ignores contact and mucous membrane exposure routes. Option d is wrong because infection transmits through multiple routes, not just airborne. Memory aid: Treat everyone as potentially infectious with standard precautions.</w:t>
      </w:r>
    </w:p>
    <w:p>
      <w:r>
        <w:t xml:space="preserve">Positive Marks: 1</w:t>
      </w:r>
    </w:p>
    <w:p>
      <w:r>
        <w:t xml:space="preserve">Negative Marks: 0.33</w:t>
      </w:r>
    </w:p>
    <w:p/>
    <w:p>
      <w:r>
        <w:rPr>
          <w:b/>
        </w:rPr>
        <w:t xml:space="preserve">Question: Contact precautions are primarily used to prevent transmission through:</w:t>
      </w:r>
    </w:p>
    <w:p>
      <w:r>
        <w:t xml:space="preserve">(a) Respiratory droplets</w:t>
      </w:r>
    </w:p>
    <w:p>
      <w:r>
        <w:t xml:space="preserve">(b) Direct or indirect contact with contaminated surfaces</w:t>
      </w:r>
    </w:p>
    <w:p>
      <w:r>
        <w:t xml:space="preserve">(c) Airborne particles</w:t>
      </w:r>
    </w:p>
    <w:p>
      <w:r>
        <w:t xml:space="preserve">(d) Blood-borne pathogens only</w:t>
      </w:r>
    </w:p>
    <w:p>
      <w:r>
        <w:t xml:space="preserve">Answer: b</w:t>
      </w:r>
    </w:p>
    <w:p>
      <w:r>
        <w:t xml:space="preserve">Solution: Contact precautions prevent transmission through direct skin-to-skin contact and indirect contact via contaminated surfaces or equipment. Option a describes droplet precautions transmission route. Option c describes airborne precautions. Option d is too narrow; blood-borne is covered under standard precautions. Contact precautions require gloves and gowns, and dedicated equipment for that patient. Mnemonic: Contact = touching (hands, surfaces, equipment).</w:t>
      </w:r>
    </w:p>
    <w:p>
      <w:r>
        <w:t xml:space="preserve">Positive Marks: 1</w:t>
      </w:r>
    </w:p>
    <w:p>
      <w:r>
        <w:t xml:space="preserve">Negative Marks: 0.33</w:t>
      </w:r>
    </w:p>
    <w:p/>
    <w:p>
      <w:r>
        <w:rPr>
          <w:b/>
        </w:rPr>
        <w:t xml:space="preserve">Question: Gloves in standard precautions must be worn when:</w:t>
      </w:r>
    </w:p>
    <w:p>
      <w:r>
        <w:t xml:space="preserve">(a) Touching any patient, regardless of exposure risk</w:t>
      </w:r>
    </w:p>
    <w:p>
      <w:r>
        <w:t xml:space="preserve">(b) Expected to have contact with blood, body fluids, mucous membranes</w:t>
      </w:r>
    </w:p>
    <w:p>
      <w:r>
        <w:t xml:space="preserve">(c) Patient is conscious or alert</w:t>
      </w:r>
    </w:p>
    <w:p>
      <w:r>
        <w:t xml:space="preserve">(d) Patient is admitted for hospitalization duration</w:t>
      </w:r>
    </w:p>
    <w:p>
      <w:r>
        <w:t xml:space="preserve">Answer: b</w:t>
      </w:r>
    </w:p>
    <w:p>
      <w:r>
        <w:t xml:space="preserve">Solution: Gloves are required only when anticipated contact with blood, body fluids, secretions, or non-intact skin is expected. Not all patient contact requires gloves. Option a creates unnecessary waste and false security. Options c and d have no correlation with transmission risk. The principle is risk-based glove use, not universal glove wearing. Gloves for routine vital signs without exposure risk is wasteful and environmentally unsound.</w:t>
      </w:r>
    </w:p>
    <w:p>
      <w:r>
        <w:t xml:space="preserve">Positive Marks: 1</w:t>
      </w:r>
    </w:p>
    <w:p>
      <w:r>
        <w:t xml:space="preserve">Negative Marks: 0.33</w:t>
      </w:r>
    </w:p>
    <w:p/>
    <w:p>
      <w:r>
        <w:rPr>
          <w:b/>
        </w:rPr>
        <w:t xml:space="preserve">Question: Which of the following infections MUST be managed under airborne precautions?</w:t>
      </w:r>
    </w:p>
    <w:p>
      <w:r>
        <w:t xml:space="preserve">(a) Measles</w:t>
      </w:r>
    </w:p>
    <w:p>
      <w:r>
        <w:t xml:space="preserve">(b) Influenza</w:t>
      </w:r>
    </w:p>
    <w:p>
      <w:r>
        <w:t xml:space="preserve">(c) Varicella (chickenpox)</w:t>
      </w:r>
    </w:p>
    <w:p>
      <w:r>
        <w:t xml:space="preserve">(d) Both a and c</w:t>
      </w:r>
    </w:p>
    <w:p>
      <w:r>
        <w:t xml:space="preserve">Answer: d</w:t>
      </w:r>
    </w:p>
    <w:p>
      <w:r>
        <w:t xml:space="preserve">Solution: Both measles and varicella require airborne precautions as they spread via airborne particles traveling long distances. Influenza spreads via respiratory droplets (larger particles that fall within 3-6 feet), requiring droplet precautions only. Option b is incorrect because influenza needs droplet, not airborne precautions. Both a and c are correct, making d the complete answer. Classic memory aid: Measles, Mumps, TB, Chickenpox = Airborne; Influenza, Pertussis = Droplet.</w:t>
      </w:r>
    </w:p>
    <w:p>
      <w:r>
        <w:t xml:space="preserve">Positive Marks: 1</w:t>
      </w:r>
    </w:p>
    <w:p>
      <w:r>
        <w:t xml:space="preserve">Negative Marks: 0.33</w:t>
      </w:r>
    </w:p>
    <w:p/>
    <w:p>
      <w:r>
        <w:rPr>
          <w:b/>
        </w:rPr>
        <w:t xml:space="preserve">Question: According to WHO guidelines, hand hygiene using alcohol-based sanitizer is NOT effective for:</w:t>
      </w:r>
    </w:p>
    <w:p>
      <w:r>
        <w:t xml:space="preserve">(a) MRSA (methicillin-resistant S. aureus)</w:t>
      </w:r>
    </w:p>
    <w:p>
      <w:r>
        <w:t xml:space="preserve">(b) C. difficile spores</w:t>
      </w:r>
    </w:p>
    <w:p>
      <w:r>
        <w:t xml:space="preserve">(c) VRE (vancomycin-resistant enterococci)</w:t>
      </w:r>
    </w:p>
    <w:p>
      <w:r>
        <w:t xml:space="preserve">(d) Routine post-patient contact</w:t>
      </w:r>
    </w:p>
    <w:p>
      <w:r>
        <w:t xml:space="preserve">Answer: b</w:t>
      </w:r>
    </w:p>
    <w:p>
      <w:r>
        <w:t xml:space="preserve">Solution: Alcohol-based hand sanitizers are ineffective against bacterial spores, particularly C. difficile, because the spore's protective coat resists alcohols and requires physical removal via soap and water. Alcohol effectively kills MRSA and VRE vegetative forms. In spore-forming organism exposure, soap and water washing is mandatory. Key practice: Soap and water required for C. difficile; alcohol adequate for other bacteria. This is critical in infection control.</w:t>
      </w:r>
    </w:p>
    <w:p>
      <w:r>
        <w:t xml:space="preserve">Positive Marks: 1</w:t>
      </w:r>
    </w:p>
    <w:p>
      <w:r>
        <w:t xml:space="preserve">Negative Marks: 0.33</w:t>
      </w:r>
    </w:p>
    <w:p/>
    <w:p>
      <w:r>
        <w:rPr>
          <w:b/>
        </w:rPr>
        <w:t xml:space="preserve">Question: N95 respirators filter particles primarily at size:</w:t>
      </w:r>
    </w:p>
    <w:p>
      <w:r>
        <w:t xml:space="preserve">(a) Greater than 10 micrometers diameter</w:t>
      </w:r>
    </w:p>
    <w:p>
      <w:r>
        <w:t xml:space="preserve">(b) 5 micrometers and larger</w:t>
      </w:r>
    </w:p>
    <w:p>
      <w:r>
        <w:t xml:space="preserve">(c) 0.3 micrometers and larger</w:t>
      </w:r>
    </w:p>
    <w:p>
      <w:r>
        <w:t xml:space="preserve">(d) Less than 0.1 micrometers</w:t>
      </w:r>
    </w:p>
    <w:p>
      <w:r>
        <w:t xml:space="preserve">Answer: c</w:t>
      </w:r>
    </w:p>
    <w:p>
      <w:r>
        <w:t xml:space="preserve">Solution: N95 respirators filter at least 95% of airborne particles ≥0.3 micrometers, which captures most bacteria and viruses including TB bacilli. Option a (&gt;10 micrometers) would be caught by basic surgical masks. Option d (&lt;0.1 micrometers) would escape most filters. Option b is too restrictive. The 0.3 micrometer cutoff represents the most penetrating particle size (MPPS) used in testing standards.</w:t>
      </w:r>
    </w:p>
    <w:p>
      <w:r>
        <w:t xml:space="preserve">Positive Marks: 1</w:t>
      </w:r>
    </w:p>
    <w:p>
      <w:r>
        <w:t xml:space="preserve">Negative Marks: 0.33</w:t>
      </w:r>
    </w:p>
    <w:p/>
    <w:p>
      <w:r>
        <w:rPr>
          <w:b/>
        </w:rPr>
        <w:t xml:space="preserve">Question: Strict contact precautions are mandatory for which condition:</w:t>
      </w:r>
    </w:p>
    <w:p>
      <w:r>
        <w:t xml:space="preserve">(a) H1N1 pneumonia</w:t>
      </w:r>
    </w:p>
    <w:p>
      <w:r>
        <w:t xml:space="preserve">(b) MRSA wound infection</w:t>
      </w:r>
    </w:p>
    <w:p>
      <w:r>
        <w:t xml:space="preserve">(c) Community-acquired pneumonia</w:t>
      </w:r>
    </w:p>
    <w:p>
      <w:r>
        <w:t xml:space="preserve">(d) Uncomplicated urinary tract infection</w:t>
      </w:r>
    </w:p>
    <w:p>
      <w:r>
        <w:t xml:space="preserve">Answer: b</w:t>
      </w:r>
    </w:p>
    <w:p>
      <w:r>
        <w:t xml:space="preserve">Solution: MRSA is transmissible via direct and indirect contact, requiring contact precautions with gloves and gowns. H1N1 pneumonia requires droplet precautions (option a). Community-acquired pneumonia is typically droplet or standard precautions (option c). Uncomplicated UTI requires only standard precautions (option d). Multidrug-resistant organisms like MRSA demand strict contact isolation to prevent cross-contamination in hospitals.</w:t>
      </w:r>
    </w:p>
    <w:p>
      <w:r>
        <w:t xml:space="preserve">Positive Marks: 1</w:t>
      </w:r>
    </w:p>
    <w:p>
      <w:r>
        <w:t xml:space="preserve">Negative Marks: 0.33</w:t>
      </w:r>
    </w:p>
    <w:p/>
    <w:p>
      <w:r>
        <w:rPr>
          <w:b/>
        </w:rPr>
        <w:t xml:space="preserve">Question: Droplet precautions for confirmed influenza should continue for:</w:t>
      </w:r>
    </w:p>
    <w:p>
      <w:r>
        <w:t xml:space="preserve">(a) Entire duration of hospitalization</w:t>
      </w:r>
    </w:p>
    <w:p>
      <w:r>
        <w:t xml:space="preserve">(b) 24 hours after fever resolution</w:t>
      </w:r>
    </w:p>
    <w:p>
      <w:r>
        <w:t xml:space="preserve">(c) 7 days from hospital admission date</w:t>
      </w:r>
    </w:p>
    <w:p>
      <w:r>
        <w:t xml:space="preserve">(d) Until hospital discharge</w:t>
      </w:r>
    </w:p>
    <w:p>
      <w:r>
        <w:t xml:space="preserve">Answer: b</w:t>
      </w:r>
    </w:p>
    <w:p>
      <w:r>
        <w:t xml:space="preserve">Solution: CDC guidelines recommend droplet precautions for influenza continue 24 hours after fever resolves without antipyretics, as viral shedding significantly decreases after fever breaks. Option a extends precautions unnecessarily beyond infectious period. Option c is arbitrary and may be too long or short depending on admission timing. Option d continues precautions beyond necessary period. Precautions duration is based on clinical improvement and reduced infectivity, not calendar time.</w:t>
      </w:r>
    </w:p>
    <w:p>
      <w:r>
        <w:t xml:space="preserve">Positive Marks: 1</w:t>
      </w:r>
    </w:p>
    <w:p>
      <w:r>
        <w:t xml:space="preserve">Negative Marks: 0.33</w:t>
      </w:r>
    </w:p>
    <w:p/>
    <w:p>
      <w:r>
        <w:rPr>
          <w:b/>
        </w:rPr>
        <w:t xml:space="preserve">Question: Most effective method for preventing environmental contamination in infection control:</w:t>
      </w:r>
    </w:p>
    <w:p>
      <w:r>
        <w:t xml:space="preserve">(a) Applying antiseptic solution to all surfaces hourly</w:t>
      </w:r>
    </w:p>
    <w:p>
      <w:r>
        <w:t xml:space="preserve">(b) Using only single-use disposable items</w:t>
      </w:r>
    </w:p>
    <w:p>
      <w:r>
        <w:t xml:space="preserve">(c) Regular cleaning with detergent followed by disinfection</w:t>
      </w:r>
    </w:p>
    <w:p>
      <w:r>
        <w:t xml:space="preserve">(d) Restricting all visitor access to patient areas</w:t>
      </w:r>
    </w:p>
    <w:p>
      <w:r>
        <w:t xml:space="preserve">Answer: c</w:t>
      </w:r>
    </w:p>
    <w:p>
      <w:r>
        <w:t xml:space="preserve">Solution: Two-step cleaning process: detergent (mechanical removal of dirt/organic matter) followed by disinfection (chemical killing of microorganisms) is the evidence-based, cost-effective standard. Option a is excessive and unnecessary every hour. Option b increases waste and cost without proportional benefit. Option d restricts family support without infection prevention value. Detergent and disinfectant combination effectively manages environmental contamination.</w:t>
      </w:r>
    </w:p>
    <w:p>
      <w:r>
        <w:t xml:space="preserve">Positive Marks: 1</w:t>
      </w:r>
    </w:p>
    <w:p>
      <w:r>
        <w:t xml:space="preserve">Negative Marks: 0.33</w:t>
      </w:r>
    </w:p>
    <w:p/>
    <w:p>
      <w:r>
        <w:rPr>
          <w:b/>
        </w:rPr>
        <w:t xml:space="preserve">Question: Healthcare linen contaminated with blood or body fluids should be:</w:t>
      </w:r>
    </w:p>
    <w:p>
      <w:r>
        <w:t xml:space="preserve">(a) Washed with other general ward linen</w:t>
      </w:r>
    </w:p>
    <w:p>
      <w:r>
        <w:t xml:space="preserve">(b) Soaked overnight before washing</w:t>
      </w:r>
    </w:p>
    <w:p>
      <w:r>
        <w:t xml:space="preserve">(c) Placed in leak-proof bags and handled as contaminated</w:t>
      </w:r>
    </w:p>
    <w:p>
      <w:r>
        <w:t xml:space="preserve">(d) Incinerated immediately without washing</w:t>
      </w:r>
    </w:p>
    <w:p>
      <w:r>
        <w:t xml:space="preserve">Answer: c</w:t>
      </w:r>
    </w:p>
    <w:p>
      <w:r>
        <w:t xml:space="preserve">Solution: Contaminated linen must be segregated in leak-proof bags to prevent environmental and personnel contamination during transport and laundry processing. Washing at 65-71°C for 25 minutes is sufficient decontamination; incineration is wasteful. Option a risks cross-contamination of clean linen. Option b is ineffective without proper hot-water laundering. Segregation and proper containment are critical for safety during laundry operations.</w:t>
      </w:r>
    </w:p>
    <w:p>
      <w:r>
        <w:t xml:space="preserve">Positive Marks: 1</w:t>
      </w:r>
    </w:p>
    <w:p>
      <w:r>
        <w:t xml:space="preserve">Negative Marks: 0.33</w:t>
      </w:r>
    </w:p>
    <w:p/>
    <w:p>
      <w:r>
        <w:rPr>
          <w:b/>
        </w:rPr>
        <w:t xml:space="preserve">Question: Sharps contaminated with blood must be placed in:</w:t>
      </w:r>
    </w:p>
    <w:p>
      <w:r>
        <w:t xml:space="preserve">(a) Yellow-colored non-puncture-resistant container</w:t>
      </w:r>
    </w:p>
    <w:p>
      <w:r>
        <w:t xml:space="preserve">(b) Red-colored puncture-resistant sharps container</w:t>
      </w:r>
    </w:p>
    <w:p>
      <w:r>
        <w:t xml:space="preserve">(c) Black-colored general waste container</w:t>
      </w:r>
    </w:p>
    <w:p>
      <w:r>
        <w:t xml:space="preserve">(d) Any available container at point of generation</w:t>
      </w:r>
    </w:p>
    <w:p>
      <w:r>
        <w:t xml:space="preserve">Answer: b</w:t>
      </w:r>
    </w:p>
    <w:p>
      <w:r>
        <w:t xml:space="preserve">Solution: Sharps containers must be puncture-resistant and typically red-colored to prevent needle-stick injuries during handling and disposal. Yellow containers are for pathological waste but must be non-puncture-resistant. Black containers are for non-hazardous waste. Immediate segregation at generation point is critical. The puncture-resistant feature protects healthcare workers, cleaners, and waste handlers from sharp injury. This follows Biomedical Waste Management Rules standards.</w:t>
      </w:r>
    </w:p>
    <w:p>
      <w:r>
        <w:t xml:space="preserve">Positive Marks: 1</w:t>
      </w:r>
    </w:p>
    <w:p>
      <w:r>
        <w:t xml:space="preserve">Negative Marks: 0.33</w:t>
      </w:r>
    </w:p>
    <w:p/>
    <w:p>
      <w:r>
        <w:rPr>
          <w:b/>
        </w:rPr>
        <w:t xml:space="preserve">Question: Correct sequence for donning PPE in airborne precautions:</w:t>
      </w:r>
    </w:p>
    <w:p>
      <w:r>
        <w:t xml:space="preserve">(a) Gown, then gloves, then mask/respirator, then eye protection</w:t>
      </w:r>
    </w:p>
    <w:p>
      <w:r>
        <w:t xml:space="preserve">(b) Mask/respirator, then gown, then eye protection, then gloves</w:t>
      </w:r>
    </w:p>
    <w:p>
      <w:r>
        <w:t xml:space="preserve">(c) Gloves, then gown, then mask/respirator, then eye protection</w:t>
      </w:r>
    </w:p>
    <w:p>
      <w:r>
        <w:t xml:space="preserve">(d) Eye protection, then mask/respirator, then gown, then gloves</w:t>
      </w:r>
    </w:p>
    <w:p>
      <w:r>
        <w:t xml:space="preserve">Answer: b</w:t>
      </w:r>
    </w:p>
    <w:p>
      <w:r>
        <w:t xml:space="preserve">Solution: Correct order protects respiratory tract first: 1) Mask/respirator (protects wearer during donning of other items), 2) Gown (covers torso/body), 3) Eye protection (covers face/eyes), 4) Gloves (last, so they overlap gown cuff). Starting with mask/respirator ensures respiratory protection while donning remaining items. Gloves applied last creates complete barrier coverage. This sequence prevents self-contamination during dressing.</w:t>
      </w:r>
    </w:p>
    <w:p>
      <w:r>
        <w:t xml:space="preserve">Positive Marks: 1</w:t>
      </w:r>
    </w:p>
    <w:p>
      <w:r>
        <w:t xml:space="preserve">Negative Marks: 0.33</w:t>
      </w:r>
    </w:p>
    <w:p/>
    <w:p>
      <w:r>
        <w:rPr>
          <w:b/>
        </w:rPr>
        <w:t xml:space="preserve">Question: Safe injection practices do NOT include:</w:t>
      </w:r>
    </w:p>
    <w:p>
      <w:r>
        <w:t xml:space="preserve">(a) Using sterile, single-use needles for each injection</w:t>
      </w:r>
    </w:p>
    <w:p>
      <w:r>
        <w:t xml:space="preserve">(b) Recapping needles for later use</w:t>
      </w:r>
    </w:p>
    <w:p>
      <w:r>
        <w:t xml:space="preserve">(c) Using aseptic technique during medication preparation</w:t>
      </w:r>
    </w:p>
    <w:p>
      <w:r>
        <w:t xml:space="preserve">(d) Changing gloves between patient contacts</w:t>
      </w:r>
    </w:p>
    <w:p>
      <w:r>
        <w:t xml:space="preserve">Answer: b</w:t>
      </w:r>
    </w:p>
    <w:p>
      <w:r>
        <w:t xml:space="preserve">Solution: Recapping needles significantly increases needle-stick injury risk and is absolutely contraindicated. Every needle must be sterile, used only once, and disposed immediately in puncture-resistant containers without recapping. Option a is fundamental practice. Options c and d are essential safe injection protocols. Never recap, bend, or break needles; dispose directly after use into designated sharps containers.</w:t>
      </w:r>
    </w:p>
    <w:p>
      <w:r>
        <w:t xml:space="preserve">Positive Marks: 1</w:t>
      </w:r>
    </w:p>
    <w:p>
      <w:r>
        <w:t xml:space="preserve">Negative Marks: 0.33</w:t>
      </w:r>
    </w:p>
    <w:p/>
    <w:p>
      <w:r>
        <w:rPr>
          <w:b/>
        </w:rPr>
        <w:t xml:space="preserve">Question: Patient with suspected varicella (chickenpox) should be placed in:</w:t>
      </w:r>
    </w:p>
    <w:p>
      <w:r>
        <w:t xml:space="preserve">(a) Standard room with other ambulatory patients</w:t>
      </w:r>
    </w:p>
    <w:p>
      <w:r>
        <w:t xml:space="preserve">(b) Negative-pressure airborne isolation room</w:t>
      </w:r>
    </w:p>
    <w:p>
      <w:r>
        <w:t xml:space="preserve">(c) Positive-pressure room with HEPA filtration</w:t>
      </w:r>
    </w:p>
    <w:p>
      <w:r>
        <w:t xml:space="preserve">(d) Any private room with standard precautions</w:t>
      </w:r>
    </w:p>
    <w:p>
      <w:r>
        <w:t xml:space="preserve">Answer: b</w:t>
      </w:r>
    </w:p>
    <w:p>
      <w:r>
        <w:t xml:space="preserve">Solution: Varicella requires airborne precautions in negative-pressure rooms to contain airborne viral particles and prevent transmission. Negative pressure ensures air flows inward from cleaner areas. Standard rooms (option a) allow spread to other patients. Positive-pressure rooms (option c) are contraindicated as they expel contaminated air outward. Airborne precautions are mandatory, not optional. Varicella is highly contagious 1-2 days before rash appears.</w:t>
      </w:r>
    </w:p>
    <w:p>
      <w:r>
        <w:t xml:space="preserve">Positive Marks: 1</w:t>
      </w:r>
    </w:p>
    <w:p>
      <w:r>
        <w:t xml:space="preserve">Negative Marks: 0.33</w:t>
      </w:r>
    </w:p>
    <w:p/>
    <w:p>
      <w:r>
        <w:rPr>
          <w:b/>
        </w:rPr>
        <w:t xml:space="preserve">Question: Patient with fever, cough, night sweats; TB suspected but unconfirmed. Appropriate approach:</w:t>
      </w:r>
    </w:p>
    <w:p>
      <w:r>
        <w:t xml:space="preserve">(a) Standard precautions only until TB diagnosis confirmed</w:t>
      </w:r>
    </w:p>
    <w:p>
      <w:r>
        <w:t xml:space="preserve">(b) Droplet precautions immediately</w:t>
      </w:r>
    </w:p>
    <w:p>
      <w:r>
        <w:t xml:space="preserve">(c) Airborne precautions only if smear-positive; standard if smear-negative</w:t>
      </w:r>
    </w:p>
    <w:p>
      <w:r>
        <w:t xml:space="preserve">(d) Airborne precautions until TB is ruled out</w:t>
      </w:r>
    </w:p>
    <w:p>
      <w:r>
        <w:t xml:space="preserve">Answer: d</w:t>
      </w:r>
    </w:p>
    <w:p>
      <w:r>
        <w:t xml:space="preserve">Solution: When TB is suspected but unconfirmed, airborne precautions must begin immediately to prevent transmission during diagnostic confirmation process. Option a is risky as TB spreads via airborne route and diagnosis takes time. Option b is insufficient; TB requires airborne, not droplet precautions. Option c incorrectly applies standard precautions to potentially infectious patients. Principle: Presumptive airborne precautions for all suspected TB cases until diagnosis definitively excluded.</w:t>
      </w:r>
    </w:p>
    <w:p>
      <w:r>
        <w:t xml:space="preserve">Positive Marks: 1</w:t>
      </w:r>
    </w:p>
    <w:p>
      <w:r>
        <w:t xml:space="preserve">Negative Marks: 0.33</w:t>
      </w:r>
    </w:p>
    <w:p/>
    <w:p>
      <w:r>
        <w:rPr>
          <w:b/>
        </w:rPr>
        <w:t xml:space="preserve">Question: Healthcare worker exposed to blood from patient later diagnosed HIV-positive. Could have been prevented by:</w:t>
      </w:r>
    </w:p>
    <w:p>
      <w:r>
        <w:t xml:space="preserve">(a) Refusing to care for HIV-positive patients</w:t>
      </w:r>
    </w:p>
    <w:p>
      <w:r>
        <w:t xml:space="preserve">(b) Using appropriate PPE and following safe injection practices</w:t>
      </w:r>
    </w:p>
    <w:p>
      <w:r>
        <w:t xml:space="preserve">(c) Testing all patients for HIV status before care</w:t>
      </w:r>
    </w:p>
    <w:p>
      <w:r>
        <w:t xml:space="preserve">(d) Delaying care until patient's HIV status confirmed</w:t>
      </w:r>
    </w:p>
    <w:p>
      <w:r>
        <w:t xml:space="preserve">Answer: b</w:t>
      </w:r>
    </w:p>
    <w:p>
      <w:r>
        <w:t xml:space="preserve">Solution: Standard precautions assume all patients may be infectious and require consistent use of gloves, gowns, masks, and safe injection technique to prevent exposures regardless of HIV or disease status. Options a, c, and d are impractical and ethically unacceptable. The exposure was preventable through universal precautions and proper barriers applied to all patients equally. Standard precautions work because applied universally without patient testing.</w:t>
      </w:r>
    </w:p>
    <w:p>
      <w:r>
        <w:t xml:space="preserve">Positive Marks: 1</w:t>
      </w:r>
    </w:p>
    <w:p>
      <w:r>
        <w:t xml:space="preserve">Negative Marks: 0.33</w:t>
      </w:r>
    </w:p>
    <w:p/>
    <w:p>
      <w:r>
        <w:rPr>
          <w:b/>
        </w:rPr>
        <w:t xml:space="preserve">Question: MRSA colonization (asymptomatic) in hospitalized patient requires:</w:t>
      </w:r>
    </w:p>
    <w:p>
      <w:r>
        <w:t xml:space="preserve">(a) No special precautions beyond standard precautions</w:t>
      </w:r>
    </w:p>
    <w:p>
      <w:r>
        <w:t xml:space="preserve">(b) Strict contact precautions throughout hospitalization</w:t>
      </w:r>
    </w:p>
    <w:p>
      <w:r>
        <w:t xml:space="preserve">(c) Droplet precautions if patient sneezes</w:t>
      </w:r>
    </w:p>
    <w:p>
      <w:r>
        <w:t xml:space="preserve">(d) Airborne precautions for all staff caring</w:t>
      </w:r>
    </w:p>
    <w:p>
      <w:r>
        <w:t xml:space="preserve">Answer: b</w:t>
      </w:r>
    </w:p>
    <w:p>
      <w:r>
        <w:t xml:space="preserve">Solution: Colonized (asymptomatic) MRSA patients require contact precautions throughout hospitalization to prevent transmission to other patients and staff, even though colonized patient is not ill. Option a is insufficient as MRSA spreads via contact. Option c is incorrect; MRSA spreads contact, not droplet route. Option d is unnecessary; MRSA is not airborne. Colonized patients are silent reservoirs representing significant cross-transmission risk in hospitals.</w:t>
      </w:r>
    </w:p>
    <w:p>
      <w:r>
        <w:t xml:space="preserve">Positive Marks: 1</w:t>
      </w:r>
    </w:p>
    <w:p>
      <w:r>
        <w:t xml:space="preserve">Negative Marks: 0.33</w:t>
      </w:r>
    </w:p>
    <w:p/>
    <w:p>
      <w:r>
        <w:rPr>
          <w:b/>
        </w:rPr>
        <w:t xml:space="preserve">Question: TB patient in airborne isolation becomes smear-negative on therapy. When discontinue isolation:</w:t>
      </w:r>
    </w:p>
    <w:p>
      <w:r>
        <w:t xml:space="preserve">(a) Immediately after first negative sputum smear</w:t>
      </w:r>
    </w:p>
    <w:p>
      <w:r>
        <w:t xml:space="preserve">(b) After clinical improvement and symptoms resolve</w:t>
      </w:r>
    </w:p>
    <w:p>
      <w:r>
        <w:t xml:space="preserve">(c) After two consecutive negative sputum smears on separate days, typically 2 weeks therapy</w:t>
      </w:r>
    </w:p>
    <w:p>
      <w:r>
        <w:t xml:space="preserve">(d) Only when patient discharged from hospital</w:t>
      </w:r>
    </w:p>
    <w:p>
      <w:r>
        <w:t xml:space="preserve">Answer: c</w:t>
      </w:r>
    </w:p>
    <w:p>
      <w:r>
        <w:t xml:space="preserve">Solution: TB isolation can be discontinued after two consecutive negative sputum smears on separate days (24 hours apart) plus appropriate anti-TB therapy for at least 2 weeks, indicating reduced infectivity. Option a requires smear confirmation on separate days. Option b is vague; clinical improvement doesn't immediately reduce infectivity. Option d is overly restrictive as infectivity decreases before discharge. The two-smear standard ensures patient is truly non-infectious before precaution discontinuation.</w:t>
      </w:r>
    </w:p>
    <w:p>
      <w:r>
        <w:t xml:space="preserve">Positive Marks: 1</w:t>
      </w:r>
    </w:p>
    <w:p>
      <w:r>
        <w:t xml:space="preserve">Negative Marks: 0.33</w:t>
      </w:r>
    </w:p>
    <w:p/>
    <w:p>
      <w:r>
        <w:rPr>
          <w:b/>
        </w:rPr>
        <w:t xml:space="preserve">Question: Exception to standard precautions in modern infection control practice:</w:t>
      </w:r>
    </w:p>
    <w:p>
      <w:r>
        <w:t xml:space="preserve">(a) Intact skin contact without gloves</w:t>
      </w:r>
    </w:p>
    <w:p>
      <w:r>
        <w:t xml:space="preserve">(b) Contact with saliva in routine care</w:t>
      </w:r>
    </w:p>
    <w:p>
      <w:r>
        <w:t xml:space="preserve">(c) Touching clean non-contaminated surfaces</w:t>
      </w:r>
    </w:p>
    <w:p>
      <w:r>
        <w:t xml:space="preserve">(d) All contacts are covered by standard precautions</w:t>
      </w:r>
    </w:p>
    <w:p>
      <w:r>
        <w:t xml:space="preserve">Answer: d</w:t>
      </w:r>
    </w:p>
    <w:p>
      <w:r>
        <w:t xml:space="preserve">Solution: Modern standard precautions cover all patient contacts because infection risk is inherently unpredictable. Intact skin contact doesn't require gloves but remains under standard precautions umbrella with hand hygiene. Saliva is covered as it may contain pathogens. Non-contaminated surfaces follow standard hygiene practices. There are no true exceptions to standard precautions—only variations in intensity and specific practices. Everything falls within standard precautions framework.</w:t>
      </w:r>
    </w:p>
    <w:p>
      <w:r>
        <w:t xml:space="preserve">Positive Marks: 1</w:t>
      </w:r>
    </w:p>
    <w:p>
      <w:r>
        <w:t xml:space="preserve">Negative Marks: 0.33</w:t>
      </w:r>
    </w:p>
    <w:p/>
    <w:p>
      <w:r>
        <w:rPr>
          <w:b/>
        </w:rPr>
        <w:t xml:space="preserve">Question: Patient with confirmed pulmonary TB who develops severe diarrhea. Most comprehensive approach:</w:t>
      </w:r>
    </w:p>
    <w:p>
      <w:r>
        <w:t xml:space="preserve">(a) Airborne precautions only (TB takes priority)</w:t>
      </w:r>
    </w:p>
    <w:p>
      <w:r>
        <w:t xml:space="preserve">(b) Contact precautions only (greater transmission risk)</w:t>
      </w:r>
    </w:p>
    <w:p>
      <w:r>
        <w:t xml:space="preserve">(c) Airborne for TB; contact precautions if C. difficile suspected</w:t>
      </w:r>
    </w:p>
    <w:p>
      <w:r>
        <w:t xml:space="preserve">(d) Standard precautions cover both conditions</w:t>
      </w:r>
    </w:p>
    <w:p>
      <w:r>
        <w:t xml:space="preserve">Answer: c</w:t>
      </w:r>
    </w:p>
    <w:p>
      <w:r>
        <w:t xml:space="preserve">Solution: TB requires airborne precautions. Severe diarrhea suggests possible C. difficile colitis requiring contact precautions. Using both simultaneously ensures comprehensive protection against all transmission routes for this dual-diagnosis patient. Option a ignores diarrhea transmission. Option b incorrectly abandons airborne protection for TB. Option d underestimates specific requirements of both conditions. Apply highest level precautions needed for each condition: TB (airborne) + C. difficile (contact).</w:t>
      </w:r>
    </w:p>
    <w:p>
      <w:r>
        <w:t xml:space="preserve">Positive Marks: 1</w:t>
      </w:r>
    </w:p>
    <w:p>
      <w:r>
        <w:t xml:space="preserve">Negative Marks: 0.33</w:t>
      </w:r>
    </w:p>
    <w:sectPr>
      <w:pgSz w:w="11906" w:h="16838"/>
      <w:pgMar w:top="1134" w:right="1134" w:bottom="1134" w:left="1134"/>
    </w:sectPr>
  </w:body>
</w:document>
</file>