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drug is considered the gold standard for symptomatic treatment of Parkinson's disease?</w:t>
      </w:r>
    </w:p>
    <w:p>
      <w:r>
        <w:t xml:space="preserve">(a) Levodopa</w:t>
      </w:r>
    </w:p>
    <w:p>
      <w:r>
        <w:t xml:space="preserve">(b) Bromocriptine</w:t>
      </w:r>
    </w:p>
    <w:p>
      <w:r>
        <w:t xml:space="preserve">(c) Trihexyphenidyl</w:t>
      </w:r>
    </w:p>
    <w:p>
      <w:r>
        <w:t xml:space="preserve">(d) Selegiline</w:t>
      </w:r>
    </w:p>
    <w:p>
      <w:r>
        <w:t xml:space="preserve">Answer: a</w:t>
      </w:r>
    </w:p>
    <w:p>
      <w:r>
        <w:t xml:space="preserve">Solution: Levodopa is the most effective and gold-standard antiparkinsonian medication, providing superior symptom control compared to all other agents. It crosses the blood-brain barrier and is converted to dopamine, directly replacing the depleted neurotransmitter in the nigrostriatal pathway. Bromocriptine is a dopamine agonist, useful but less potent; trihexyphenidyl is an anticholinergic mainly for tremor; selegiline is an adjunctive MAO-B inhibitor. Memory aid: 'L for Levodopa = First-line medication for Parkinson's disease.'</w:t>
      </w:r>
    </w:p>
    <w:p>
      <w:r>
        <w:t xml:space="preserve">Positive Marks: 1</w:t>
      </w:r>
    </w:p>
    <w:p>
      <w:r>
        <w:t xml:space="preserve">Negative Marks: 0.33</w:t>
      </w:r>
    </w:p>
    <w:p/>
    <w:p>
      <w:r>
        <w:rPr>
          <w:b/>
        </w:rPr>
        <w:t xml:space="preserve">Question: Benztropine belongs to which class of antiparkinsonian drugs?</w:t>
      </w:r>
    </w:p>
    <w:p>
      <w:r>
        <w:t xml:space="preserve">(a) Anticholinergic agents</w:t>
      </w:r>
    </w:p>
    <w:p>
      <w:r>
        <w:t xml:space="preserve">(b) Dopamine agonists</w:t>
      </w:r>
    </w:p>
    <w:p>
      <w:r>
        <w:t xml:space="preserve">(c) Monoamine oxidase inhibitors</w:t>
      </w:r>
    </w:p>
    <w:p>
      <w:r>
        <w:t xml:space="preserve">(d) COMT inhibitors</w:t>
      </w:r>
    </w:p>
    <w:p>
      <w:r>
        <w:t xml:space="preserve">Answer: a</w:t>
      </w:r>
    </w:p>
    <w:p>
      <w:r>
        <w:t xml:space="preserve">Solution: Benztropine is a classic anticholinergic antiparkinsonian agent that selectively blocks muscarinic acetylcholine receptors in the central nervous system. Anticholinergics correct the relative excess of cholinergic activity in Parkinson's disease and are particularly effective for tremor and rigidity. Dopamine agonists like bromocriptine work through different mechanisms, as do MAO-B inhibitors (selegiline) and COMT inhibitors (entacapone). Anticholinergic drugs were among the earliest antiparkinsonian medications discovered and remain useful, especially in younger patients with tremor-dominant disease.</w:t>
      </w:r>
    </w:p>
    <w:p>
      <w:r>
        <w:t xml:space="preserve">Positive Marks: 1</w:t>
      </w:r>
    </w:p>
    <w:p>
      <w:r>
        <w:t xml:space="preserve">Negative Marks: 0.33</w:t>
      </w:r>
    </w:p>
    <w:p/>
    <w:p>
      <w:r>
        <w:rPr>
          <w:b/>
        </w:rPr>
        <w:t xml:space="preserve">Question: Which of the following is a dopamine receptor agonist used in Parkinson's disease?</w:t>
      </w:r>
    </w:p>
    <w:p>
      <w:r>
        <w:t xml:space="preserve">(a) Bromocriptine</w:t>
      </w:r>
    </w:p>
    <w:p>
      <w:r>
        <w:t xml:space="preserve">(b) Trihexyphenidyl</w:t>
      </w:r>
    </w:p>
    <w:p>
      <w:r>
        <w:t xml:space="preserve">(c) Selegiline</w:t>
      </w:r>
    </w:p>
    <w:p>
      <w:r>
        <w:t xml:space="preserve">(d) Amantadine</w:t>
      </w:r>
    </w:p>
    <w:p>
      <w:r>
        <w:t xml:space="preserve">Answer: a</w:t>
      </w:r>
    </w:p>
    <w:p>
      <w:r>
        <w:t xml:space="preserve">Solution: Bromocriptine is a direct dopamine D2-receptor agonist that mimics dopamine's action at central dopamine receptors in the brain. Trihexyphenidyl is an anticholinergic, not a dopamine agonist. Selegiline is a monoamine oxidase-B inhibitor that prevents dopamine breakdown. Amantadine is a unique NMDA receptor antagonist and dopamine releaser but is not classified as a dopamine agonist. Bromocriptine is an ergot-derived agonist that can be used as monotherapy early in disease or as an adjunct to levodopa in advanced stages.</w:t>
      </w:r>
    </w:p>
    <w:p>
      <w:r>
        <w:t xml:space="preserve">Positive Marks: 1</w:t>
      </w:r>
    </w:p>
    <w:p>
      <w:r>
        <w:t xml:space="preserve">Negative Marks: 0.33</w:t>
      </w:r>
    </w:p>
    <w:p/>
    <w:p>
      <w:r>
        <w:rPr>
          <w:b/>
        </w:rPr>
        <w:t xml:space="preserve">Question: Levodopa exerts its therapeutic effect in Parkinson's disease through which mechanism?</w:t>
      </w:r>
    </w:p>
    <w:p>
      <w:r>
        <w:t xml:space="preserve">(a) Replacing the depleted dopamine in nigrostriatal neurons</w:t>
      </w:r>
    </w:p>
    <w:p>
      <w:r>
        <w:t xml:space="preserve">(b) Blocking acetylcholine at central synapses</w:t>
      </w:r>
    </w:p>
    <w:p>
      <w:r>
        <w:t xml:space="preserve">(c) Preventing dopamine breakdown in the brain</w:t>
      </w:r>
    </w:p>
    <w:p>
      <w:r>
        <w:t xml:space="preserve">(d) Increasing acetylcholine synthesis</w:t>
      </w:r>
    </w:p>
    <w:p>
      <w:r>
        <w:t xml:space="preserve">Answer: a</w:t>
      </w:r>
    </w:p>
    <w:p>
      <w:r>
        <w:t xml:space="preserve">Solution: Levodopa crosses the blood-brain barrier (unlike dopamine itself) and is converted to dopamine by the enzyme aromatic amino acid decarboxylase, thereby replacing depleted dopamine in the nigrostriatal pathway. This dopamine replacement mechanism is the fundamental principle underlying levodopa therapy. Blocking acetylcholine is the mechanism of anticholinergic drugs, not levodopa. Preventing dopamine breakdown is the mechanism of MAO-B inhibitors and COMT inhibitors. Increasing acetylcholine synthesis would worsen parkinsonian symptoms by further imbalancing the dopamine-acetylcholine ratio.</w:t>
      </w:r>
    </w:p>
    <w:p>
      <w:r>
        <w:t xml:space="preserve">Positive Marks: 1</w:t>
      </w:r>
    </w:p>
    <w:p>
      <w:r>
        <w:t xml:space="preserve">Negative Marks: 0.33</w:t>
      </w:r>
    </w:p>
    <w:p/>
    <w:p>
      <w:r>
        <w:rPr>
          <w:b/>
        </w:rPr>
        <w:t xml:space="preserve">Question: Carbidopa is combined with levodopa primarily to achieve which outcome?</w:t>
      </w:r>
    </w:p>
    <w:p>
      <w:r>
        <w:t xml:space="preserve">(a) Inhibit peripheral conversion of levodopa to dopamine while allowing central conversion</w:t>
      </w:r>
    </w:p>
    <w:p>
      <w:r>
        <w:t xml:space="preserve">(b) Increase the total dopamine production in the body</w:t>
      </w:r>
    </w:p>
    <w:p>
      <w:r>
        <w:t xml:space="preserve">(c) Block acetylcholine receptors in the basal ganglia</w:t>
      </w:r>
    </w:p>
    <w:p>
      <w:r>
        <w:t xml:space="preserve">(d) Prevent the on-off phenomenon from occurring</w:t>
      </w:r>
    </w:p>
    <w:p>
      <w:r>
        <w:t xml:space="preserve">Answer: a</w:t>
      </w:r>
    </w:p>
    <w:p>
      <w:r>
        <w:t xml:space="preserve">Solution: Carbidopa is a peripheral decarboxylase inhibitor that cannot cross the blood-brain barrier due to its hydrophilic nature. It blocks the conversion of levodopa to dopamine in peripheral tissues, allowing more levodopa to penetrate the blood-brain barrier and be converted to dopamine centrally where it is needed. This combination reduces peripheral dopaminergic side effects (nausea, vomiting, cardiac arrhythmias) and improves efficacy. Option B is incorrect because total dopamine doesn't increase; it is better distributed. Carbidopa does not block acetylcholine or prevent on-off phenomenon. Memory aid: 'Carbidopa = Confines dopamine to the central nervous system.'</w:t>
      </w:r>
    </w:p>
    <w:p>
      <w:r>
        <w:t xml:space="preserve">Positive Marks: 1</w:t>
      </w:r>
    </w:p>
    <w:p>
      <w:r>
        <w:t xml:space="preserve">Negative Marks: 0.33</w:t>
      </w:r>
    </w:p>
    <w:p/>
    <w:p>
      <w:r>
        <w:rPr>
          <w:b/>
        </w:rPr>
        <w:t xml:space="preserve">Question: Which adverse effect is most commonly associated with anticholinergic antiparkinsonian medications?</w:t>
      </w:r>
    </w:p>
    <w:p>
      <w:r>
        <w:t xml:space="preserve">(a) Urinary retention and constipation</w:t>
      </w:r>
    </w:p>
    <w:p>
      <w:r>
        <w:t xml:space="preserve">(b) Hypotension and dizziness</w:t>
      </w:r>
    </w:p>
    <w:p>
      <w:r>
        <w:t xml:space="preserve">(c) Hypertension and palpitations</w:t>
      </w:r>
    </w:p>
    <w:p>
      <w:r>
        <w:t xml:space="preserve">(d) Diarrhea and increased salivation</w:t>
      </w:r>
    </w:p>
    <w:p>
      <w:r>
        <w:t xml:space="preserve">Answer: a</w:t>
      </w:r>
    </w:p>
    <w:p>
      <w:r>
        <w:t xml:space="preserve">Solution: Anticholinergic drugs like benztropine and trihexyphenidyl block muscarinic cholinergic receptors peripherally and centrally, decreasing parasympathetic activity and resulting in urinary retention, constipation, dry mouth, tachycardia, and mydriasis. Hypotension and dizziness are side effects of dopamine agonists, not anticholinergics. Hypertension would not typically result from anticholinergic use. Diarrhea and increased salivation indicate cholinergic excess, which is opposite to anticholinergic effects. These side effects are particularly problematic in elderly patients with urinary symptoms, cognitive impairment, or cardiac conditions. Anticholinergics should be avoided in patients with closed-angle glaucoma and benign prostatic hyperplasia.</w:t>
      </w:r>
    </w:p>
    <w:p>
      <w:r>
        <w:t xml:space="preserve">Positive Marks: 1</w:t>
      </w:r>
    </w:p>
    <w:p>
      <w:r>
        <w:t xml:space="preserve">Negative Marks: 0.33</w:t>
      </w:r>
    </w:p>
    <w:p/>
    <w:p>
      <w:r>
        <w:rPr>
          <w:b/>
        </w:rPr>
        <w:t xml:space="preserve">Question: Which class of antidepressants poses a serious drug interaction risk with levodopa therapy?</w:t>
      </w:r>
    </w:p>
    <w:p>
      <w:r>
        <w:t xml:space="preserve">(a) Monoamine oxidase inhibitors</w:t>
      </w:r>
    </w:p>
    <w:p>
      <w:r>
        <w:t xml:space="preserve">(b) Tricyclic antidepressants</w:t>
      </w:r>
    </w:p>
    <w:p>
      <w:r>
        <w:t xml:space="preserve">(c) Selective serotonin reuptake inhibitors</w:t>
      </w:r>
    </w:p>
    <w:p>
      <w:r>
        <w:t xml:space="preserve">(d) Serotonin-norepinephrine reuptake inhibitors</w:t>
      </w:r>
    </w:p>
    <w:p>
      <w:r>
        <w:t xml:space="preserve">Answer: a</w:t>
      </w:r>
    </w:p>
    <w:p>
      <w:r>
        <w:t xml:space="preserve">Solution: Monoamine oxidase inhibitors (MAOIs) can precipitate dangerous hypertensive crises when combined with levodopa because levodopa is converted to dopamine, and inhibition of MAO prevents dopamine's metabolism, causing accumulation of catecholamines and severe hypertension. This is a classic absolute contraindication in Parkinson's disease management. Tricyclic antidepressants, SSRIs, and SNRIs do not have this severe interaction and are safe alternatives for treating depression in Parkinson's patients. This interaction is so significant that patients must have a washout period of at least 2 weeks after stopping MAOIs before starting levodopa. Memory aid: 'MAOI + Levodopa = HYPERTENSIVE CRISIS - ABSOLUTE CONTRAINDICATION.'</w:t>
      </w:r>
    </w:p>
    <w:p>
      <w:r>
        <w:t xml:space="preserve">Positive Marks: 1</w:t>
      </w:r>
    </w:p>
    <w:p>
      <w:r>
        <w:t xml:space="preserve">Negative Marks: 0.33</w:t>
      </w:r>
    </w:p>
    <w:p/>
    <w:p>
      <w:r>
        <w:rPr>
          <w:b/>
        </w:rPr>
        <w:t xml:space="preserve">Question: Selegiline exerts its antiparkinsonian effect by inhibiting which specific enzyme?</w:t>
      </w:r>
    </w:p>
    <w:p>
      <w:r>
        <w:t xml:space="preserve">(a) Monoamine oxidase type B (MAO-B)</w:t>
      </w:r>
    </w:p>
    <w:p>
      <w:r>
        <w:t xml:space="preserve">(b) Monoamine oxidase type A (MAO-A)</w:t>
      </w:r>
    </w:p>
    <w:p>
      <w:r>
        <w:t xml:space="preserve">(c) Catechol-O-methyltransferase (COMT)</w:t>
      </w:r>
    </w:p>
    <w:p>
      <w:r>
        <w:t xml:space="preserve">(d) Acetylcholinesterase</w:t>
      </w:r>
    </w:p>
    <w:p>
      <w:r>
        <w:t xml:space="preserve">Answer: a</w:t>
      </w:r>
    </w:p>
    <w:p>
      <w:r>
        <w:t xml:space="preserve">Solution: Selegiline is a selective, irreversible inhibitor of monoamine oxidase type B, the enzyme specifically responsible for dopamine breakdown in the brain. This selectivity for MAO-B preserves dopamine levels without significantly affecting serotonin and norepinephrine metabolism (which are MAO-A substrates), making selegiline safer than non-selective MAOIs. At low doses, selegiline maintains its MAO-B selectivity, but at higher doses it can inhibit MAO-A, potentially causing interactions. COMT inhibitors like entacapone work through different mechanisms. Acetylcholinesterase inhibitors are used for Alzheimer's disease. Selegiline is commonly used early in Parkinson's disease to provide symptomatic benefit and may slow disease progression.</w:t>
      </w:r>
    </w:p>
    <w:p>
      <w:r>
        <w:t xml:space="preserve">Positive Marks: 1</w:t>
      </w:r>
    </w:p>
    <w:p>
      <w:r>
        <w:t xml:space="preserve">Negative Marks: 0.33</w:t>
      </w:r>
    </w:p>
    <w:p/>
    <w:p>
      <w:r>
        <w:rPr>
          <w:b/>
        </w:rPr>
        <w:t xml:space="preserve">Question: Which condition represents a relative contraindication for the use of levodopa?</w:t>
      </w:r>
    </w:p>
    <w:p>
      <w:r>
        <w:t xml:space="preserve">(a) Narrow-angle glaucoma</w:t>
      </w:r>
    </w:p>
    <w:p>
      <w:r>
        <w:t xml:space="preserve">(b) Wide-angle glaucoma</w:t>
      </w:r>
    </w:p>
    <w:p>
      <w:r>
        <w:t xml:space="preserve">(c) Astigmatism</w:t>
      </w:r>
    </w:p>
    <w:p>
      <w:r>
        <w:t xml:space="preserve">(d) Hyperopia</w:t>
      </w:r>
    </w:p>
    <w:p>
      <w:r>
        <w:t xml:space="preserve">Answer: a</w:t>
      </w:r>
    </w:p>
    <w:p>
      <w:r>
        <w:t xml:space="preserve">Solution: Narrow-angle glaucoma is a relative contraindication for levodopa because dopamine can cause mydriasis (pupil dilation), which may precipitate acute angle-closure glaucoma attacks in individuals with anatomically narrow anterior chambers. Wide-angle glaucoma, astigmatism, and hyperopia are not contraindications to levodopa therapy. Other relative contraindications to levodopa include severe untreated psychiatric disorders, recent myocardial infarction, and uncontrolled hypertension. Anticholinergic antiparkinsonian drugs are even more problematic in glaucoma due to their potent mydriatic effects. Baseline ophthalmologic assessment is essential before initiating dopaminergic therapy in Parkinson's patients.</w:t>
      </w:r>
    </w:p>
    <w:p>
      <w:r>
        <w:t xml:space="preserve">Positive Marks: 1</w:t>
      </w:r>
    </w:p>
    <w:p>
      <w:r>
        <w:t xml:space="preserve">Negative Marks: 0.33</w:t>
      </w:r>
    </w:p>
    <w:p/>
    <w:p>
      <w:r>
        <w:rPr>
          <w:b/>
        </w:rPr>
        <w:t xml:space="preserve">Question: Bromocriptine, as a dopamine agonist, is particularly effective in treating which cardinal symptom of Parkinson's disease?</w:t>
      </w:r>
    </w:p>
    <w:p>
      <w:r>
        <w:t xml:space="preserve">(a) Rigidity and bradykinesia</w:t>
      </w:r>
    </w:p>
    <w:p>
      <w:r>
        <w:t xml:space="preserve">(b) Rest tremor</w:t>
      </w:r>
    </w:p>
    <w:p>
      <w:r>
        <w:t xml:space="preserve">(c) Postural instability</w:t>
      </w:r>
    </w:p>
    <w:p>
      <w:r>
        <w:t xml:space="preserve">(d) Gait freezing</w:t>
      </w:r>
    </w:p>
    <w:p>
      <w:r>
        <w:t xml:space="preserve">Answer: a</w:t>
      </w:r>
    </w:p>
    <w:p>
      <w:r>
        <w:t xml:space="preserve">Solution: Bromocriptine and dopamine agonists are particularly effective for rigidity and bradykinesia (slowness of movement) because these symptoms respond well to dopaminergic replacement through direct receptor agonism. Rest tremor is better controlled by anticholinergics like trihexyphenidyl or beta-blockers than by dopamine agonists. Postural instability and gait freezing represent more advanced parkinsonian features that are relatively resistant to dopaminergic therapy alone and often persist despite optimal medical management. Bromocriptine can be used as monotherapy in early disease or as an adjunct to levodopa in advanced stages. Memory aid: 'Dopamine agonists = Rigidity and Bradykinesia; Anticholinergics = Tremor.'</w:t>
      </w:r>
    </w:p>
    <w:p>
      <w:r>
        <w:t xml:space="preserve">Positive Marks: 1</w:t>
      </w:r>
    </w:p>
    <w:p>
      <w:r>
        <w:t xml:space="preserve">Negative Marks: 0.33</w:t>
      </w:r>
    </w:p>
    <w:p/>
    <w:p>
      <w:r>
        <w:rPr>
          <w:b/>
        </w:rPr>
        <w:t xml:space="preserve">Question: Amantadine, an antiviral compound with antiparkinsonian effects, primarily works by which mechanism?</w:t>
      </w:r>
    </w:p>
    <w:p>
      <w:r>
        <w:t xml:space="preserve">(a) Releasing dopamine from presynaptic nerve terminals</w:t>
      </w:r>
    </w:p>
    <w:p>
      <w:r>
        <w:t xml:space="preserve">(b) Blocking dopamine reuptake at the synapse</w:t>
      </w:r>
    </w:p>
    <w:p>
      <w:r>
        <w:t xml:space="preserve">(c) Enhancing dopamine synthesis pathways</w:t>
      </w:r>
    </w:p>
    <w:p>
      <w:r>
        <w:t xml:space="preserve">(d) Inhibiting acetylcholine release at central synapses</w:t>
      </w:r>
    </w:p>
    <w:p>
      <w:r>
        <w:t xml:space="preserve">Answer: a</w:t>
      </w:r>
    </w:p>
    <w:p>
      <w:r>
        <w:t xml:space="preserve">Solution: Amantadine increases dopamine release from presynaptic nerve terminals by enhancing neuronal excitability and promoting dopamine exocytosis, with an additional mechanism involving weak NMDA receptor antagonism contributing to its antiparkinsonian effect. This unique mechanism of action differs from levodopa replacement and dopamine agonist receptor activation. Blocking dopamine reuptake is the mechanism of stimulant drugs like methylphenidate, not amantadine. Enhancing dopamine synthesis is not amantadine's primary mechanism. Acetylcholine inhibition is the action of anticholinergic drugs. Amantadine is particularly valuable in advanced Parkinson's disease for managing levodopa-induced dyskinesia and off-time symptoms.</w:t>
      </w:r>
    </w:p>
    <w:p>
      <w:r>
        <w:t xml:space="preserve">Positive Marks: 1</w:t>
      </w:r>
    </w:p>
    <w:p>
      <w:r>
        <w:t xml:space="preserve">Negative Marks: 0.33</w:t>
      </w:r>
    </w:p>
    <w:p/>
    <w:p>
      <w:r>
        <w:rPr>
          <w:b/>
        </w:rPr>
        <w:t xml:space="preserve">Question: In Parkinson's disease treatment, 'off-time' refers to which clinical phenomenon?</w:t>
      </w:r>
    </w:p>
    <w:p>
      <w:r>
        <w:t xml:space="preserve">(a) Periods when the therapeutic effect of antiparkinsonian medication wears off and symptoms return</w:t>
      </w:r>
    </w:p>
    <w:p>
      <w:r>
        <w:t xml:space="preserve">(b) The peak of drug action when dyskinesia becomes most prominent</w:t>
      </w:r>
    </w:p>
    <w:p>
      <w:r>
        <w:t xml:space="preserve">(c) Unexpected loss of consciousness due to medication overdose</w:t>
      </w:r>
    </w:p>
    <w:p>
      <w:r>
        <w:t xml:space="preserve">(d) Sleep disturbances occurring at nighttime</w:t>
      </w:r>
    </w:p>
    <w:p>
      <w:r>
        <w:t xml:space="preserve">Answer: a</w:t>
      </w:r>
    </w:p>
    <w:p>
      <w:r>
        <w:t xml:space="preserve">Solution: Off-time specifically refers to periods when antiparkinsonian medication (especially levodopa) effectiveness diminishes between doses and parkinsonian symptoms re-emerge, characterized by increased rigidity, bradykinesia, and tremor. This is distinct from on-time, when medication is effective and dyskinesia often occurs, representing a major challenge in advanced Parkinson's disease management. Off-time is not related to overdose or sleep disturbances. Off-time becomes increasingly problematic as the disease progresses and dopamine neurons continue to degenerate, reducing the brain's capacity to buffer dopamine. Management strategies include shorter dosing intervals, dopamine agonists, COMT inhibitors, or monoamine oxidase inhibitors. Memory aid: 'Off-time = No symptoms but movement returns; On-time = Good movement but dyskinesia.'</w:t>
      </w:r>
    </w:p>
    <w:p>
      <w:r>
        <w:t xml:space="preserve">Positive Marks: 1</w:t>
      </w:r>
    </w:p>
    <w:p>
      <w:r>
        <w:t xml:space="preserve">Negative Marks: 0.33</w:t>
      </w:r>
    </w:p>
    <w:p/>
    <w:p>
      <w:r>
        <w:rPr>
          <w:b/>
        </w:rPr>
        <w:t xml:space="preserve">Question: Which antiparkinsonian drug is most commonly associated with the development of drug-induced dyskinesia with chronic use?</w:t>
      </w:r>
    </w:p>
    <w:p>
      <w:r>
        <w:t xml:space="preserve">(a) Levodopa</w:t>
      </w:r>
    </w:p>
    <w:p>
      <w:r>
        <w:t xml:space="preserve">(b) Benztropine</w:t>
      </w:r>
    </w:p>
    <w:p>
      <w:r>
        <w:t xml:space="preserve">(c) Selegiline monotherapy</w:t>
      </w:r>
    </w:p>
    <w:p>
      <w:r>
        <w:t xml:space="preserve">(d) Amantadine monotherapy</w:t>
      </w:r>
    </w:p>
    <w:p>
      <w:r>
        <w:t xml:space="preserve">Answer: a</w:t>
      </w:r>
    </w:p>
    <w:p>
      <w:r>
        <w:t xml:space="preserve">Solution: Levodopa is the most frequently implicated drug in causing dyskinesia, including peak-dose dyskinesia, diphasic dyskinesia, and on-off dyskinesia after prolonged therapy. The mechanism involves pulsatile dopaminergic stimulation of denervated dopamine receptors due to progressive loss of dopamine neurons, leading to abnormal involuntary movements. Benztropine, being anticholinergic, does not cause dyskinesia. Selegiline and amantadine monotherapies carry substantially lower dyskinesia risk. The dyskinesia risk increases with higher levodopa doses and longer duration of use, particularly after 5-10 years of therapy. This consideration has led to current treatment strategies using dopamine agonists and other agents earlier in disease course. Memory aid: 'Levodopa + Time = Dyskinesia risk increases.'</w:t>
      </w:r>
    </w:p>
    <w:p>
      <w:r>
        <w:t xml:space="preserve">Positive Marks: 1</w:t>
      </w:r>
    </w:p>
    <w:p>
      <w:r>
        <w:t xml:space="preserve">Negative Marks: 0.33</w:t>
      </w:r>
    </w:p>
    <w:p/>
    <w:p>
      <w:r>
        <w:rPr>
          <w:b/>
        </w:rPr>
        <w:t xml:space="preserve">Question: Entacapone is used as an adjunctive agent with levodopa primarily because it:</w:t>
      </w:r>
    </w:p>
    <w:p>
      <w:r>
        <w:t xml:space="preserve">(a) Inhibits catechol-O-methyltransferase and prolongs the duration of levodopa effect</w:t>
      </w:r>
    </w:p>
    <w:p>
      <w:r>
        <w:t xml:space="preserve">(b) Acts as a dopamine agonist at multiple receptor subtypes</w:t>
      </w:r>
    </w:p>
    <w:p>
      <w:r>
        <w:t xml:space="preserve">(c) Blocks dopamine reuptake at presynaptic terminals</w:t>
      </w:r>
    </w:p>
    <w:p>
      <w:r>
        <w:t xml:space="preserve">(d) Prevents the conversion of levodopa to dopamine</w:t>
      </w:r>
    </w:p>
    <w:p>
      <w:r>
        <w:t xml:space="preserve">Answer: a</w:t>
      </w:r>
    </w:p>
    <w:p>
      <w:r>
        <w:t xml:space="preserve">Solution: Entacapone is a peripherally-acting catechol-O-methyltransferase (COMT) inhibitor that prevents the breakdown of dopamine by blocking the enzyme COMT, thereby extending the duration of action of levodopa and reducing off-time episodes. Entacapone must be used WITH levodopa/carbidopa combination and cannot be used as monotherapy. It does not act as a dopamine agonist, does not block reuptake, and does not prevent levodopa conversion. COMT inhibitors are typically introduced in later-stage Parkinson's disease when wearing-off phenomenon becomes clinically significant. The combination improves symptom control, reduces daily off-time, and decreases the need for frequent levodopa dosing adjustments. Tolcapone is a more potent COMT inhibitor but has hepatotoxicity risk.</w:t>
      </w:r>
    </w:p>
    <w:p>
      <w:r>
        <w:t xml:space="preserve">Positive Marks: 1</w:t>
      </w:r>
    </w:p>
    <w:p>
      <w:r>
        <w:t xml:space="preserve">Negative Marks: 0.33</w:t>
      </w:r>
    </w:p>
    <w:p/>
    <w:p>
      <w:r>
        <w:rPr>
          <w:b/>
        </w:rPr>
        <w:t xml:space="preserve">Question: A patient with Parkinson's disease receiving levodopa-carbidopa therapy develops involuntary facial grimacing and choreiform arm movements coinciding with peak plasma levodopa levels. What is this dyskinesia type called?</w:t>
      </w:r>
    </w:p>
    <w:p>
      <w:r>
        <w:t xml:space="preserve">(a) Peak-dose dyskinesia</w:t>
      </w:r>
    </w:p>
    <w:p>
      <w:r>
        <w:t xml:space="preserve">(b) Diphasic dyskinesia</w:t>
      </w:r>
    </w:p>
    <w:p>
      <w:r>
        <w:t xml:space="preserve">(c) On-off phenomenon</w:t>
      </w:r>
    </w:p>
    <w:p>
      <w:r>
        <w:t xml:space="preserve">(d) Drug-induced tardive dyskinesia</w:t>
      </w:r>
    </w:p>
    <w:p>
      <w:r>
        <w:t xml:space="preserve">Answer: a</w:t>
      </w:r>
    </w:p>
    <w:p>
      <w:r>
        <w:t xml:space="preserve">Solution: Peak-dose dyskinesia represents involuntary movements that occur when levodopa plasma levels are maximal, corresponding to the time of greatest therapeutic benefit. This dyskinesia is characterized by hyperkinetic involuntary movements (grimacing, choreoathetosis, dystonia) occurring at the drug peak rather than at intermediate concentrations. Diphasic dyskinesia occurs at lower drug concentrations during rising and falling phases of drug levels. On-off phenomenon refers to abrupt fluctuations between good mobility and severe immobility without intermediate dyskinesia. Tardive dyskinesia is specifically associated with antipsychotic use, not levodopa. Peak-dose dyskinesia suggests need for dose modification, shorter intervals between doses, or addition of agents like amantadine or dopamine agonists to manage involuntary movements.</w:t>
      </w:r>
    </w:p>
    <w:p>
      <w:r>
        <w:t xml:space="preserve">Positive Marks: 1</w:t>
      </w:r>
    </w:p>
    <w:p>
      <w:r>
        <w:t xml:space="preserve">Negative Marks: 0.33</w:t>
      </w:r>
    </w:p>
    <w:p/>
    <w:p>
      <w:r>
        <w:rPr>
          <w:b/>
        </w:rPr>
        <w:t xml:space="preserve">Question: Which of the following peripheral decarboxylase inhibitors is used to prevent peripheral conversion of levodopa while NOT crossing the blood-brain barrier?</w:t>
      </w:r>
    </w:p>
    <w:p>
      <w:r>
        <w:t xml:space="preserve">(a) Carbidopa only</w:t>
      </w:r>
    </w:p>
    <w:p>
      <w:r>
        <w:t xml:space="preserve">(b) Benserazide only</w:t>
      </w:r>
    </w:p>
    <w:p>
      <w:r>
        <w:t xml:space="preserve">(c) Methyldopa only</w:t>
      </w:r>
    </w:p>
    <w:p>
      <w:r>
        <w:t xml:space="preserve">(d) Both carbidopa and benserazide</w:t>
      </w:r>
    </w:p>
    <w:p>
      <w:r>
        <w:t xml:space="preserve">Answer: d</w:t>
      </w:r>
    </w:p>
    <w:p>
      <w:r>
        <w:t xml:space="preserve">Solution: Both carbidopa and benserazide are peripheral decarboxylase inhibitors that are highly polar, hydrophilic molecules unable to cross the blood-brain barrier. They both selectively inhibit conversion of levodopa to dopamine in peripheral tissues while allowing central conversion in the brain where the therapeutic effect is needed. Carbidopa is more commonly used in the United States and is available in combination with levodopa (Sinemet). Benserazide is more commonly used in Europe in combination formulations. Methyldopa is an antihypertensive agent that works through different mechanisms and is not a decarboxylase inhibitor. The use of peripheral inhibitors is essential to reduce nausea, vomiting, arrhythmias, and postural hypotension. Memory aid: 'Peripheral inhibitors = Polar and hydrophilic = Cannot cross the blood-brain barrier.'</w:t>
      </w:r>
    </w:p>
    <w:p>
      <w:r>
        <w:t xml:space="preserve">Positive Marks: 1</w:t>
      </w:r>
    </w:p>
    <w:p>
      <w:r>
        <w:t xml:space="preserve">Negative Marks: 0.33</w:t>
      </w:r>
    </w:p>
    <w:p/>
    <w:p>
      <w:r>
        <w:rPr>
          <w:b/>
        </w:rPr>
        <w:t xml:space="preserve">Question: A 68-year-old male with Parkinson's disease developed complex visual hallucinations after escalating levodopa dosage. Which antipsychotic agent would be most appropriate for managing this levodopa-induced psychosis?</w:t>
      </w:r>
    </w:p>
    <w:p>
      <w:r>
        <w:t xml:space="preserve">(a) Clozapine</w:t>
      </w:r>
    </w:p>
    <w:p>
      <w:r>
        <w:t xml:space="preserve">(b) Haloperidol</w:t>
      </w:r>
    </w:p>
    <w:p>
      <w:r>
        <w:t xml:space="preserve">(c) Chlorpromazine</w:t>
      </w:r>
    </w:p>
    <w:p>
      <w:r>
        <w:t xml:space="preserve">(d) Fluphenazine</w:t>
      </w:r>
    </w:p>
    <w:p>
      <w:r>
        <w:t xml:space="preserve">Answer: a</w:t>
      </w:r>
    </w:p>
    <w:p>
      <w:r>
        <w:t xml:space="preserve">Solution: Clozapine is the preferred atypical antipsychotic for treating levodopa-induced psychosis because it has low propensity to cause extrapyramidal side effects that would worsen parkinsonian symptoms. Clozapine's selective D4 receptor blockade and lower affinity for D2 receptors make it safer in Parkinson's patients compared to typical antipsychotics. Haloperidol, chlorpromazine, and fluphenazine are typical antipsychotics with high D2 blockade causing significant extrapyramidal side effects, which would severely worsen motor symptoms in Parkinson's disease. Other atypical antipsychotics like quetiapine may also be considered, but clozapine is most effective for psychosis while preserving motor function. Initial management should include reducing levodopa dose, but if psychosis persists, clozapine is the drug of choice. This is critical knowledge for managing psychiatric complications in advanced Parkinson's disease.</w:t>
      </w:r>
    </w:p>
    <w:p>
      <w:r>
        <w:t xml:space="preserve">Positive Marks: 1</w:t>
      </w:r>
    </w:p>
    <w:p>
      <w:r>
        <w:t xml:space="preserve">Negative Marks: 0.33</w:t>
      </w:r>
    </w:p>
    <w:p/>
    <w:p>
      <w:r>
        <w:rPr>
          <w:b/>
        </w:rPr>
        <w:t xml:space="preserve">Question: The 'wearing-off' phenomenon in advanced Parkinson's disease is associated with which pathophysiologic process?</w:t>
      </w:r>
    </w:p>
    <w:p>
      <w:r>
        <w:t xml:space="preserve">(a) Progressive nigrostriatal dopamine neuron degeneration reducing the brain's ability to store dopamine</w:t>
      </w:r>
    </w:p>
    <w:p>
      <w:r>
        <w:t xml:space="preserve">(b) Acute drug tolerance developing over days of levodopa use</w:t>
      </w:r>
    </w:p>
    <w:p>
      <w:r>
        <w:t xml:space="preserve">(c) Increased peripheral metabolism of levodopa by the liver</w:t>
      </w:r>
    </w:p>
    <w:p>
      <w:r>
        <w:t xml:space="preserve">(d) Development of antibodies against dopamine receptors</w:t>
      </w:r>
    </w:p>
    <w:p>
      <w:r>
        <w:t xml:space="preserve">Answer: a</w:t>
      </w:r>
    </w:p>
    <w:p>
      <w:r>
        <w:t xml:space="preserve">Solution: Wearing-off occurs because progressive degeneration of nigrostriatal dopamine neurons reduces the brain's buffering and storage capacity for dopamine derived from levodopa. Early in Parkinson's disease, remaining dopamine neurons can store levodopa-derived dopamine, providing symptomatic benefit lasting 4-8 hours between doses. As neuronal loss progresses, the brain cannot store dopamine effectively, leading to pulsatile dopaminergic stimulation and progressively shorter drug response duration (2-3 hours). This is NOT due to acute drug tolerance, which would develop over days. Hepatic metabolism of levodopa remains relatively constant throughout disease. Antibody formation against dopamine receptors does not occur with levodopa therapy. Wearing-off necessitates treatment intensification including shorter dosing intervals, dopamine agonists, COMT inhibitors, or MAO-B inhibitors. Memory aid: 'Wearing-off = Brain storage capacity lost = Treatment intensification needed.'</w:t>
      </w:r>
    </w:p>
    <w:p>
      <w:r>
        <w:t xml:space="preserve">Positive Marks: 1</w:t>
      </w:r>
    </w:p>
    <w:p>
      <w:r>
        <w:t xml:space="preserve">Negative Marks: 0.33</w:t>
      </w:r>
    </w:p>
    <w:p/>
    <w:p>
      <w:r>
        <w:rPr>
          <w:b/>
        </w:rPr>
        <w:t xml:space="preserve">Question: Pramipexole, a non-ergot dopamine agonist, possesses which major pharmacologic advantage compared to ergot-derived dopamine agonists such as bromocriptine?</w:t>
      </w:r>
    </w:p>
    <w:p>
      <w:r>
        <w:t xml:space="preserve">(a) Significantly lower risk of cardiac valvulopathy and related cardiac complications</w:t>
      </w:r>
    </w:p>
    <w:p>
      <w:r>
        <w:t xml:space="preserve">(b) Superior efficacy in treating rest tremor compared to ergot agonists</w:t>
      </w:r>
    </w:p>
    <w:p>
      <w:r>
        <w:t xml:space="preserve">(c) Absence of any risk for levodopa-induced dyskinesia</w:t>
      </w:r>
    </w:p>
    <w:p>
      <w:r>
        <w:t xml:space="preserve">(d) Rapid onset of action allowing immediate symptom relief</w:t>
      </w:r>
    </w:p>
    <w:p>
      <w:r>
        <w:t xml:space="preserve">Answer: a</w:t>
      </w:r>
    </w:p>
    <w:p>
      <w:r>
        <w:t xml:space="preserve">Solution: Non-ergot dopamine agonists (pramipexole, ropinirole, apomorphine) carry substantially lower risk of cardiac valvulopathy compared to ergot-derived agonists (bromocriptine, pergolide, cabergoline). Ergot agonists are associated with fibrotic complications including cardiac valve thickening and regurgitation, potentially causing valvular dysfunction and heart failure. This pharmacologic distinction has made non-ergot agonists preferred for long-term Parkinson's disease management. All dopamine agonists have similar efficacy for different motor symptoms; superiority in tremor treatment is not specific to non-ergot agents. Dyskinesia risk is shared by all dopaminergic agents. Onset of action is not faster with pramipexole. Cardiac monitoring is less critical with non-ergot agonists, making them safer for long-term use. This is an important clinical distinction for patient selection and long-term safety considerations.</w:t>
      </w:r>
    </w:p>
    <w:p>
      <w:r>
        <w:t xml:space="preserve">Positive Marks: 1</w:t>
      </w:r>
    </w:p>
    <w:p>
      <w:r>
        <w:t xml:space="preserve">Negative Marks: 0.33</w:t>
      </w:r>
    </w:p>
    <w:p/>
    <w:p>
      <w:r>
        <w:rPr>
          <w:b/>
        </w:rPr>
        <w:t xml:space="preserve">Question: In advanced Parkinson's disease, which antiparkinsonian medication can cause a sudden, unexpected loss of motor control called 'akinetic crisis' if abruptly discontinued?</w:t>
      </w:r>
    </w:p>
    <w:p>
      <w:r>
        <w:t xml:space="preserve">(a) Levodopa</w:t>
      </w:r>
    </w:p>
    <w:p>
      <w:r>
        <w:t xml:space="preserve">(b) Anticholinergic agents</w:t>
      </w:r>
    </w:p>
    <w:p>
      <w:r>
        <w:t xml:space="preserve">(c) Selegiline</w:t>
      </w:r>
    </w:p>
    <w:p>
      <w:r>
        <w:t xml:space="preserve">(d) Amantadine</w:t>
      </w:r>
    </w:p>
    <w:p>
      <w:r>
        <w:t xml:space="preserve">Answer: a</w:t>
      </w:r>
    </w:p>
    <w:p>
      <w:r>
        <w:t xml:space="preserve">Solution: Abrupt discontinuation of levodopa can precipitate an acute akinetic crisis characterized by sudden severe parkinsonian symptoms including increased rigidity, bradykinesia, tremor, and immobility. In severe cases, akinetic crisis can lead to complications including neuroleptic malignant syndrome-like reactions, rhabdomyolysis, hyperthermia, and cardiac arrhythmias, which can be life-threatening. Levodopa dependence develops in advanced Parkinson's disease due to progressive dopamine neuron loss. Anticholinergic agents can generally be discontinued without major motor consequences, though gradual tapering is still recommended. Selegiline and amantadine discontinuation do not cause acute akinetic crisis. This is a critical safety concern in hospitalized Parkinson's patients where medications may be withheld or missed. Levodopa must NEVER be stopped abruptly; always taper gradually over several days. Memory aid: 'Levodopa withdrawal = Akinetic crisis; Always taper carefully—never stop abruptly!'</w:t>
      </w:r>
    </w:p>
    <w:p>
      <w:r>
        <w:t xml:space="preserve">Positive Marks: 1</w:t>
      </w:r>
    </w:p>
    <w:p>
      <w:r>
        <w:t xml:space="preserve">Negative Marks: 0.33</w:t>
      </w:r>
    </w:p>
    <w:sectPr>
      <w:pgSz w:w="11906" w:h="16838"/>
      <w:pgMar w:top="1134" w:right="1134" w:bottom="1134" w:left="1134"/>
    </w:sectPr>
  </w:body>
</w:document>
</file>