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Which benzodiazepine is commonly used for acute anxiety and has an intermediate duration of action making it suitable for both acute and maintenance therapy?</w:t>
      </w:r>
    </w:p>
    <w:p>
      <w:r>
        <w:t xml:space="preserve">(a) Triazolam</w:t>
      </w:r>
    </w:p>
    <w:p>
      <w:r>
        <w:t xml:space="preserve">(b) Lorazepam</w:t>
      </w:r>
    </w:p>
    <w:p>
      <w:r>
        <w:t xml:space="preserve">(c) Flumazenil</w:t>
      </w:r>
    </w:p>
    <w:p>
      <w:r>
        <w:t xml:space="preserve">(d) Oxazepam</w:t>
      </w:r>
    </w:p>
    <w:p>
      <w:r>
        <w:t xml:space="preserve">Answer: b</w:t>
      </w:r>
    </w:p>
    <w:p>
      <w:r>
        <w:t xml:space="preserve">Solution: Lorazepam (Ativan) is a short to intermediate-acting benzodiazepine ideal for acute anxiety with good absorption via IM/IV routes. Triazolam is primarily for insomnia, Flumazenil is a competitive antagonist (not an anxiolytic), and Oxazepam is short-acting with poor IM absorption. MNEMONIC: 'Lorazepam for LOAD = acute onset and maintenance.'</w:t>
      </w:r>
    </w:p>
    <w:p>
      <w:r>
        <w:t xml:space="preserve">Positive Marks: 1</w:t>
      </w:r>
    </w:p>
    <w:p>
      <w:r>
        <w:t xml:space="preserve">Negative Marks: 0.33</w:t>
      </w:r>
    </w:p>
    <w:p/>
    <w:p>
      <w:r>
        <w:rPr>
          <w:b/>
        </w:rPr>
        <w:t xml:space="preserve">Question: What is the primary mechanism of action by which benzodiazepines produce anxiolytic effects?</w:t>
      </w:r>
    </w:p>
    <w:p>
      <w:r>
        <w:t xml:space="preserve">(a) Dopamine receptor agonism</w:t>
      </w:r>
    </w:p>
    <w:p>
      <w:r>
        <w:t xml:space="preserve">(b) GABA-A receptor potentiation</w:t>
      </w:r>
    </w:p>
    <w:p>
      <w:r>
        <w:t xml:space="preserve">(c) Acetylcholine antagonism</w:t>
      </w:r>
    </w:p>
    <w:p>
      <w:r>
        <w:t xml:space="preserve">(d) Norepinephrine reuptake inhibition</w:t>
      </w:r>
    </w:p>
    <w:p>
      <w:r>
        <w:t xml:space="preserve">Answer: b</w:t>
      </w:r>
    </w:p>
    <w:p>
      <w:r>
        <w:t xml:space="preserve">Solution: Benzodiazepines enhance GABA-A receptor chloride channel opening, increasing hyperpolarization and CNS depression. This GABAergic mechanism is fundamental to all benzodiazepine effects. Dopamine agonism relates to antipsychotics, acetylcholine antagonism to anticholinergics, and norepinephrine inhibition to SSRIs/SNRIs, none of which explain benzodiazepine action.</w:t>
      </w:r>
    </w:p>
    <w:p>
      <w:r>
        <w:t xml:space="preserve">Positive Marks: 1</w:t>
      </w:r>
    </w:p>
    <w:p>
      <w:r>
        <w:t xml:space="preserve">Negative Marks: 0.33</w:t>
      </w:r>
    </w:p>
    <w:p/>
    <w:p>
      <w:r>
        <w:rPr>
          <w:b/>
        </w:rPr>
        <w:t xml:space="preserve">Question: SSRIs and SNRIs are now preferred over benzodiazepines for chronic anxiety disorders primarily because:</w:t>
      </w:r>
    </w:p>
    <w:p>
      <w:r>
        <w:t xml:space="preserve">(a) They produce faster symptom relief within hours</w:t>
      </w:r>
    </w:p>
    <w:p>
      <w:r>
        <w:t xml:space="preserve">(b) They have significantly lower potential for dependence and abuse</w:t>
      </w:r>
    </w:p>
    <w:p>
      <w:r>
        <w:t xml:space="preserve">(c) They provide stronger muscle relaxation properties</w:t>
      </w:r>
    </w:p>
    <w:p>
      <w:r>
        <w:t xml:space="preserve">(d) They have fewer drug-drug interactions</w:t>
      </w:r>
    </w:p>
    <w:p>
      <w:r>
        <w:t xml:space="preserve">Answer: b</w:t>
      </w:r>
    </w:p>
    <w:p>
      <w:r>
        <w:t xml:space="preserve">Solution: Long-term benzodiazepine use carries high risk of psychological and physical dependence with tolerance development, whereas SSRIs/SNRIs have minimal abuse potential. Although SSRIs are slower-acting (weeks for effect), this is outweighed by safety advantages. Muscle relaxation is a benzodiazepine advantage, and SSRIs actually have varied interactions with CYP450 enzymes.</w:t>
      </w:r>
    </w:p>
    <w:p>
      <w:r>
        <w:t xml:space="preserve">Positive Marks: 1</w:t>
      </w:r>
    </w:p>
    <w:p>
      <w:r>
        <w:t xml:space="preserve">Negative Marks: 0.33</w:t>
      </w:r>
    </w:p>
    <w:p/>
    <w:p>
      <w:r>
        <w:rPr>
          <w:b/>
        </w:rPr>
        <w:t xml:space="preserve">Question: Which drug classification is the first-line pharmacological treatment for generalized anxiety disorder according to current guidelines?</w:t>
      </w:r>
    </w:p>
    <w:p>
      <w:r>
        <w:t xml:space="preserve">(a) Benzodiazepines</w:t>
      </w:r>
    </w:p>
    <w:p>
      <w:r>
        <w:t xml:space="preserve">(b) Selective Serotonin Reuptake Inhibitors</w:t>
      </w:r>
    </w:p>
    <w:p>
      <w:r>
        <w:t xml:space="preserve">(c) Barbiturates</w:t>
      </w:r>
    </w:p>
    <w:p>
      <w:r>
        <w:t xml:space="preserve">(d) Antihistamines</w:t>
      </w:r>
    </w:p>
    <w:p>
      <w:r>
        <w:t xml:space="preserve">Answer: b</w:t>
      </w:r>
    </w:p>
    <w:p>
      <w:r>
        <w:t xml:space="preserve">Solution: SSRIs (paroxetine, sertraline) and SNRIs (venlafaxine) are first-line agents for GAD due to efficacy and safety profile. Benzodiazepines are reserved for short-term acute anxiety due to dependence risk. Barbiturates are outdated and dangerous with narrow therapeutic index. Antihistamines lack evidence-based efficacy for GAD.</w:t>
      </w:r>
    </w:p>
    <w:p>
      <w:r>
        <w:t xml:space="preserve">Positive Marks: 1</w:t>
      </w:r>
    </w:p>
    <w:p>
      <w:r>
        <w:t xml:space="preserve">Negative Marks: 0.33</w:t>
      </w:r>
    </w:p>
    <w:p/>
    <w:p>
      <w:r>
        <w:rPr>
          <w:b/>
        </w:rPr>
        <w:t xml:space="preserve">Question: A 50-year-old patient with long-term benzodiazepine use develops increasing anxiety despite stable dosing. This phenomenon is best explained by:</w:t>
      </w:r>
    </w:p>
    <w:p>
      <w:r>
        <w:t xml:space="preserve">(a) Hepatic enzyme induction increasing drug metabolism</w:t>
      </w:r>
    </w:p>
    <w:p>
      <w:r>
        <w:t xml:space="preserve">(b) Downregulation of GABA-A receptors with neuroadaptation</w:t>
      </w:r>
    </w:p>
    <w:p>
      <w:r>
        <w:t xml:space="preserve">(c) Increased protein binding displacing free drug concentration</w:t>
      </w:r>
    </w:p>
    <w:p>
      <w:r>
        <w:t xml:space="preserve">(d) Enhanced renal clearance due to chronic dosing</w:t>
      </w:r>
    </w:p>
    <w:p>
      <w:r>
        <w:t xml:space="preserve">Answer: b</w:t>
      </w:r>
    </w:p>
    <w:p>
      <w:r>
        <w:t xml:space="preserve">Solution: Tolerance develops through GABA-A receptor downregulation and adaptive changes in GABAergic neurotransmission, requiring dose escalation. This is the core mechanism of benzodiazepine dependence. Enzyme induction is minimal with benzodiazepines; renal clearance is unchanged; protein binding displacement would increase drug levels, not decrease efficacy. This distinguishes tolerance from pharmacokinetic interactions.</w:t>
      </w:r>
    </w:p>
    <w:p>
      <w:r>
        <w:t xml:space="preserve">Positive Marks: 1</w:t>
      </w:r>
    </w:p>
    <w:p>
      <w:r>
        <w:t xml:space="preserve">Negative Marks: 0.33</w:t>
      </w:r>
    </w:p>
    <w:p/>
    <w:p>
      <w:r>
        <w:rPr>
          <w:b/>
        </w:rPr>
        <w:t xml:space="preserve">Question: Buspirone is a non-benzodiazepine anxiolytic with a unique mechanism. Which receptor does it primarily act upon?</w:t>
      </w:r>
    </w:p>
    <w:p>
      <w:r>
        <w:t xml:space="preserve">(a) GABA-A receptor agonist</w:t>
      </w:r>
    </w:p>
    <w:p>
      <w:r>
        <w:t xml:space="preserve">(b) Serotonin 5-HT1A receptor partial agonist</w:t>
      </w:r>
    </w:p>
    <w:p>
      <w:r>
        <w:t xml:space="preserve">(c) Dopamine D2 receptor antagonist</w:t>
      </w:r>
    </w:p>
    <w:p>
      <w:r>
        <w:t xml:space="preserve">(d) Muscarinic acetylcholine agonist</w:t>
      </w:r>
    </w:p>
    <w:p>
      <w:r>
        <w:t xml:space="preserve">Answer: b</w:t>
      </w:r>
    </w:p>
    <w:p>
      <w:r>
        <w:t xml:space="preserve">Solution: Buspirone selectively acts as a 5-HT1A partial agonist, producing anxiolysis without sedation, muscle relaxation, or anticonvulsant effects. This unique mechanism explains why it has no abuse potential and minimal drug interactions. It does not act on GABA receptors (unlike benzodiazepines), dopamine systems (like antipsychotics), or cholinergic systems (like anticholinergics).</w:t>
      </w:r>
    </w:p>
    <w:p>
      <w:r>
        <w:t xml:space="preserve">Positive Marks: 1</w:t>
      </w:r>
    </w:p>
    <w:p>
      <w:r>
        <w:t xml:space="preserve">Negative Marks: 0.33</w:t>
      </w:r>
    </w:p>
    <w:p/>
    <w:p>
      <w:r>
        <w:rPr>
          <w:b/>
        </w:rPr>
        <w:t xml:space="preserve">Question: A patient abruptly discontinues diazepam after 18 months of daily use for anxiety. What is the most serious acute complication of benzodiazepine withdrawal?</w:t>
      </w:r>
    </w:p>
    <w:p>
      <w:r>
        <w:t xml:space="preserve">(a) Hypertensive crisis and acute coronary syndrome</w:t>
      </w:r>
    </w:p>
    <w:p>
      <w:r>
        <w:t xml:space="preserve">(b) Grand mal seizures and status epilepticus</w:t>
      </w:r>
    </w:p>
    <w:p>
      <w:r>
        <w:t xml:space="preserve">(c) Severe hypoglycemia and diabetic ketoacidosis</w:t>
      </w:r>
    </w:p>
    <w:p>
      <w:r>
        <w:t xml:space="preserve">(d) Acute hepatic failure and jaundice</w:t>
      </w:r>
    </w:p>
    <w:p>
      <w:r>
        <w:t xml:space="preserve">Answer: b</w:t>
      </w:r>
    </w:p>
    <w:p>
      <w:r>
        <w:t xml:space="preserve">Solution: Withdrawal seizures are the most dangerous acute complication of benzodiazepine discontinuation, occurring due to CNS hyperexcitability from GABA receptor tolerance. Gradual tapering over weeks-to-months prevents this life-threatening event. Hypertensive crisis is uncommon; hypoglycemia unrelated; hepatic failure rare. MNEMONIC: 'Benzodiazepine = BENCh SEIzures when stopped suddenly.'</w:t>
      </w:r>
    </w:p>
    <w:p>
      <w:r>
        <w:t xml:space="preserve">Positive Marks: 1</w:t>
      </w:r>
    </w:p>
    <w:p>
      <w:r>
        <w:t xml:space="preserve">Negative Marks: 0.33</w:t>
      </w:r>
    </w:p>
    <w:p/>
    <w:p>
      <w:r>
        <w:rPr>
          <w:b/>
        </w:rPr>
        <w:t xml:space="preserve">Question: Diazepam is selected over lorazepam for a patient requiring long-term anxiety management. The pharmacokinetic advantage of diazepam is:</w:t>
      </w:r>
    </w:p>
    <w:p>
      <w:r>
        <w:t xml:space="preserve">(a) Faster onset of action with peak effect in 15 minutes</w:t>
      </w:r>
    </w:p>
    <w:p>
      <w:r>
        <w:t xml:space="preserve">(b) Longer elimination half-life enabling once or twice daily dosing</w:t>
      </w:r>
    </w:p>
    <w:p>
      <w:r>
        <w:t xml:space="preserve">(c) Superior hepatic metabolism avoiding accumulation</w:t>
      </w:r>
    </w:p>
    <w:p>
      <w:r>
        <w:t xml:space="preserve">(d) Lower volume of distribution limiting tissue penetration</w:t>
      </w:r>
    </w:p>
    <w:p>
      <w:r>
        <w:t xml:space="preserve">Answer: b</w:t>
      </w:r>
    </w:p>
    <w:p>
      <w:r>
        <w:t xml:space="preserve">Solution: Diazepam has a half-life of 30-60 hours (compared to lorazepam's 10-20 hours) and active metabolites (desmethyldiazepam), allowing once-to-twice daily dosing for chronic anxiety. Faster onset favors lorazepam. Hepatic metabolism is slower with diazepam (oxidation vs conjugation). High lipophilicity increases tissue penetration. Longer half-life requires dose monitoring to prevent accumulation.</w:t>
      </w:r>
    </w:p>
    <w:p>
      <w:r>
        <w:t xml:space="preserve">Positive Marks: 1</w:t>
      </w:r>
    </w:p>
    <w:p>
      <w:r>
        <w:t xml:space="preserve">Negative Marks: 0.33</w:t>
      </w:r>
    </w:p>
    <w:p/>
    <w:p>
      <w:r>
        <w:rPr>
          <w:b/>
        </w:rPr>
        <w:t xml:space="preserve">Question: A pregnant patient in her first trimester requires anxiety management but is concerned about fetal harm. Which statement about benzodiazepine teratogenicity is most accurate?</w:t>
      </w:r>
    </w:p>
    <w:p>
      <w:r>
        <w:t xml:space="preserve">(a) Benzodiazepines are absolutely contraindicated in all trimesters</w:t>
      </w:r>
    </w:p>
    <w:p>
      <w:r>
        <w:t xml:space="preserve">(b) First-trimester exposure carries theoretical risk of cleft palate</w:t>
      </w:r>
    </w:p>
    <w:p>
      <w:r>
        <w:t xml:space="preserve">(c) SSRIs should never replace benzodiazepines in pregnancy</w:t>
      </w:r>
    </w:p>
    <w:p>
      <w:r>
        <w:t xml:space="preserve">(d) Benzodiazepines are the safest anxiolytic choice during pregnancy</w:t>
      </w:r>
    </w:p>
    <w:p>
      <w:r>
        <w:t xml:space="preserve">Answer: b</w:t>
      </w:r>
    </w:p>
    <w:p>
      <w:r>
        <w:t xml:space="preserve">Solution: While some retrospective studies suggested increased cleft palate risk with first-trimester benzodiazepine exposure, recent evidence does not clearly establish causation or absolute contraindication. However, SSRIs are generally preferred in pregnancy. Benzodiazepines are not absolutely contraindicated, nor are they the safest choice. The risk-benefit ratio favors careful use of SSRIs when pharmacotherapy is needed during pregnancy.</w:t>
      </w:r>
    </w:p>
    <w:p>
      <w:r>
        <w:t xml:space="preserve">Positive Marks: 1</w:t>
      </w:r>
    </w:p>
    <w:p>
      <w:r>
        <w:t xml:space="preserve">Negative Marks: 0.33</w:t>
      </w:r>
    </w:p>
    <w:p/>
    <w:p>
      <w:r>
        <w:rPr>
          <w:b/>
        </w:rPr>
        <w:t xml:space="preserve">Question: Which clinical sign indicates benzodiazepine toxicity requiring immediate intervention?</w:t>
      </w:r>
    </w:p>
    <w:p>
      <w:r>
        <w:t xml:space="preserve">(a) Tachycardia with systolic BP &gt;150 mmHg</w:t>
      </w:r>
    </w:p>
    <w:p>
      <w:r>
        <w:t xml:space="preserve">(b) Respiratory depression with shallow breathing</w:t>
      </w:r>
    </w:p>
    <w:p>
      <w:r>
        <w:t xml:space="preserve">(c) Hyperthermia with fever &gt;39°C</w:t>
      </w:r>
    </w:p>
    <w:p>
      <w:r>
        <w:t xml:space="preserve">(d) Tonic-clonic seizure activity</w:t>
      </w:r>
    </w:p>
    <w:p>
      <w:r>
        <w:t xml:space="preserve">Answer: b</w:t>
      </w:r>
    </w:p>
    <w:p>
      <w:r>
        <w:t xml:space="preserve">Solution: Respiratory depression is the hallmark of benzodiazepine toxicity, potentially life-threatening and reversible with flumazenil. This results from CNS depression of the respiratory centers. Tachycardia suggests sympathetic activation (opposite effect); hyperthermia is atypical; seizures occur with withdrawal, not toxicity. Respiratory depression is the primary reason benzodiazepines require cautious dosing, especially in elderly patients.</w:t>
      </w:r>
    </w:p>
    <w:p>
      <w:r>
        <w:t xml:space="preserve">Positive Marks: 1</w:t>
      </w:r>
    </w:p>
    <w:p>
      <w:r>
        <w:t xml:space="preserve">Negative Marks: 0.33</w:t>
      </w:r>
    </w:p>
    <w:p/>
    <w:p>
      <w:r>
        <w:rPr>
          <w:b/>
        </w:rPr>
        <w:t xml:space="preserve">Question: Buspirone's safety profile differs significantly from benzodiazepines. Which statement most accurately describes this difference?</w:t>
      </w:r>
    </w:p>
    <w:p>
      <w:r>
        <w:t xml:space="preserve">(a) Buspirone causes severe sedation requiring dose monitoring</w:t>
      </w:r>
    </w:p>
    <w:p>
      <w:r>
        <w:t xml:space="preserve">(b) Buspirone has no abuse potential and does not impair psychomotor function</w:t>
      </w:r>
    </w:p>
    <w:p>
      <w:r>
        <w:t xml:space="preserve">(c) Buspirone is contraindicated in renal failure like all anxiolytics</w:t>
      </w:r>
    </w:p>
    <w:p>
      <w:r>
        <w:t xml:space="preserve">(d) Buspirone produces rapid onset within 30 minutes of dosing</w:t>
      </w:r>
    </w:p>
    <w:p>
      <w:r>
        <w:t xml:space="preserve">Answer: b</w:t>
      </w:r>
    </w:p>
    <w:p>
      <w:r>
        <w:t xml:space="preserve">Solution: Buspirone does not bind GABA receptors, producing anxiolysis without sedation, muscle relaxation, or psychomotor impairment. This eliminates abuse potential and dangerous drug interactions seen with benzodiazepines. It does not cause rapid onset (effects take 2-4 weeks), has mild renal considerations (not absolute contraindication), and does not sedate like benzodiazepines or other CNS depressants.</w:t>
      </w:r>
    </w:p>
    <w:p>
      <w:r>
        <w:t xml:space="preserve">Positive Marks: 1</w:t>
      </w:r>
    </w:p>
    <w:p>
      <w:r>
        <w:t xml:space="preserve">Negative Marks: 0.33</w:t>
      </w:r>
    </w:p>
    <w:p/>
    <w:p>
      <w:r>
        <w:rPr>
          <w:b/>
        </w:rPr>
        <w:t xml:space="preserve">Question: A patient experiences respiratory depression after benzodiazepine overdose. Which medication is the appropriate specific antagonist?</w:t>
      </w:r>
    </w:p>
    <w:p>
      <w:r>
        <w:t xml:space="preserve">(a) Naloxone (Narcan)</w:t>
      </w:r>
    </w:p>
    <w:p>
      <w:r>
        <w:t xml:space="preserve">(b) Flumazenil (Romazicon)</w:t>
      </w:r>
    </w:p>
    <w:p>
      <w:r>
        <w:t xml:space="preserve">(c) Atropine sulfate</w:t>
      </w:r>
    </w:p>
    <w:p>
      <w:r>
        <w:t xml:space="preserve">(d) Sodium bicarbonate</w:t>
      </w:r>
    </w:p>
    <w:p>
      <w:r>
        <w:t xml:space="preserve">Answer: b</w:t>
      </w:r>
    </w:p>
    <w:p>
      <w:r>
        <w:t xml:space="preserve">Solution: Flumazenil is a competitive GABA-A receptor antagonist that reverses benzodiazepine effects by displacing the drug from receptors. Naloxone reverses opioids; atropine blocks acetylcholine; sodium bicarbonate alkalinizes urine for drug elimination. Flumazenil can precipitate seizures in chronic benzodiazepine users (receptor supersensitivity), so it requires careful monitoring and is contraindicated if seizure risk exists.</w:t>
      </w:r>
    </w:p>
    <w:p>
      <w:r>
        <w:t xml:space="preserve">Positive Marks: 1</w:t>
      </w:r>
    </w:p>
    <w:p>
      <w:r>
        <w:t xml:space="preserve">Negative Marks: 0.33</w:t>
      </w:r>
    </w:p>
    <w:p/>
    <w:p>
      <w:r>
        <w:rPr>
          <w:b/>
        </w:rPr>
        <w:t xml:space="preserve">Question: During benzodiazepine therapy, a patient reports feeling drowsy and cognitively dulled during daytime hours. The most appropriate nursing action is:</w:t>
      </w:r>
    </w:p>
    <w:p>
      <w:r>
        <w:t xml:space="preserve">(a) Increase the total daily dose to improve therapeutic effect</w:t>
      </w:r>
    </w:p>
    <w:p>
      <w:r>
        <w:t xml:space="preserve">(b) Administer a stimulant medication like methylphenidate</w:t>
      </w:r>
    </w:p>
    <w:p>
      <w:r>
        <w:t xml:space="preserve">(c) Discuss dose reduction with the physician</w:t>
      </w:r>
    </w:p>
    <w:p>
      <w:r>
        <w:t xml:space="preserve">(d) Continue current dosing as this is expected and resolves</w:t>
      </w:r>
    </w:p>
    <w:p>
      <w:r>
        <w:t xml:space="preserve">Answer: c</w:t>
      </w:r>
    </w:p>
    <w:p>
      <w:r>
        <w:t xml:space="preserve">Solution: Daytime sedation and cognitive impairment indicate excessive benzodiazepine levels and warrant dose reduction to achieve therapeutic anxiolysis without adverse effects. Increasing the dose would worsen CNS depression. Stimulants are inappropriate as they counteract therapeutic goals and interact dangerously with benzodiazepines. These effects do not spontaneously resolve without dose adjustment.</w:t>
      </w:r>
    </w:p>
    <w:p>
      <w:r>
        <w:t xml:space="preserve">Positive Marks: 1</w:t>
      </w:r>
    </w:p>
    <w:p>
      <w:r>
        <w:t xml:space="preserve">Negative Marks: 0.33</w:t>
      </w:r>
    </w:p>
    <w:p/>
    <w:p>
      <w:r>
        <w:rPr>
          <w:b/>
        </w:rPr>
        <w:t xml:space="preserve">Question: A 65-year-old patient with hepatic cirrhosis requires anxiolytic therapy. Which benzodiazepine is most appropriate considering impaired hepatic metabolism?</w:t>
      </w:r>
    </w:p>
    <w:p>
      <w:r>
        <w:t xml:space="preserve">(a) Diazepam (undergoes oxidative metabolism)</w:t>
      </w:r>
    </w:p>
    <w:p>
      <w:r>
        <w:t xml:space="preserve">(b) Chlordiazepoxide (undergoes oxidative metabolism)</w:t>
      </w:r>
    </w:p>
    <w:p>
      <w:r>
        <w:t xml:space="preserve">(c) Lorazepam (undergoes conjugation metabolism)</w:t>
      </w:r>
    </w:p>
    <w:p>
      <w:r>
        <w:t xml:space="preserve">(d) Flurazepam (long half-life with active metabolites)</w:t>
      </w:r>
    </w:p>
    <w:p>
      <w:r>
        <w:t xml:space="preserve">Answer: c</w:t>
      </w:r>
    </w:p>
    <w:p>
      <w:r>
        <w:t xml:space="preserve">Solution: Lorazepam undergoes direct glucuronidation (Phase II conjugation) in the liver, independent of microsomal oxidation, making it safer in hepatic impairment. Diazepam, chlordiazepoxide, and flurazepam all undergo oxidative metabolism, leading to drug accumulation and toxicity in cirrhosis. This principle applies to all benzodiazepines: conjugated drugs (lorazepam, oxazepam, temazepam) are preferred in liver disease.</w:t>
      </w:r>
    </w:p>
    <w:p>
      <w:r>
        <w:t xml:space="preserve">Positive Marks: 1</w:t>
      </w:r>
    </w:p>
    <w:p>
      <w:r>
        <w:t xml:space="preserve">Negative Marks: 0.33</w:t>
      </w:r>
    </w:p>
    <w:p/>
    <w:p>
      <w:r>
        <w:rPr>
          <w:b/>
        </w:rPr>
        <w:t xml:space="preserve">Question: A patient concurrently taking paroxetine (SSRI) for anxiety is initiated on benzodiazepine therapy. What is the primary pharmacodynamic concern with this combination?</w:t>
      </w:r>
    </w:p>
    <w:p>
      <w:r>
        <w:t xml:space="preserve">(a) Reduced SSRI efficacy through competitive receptor binding</w:t>
      </w:r>
    </w:p>
    <w:p>
      <w:r>
        <w:t xml:space="preserve">(b) Additive CNS depression increasing sedation and cognitive impairment</w:t>
      </w:r>
    </w:p>
    <w:p>
      <w:r>
        <w:t xml:space="preserve">(c) Increased risk of serotonin syndrome from synergistic mechanisms</w:t>
      </w:r>
    </w:p>
    <w:p>
      <w:r>
        <w:t xml:space="preserve">(d) Benzodiazepine-induced hepatic enzyme inhibition reducing SSRI levels</w:t>
      </w:r>
    </w:p>
    <w:p>
      <w:r>
        <w:t xml:space="preserve">Answer: b</w:t>
      </w:r>
    </w:p>
    <w:p>
      <w:r>
        <w:t xml:space="preserve">Solution: Concurrent SSRI and benzodiazepine use produces additive CNS depression (drowsiness, confusion, impaired coordination) through different mechanisms—both suppress CNS function. While serotonin syndrome is theoretically possible with high doses, additive depression is the primary clinical concern requiring dose monitoring. This is a pharmacodynamic interaction (same effect pathway), not pharmacokinetic interference. Careful titration and patient education are essential.</w:t>
      </w:r>
    </w:p>
    <w:p>
      <w:r>
        <w:t xml:space="preserve">Positive Marks: 1</w:t>
      </w:r>
    </w:p>
    <w:p>
      <w:r>
        <w:t xml:space="preserve">Negative Marks: 0.33</w:t>
      </w:r>
    </w:p>
    <w:p/>
    <w:p>
      <w:r>
        <w:rPr>
          <w:b/>
        </w:rPr>
        <w:t xml:space="preserve">Question: The development of benzodiazepine tolerance at therapeutic doses over extended use is fundamentally due to:</w:t>
      </w:r>
    </w:p>
    <w:p>
      <w:r>
        <w:t xml:space="preserve">(a) Progressive hepatic enzyme induction increasing drug clearance</w:t>
      </w:r>
    </w:p>
    <w:p>
      <w:r>
        <w:t xml:space="preserve">(b) GABA-A receptor adaptation with downregulation and neuroadaptation</w:t>
      </w:r>
    </w:p>
    <w:p>
      <w:r>
        <w:t xml:space="preserve">(c) Increased plasma protein binding reducing free drug concentration</w:t>
      </w:r>
    </w:p>
    <w:p>
      <w:r>
        <w:t xml:space="preserve">(d) Enhanced renal tubular reabsorption of the unchanged drug</w:t>
      </w:r>
    </w:p>
    <w:p>
      <w:r>
        <w:t xml:space="preserve">Answer: b</w:t>
      </w:r>
    </w:p>
    <w:p>
      <w:r>
        <w:t xml:space="preserve">Solution: Neuroadaptation involves GABA-A receptor downregulation, altered subunit composition, and compensatory upregulation of excitatory neurotransmitter systems. This is the core mechanism explaining why increasingly higher doses are needed for the same effect. Enzyme induction does occur but is modest; protein binding remains relatively constant; renal reabsorption is unchanged. Understanding this neurobiological basis explains why dose escalation leads to dependence.</w:t>
      </w:r>
    </w:p>
    <w:p>
      <w:r>
        <w:t xml:space="preserve">Positive Marks: 1</w:t>
      </w:r>
    </w:p>
    <w:p>
      <w:r>
        <w:t xml:space="preserve">Negative Marks: 0.33</w:t>
      </w:r>
    </w:p>
    <w:p/>
    <w:p>
      <w:r>
        <w:rPr>
          <w:b/>
        </w:rPr>
        <w:t xml:space="preserve">Question: A patient requiring anxiolytic withdrawal after 24 months of continuous alprazolam therapy asks about discontinuation safety. The most accurate nursing counseling statement is:</w:t>
      </w:r>
    </w:p>
    <w:p>
      <w:r>
        <w:t xml:space="preserve">(a) Abrupt cessation is safe because anxiolytics are not physically addictive</w:t>
      </w:r>
    </w:p>
    <w:p>
      <w:r>
        <w:t xml:space="preserve">(b) Discontinuation over 1-2 weeks is sufficient to prevent withdrawal</w:t>
      </w:r>
    </w:p>
    <w:p>
      <w:r>
        <w:t xml:space="preserve">(c) Gradual tapering over weeks to months under medical supervision prevents dangerous withdrawal seizures</w:t>
      </w:r>
    </w:p>
    <w:p>
      <w:r>
        <w:t xml:space="preserve">(d) Cold turkey cessation is acceptable if psychiatric symptoms do not recur</w:t>
      </w:r>
    </w:p>
    <w:p>
      <w:r>
        <w:t xml:space="preserve">Answer: c</w:t>
      </w:r>
    </w:p>
    <w:p>
      <w:r>
        <w:t xml:space="preserve">Solution: Extended benzodiazepine therapy (&gt;4 weeks) produces physical dependence requiring gradual tapering over months (typically 10-25% dose reduction every 1-2 weeks) to prevent life-threatening withdrawal seizures and psychological rebound anxiety. Abrupt cessation risks grand mal seizures due to CNS hyperexcitability. Brief tapers (1-2 weeks) are insufficient for long-term users. Symptom absence does not predict safe withdrawal. Supervised medical tapering is mandatory.</w:t>
      </w:r>
    </w:p>
    <w:p>
      <w:r>
        <w:t xml:space="preserve">Positive Marks: 1</w:t>
      </w:r>
    </w:p>
    <w:p>
      <w:r>
        <w:t xml:space="preserve">Negative Marks: 0.33</w:t>
      </w:r>
    </w:p>
    <w:p/>
    <w:p>
      <w:r>
        <w:rPr>
          <w:b/>
        </w:rPr>
        <w:t xml:space="preserve">Question: Comparing alprazolam and clonazepam for panic disorder management, the key pharmacokinetic difference affecting clinical practice is:</w:t>
      </w:r>
    </w:p>
    <w:p>
      <w:r>
        <w:t xml:space="preserve">(a) Alprazolam has a longer elimination half-life requiring less frequent dosing</w:t>
      </w:r>
    </w:p>
    <w:p>
      <w:r>
        <w:t xml:space="preserve">(b) Clonazepam possesses a longer half-life and slower onset allowing daily or twice-daily dosing</w:t>
      </w:r>
    </w:p>
    <w:p>
      <w:r>
        <w:t xml:space="preserve">(c) Alprazolam is not protein-bound unlike clonazepam</w:t>
      </w:r>
    </w:p>
    <w:p>
      <w:r>
        <w:t xml:space="preserve">(d) Clonazepam has faster onset and peak effect within 30 minutes</w:t>
      </w:r>
    </w:p>
    <w:p>
      <w:r>
        <w:t xml:space="preserve">Answer: b</w:t>
      </w:r>
    </w:p>
    <w:p>
      <w:r>
        <w:t xml:space="preserve">Solution: Clonazepam has a half-life of 30-40 hours versus alprazolam's 6-12 hours, and slower onset (1-4 hours peak versus 1-2 hours), allowing once-to-twice daily dosing. Alprazolam's shorter half-life requires 3-4 daily doses, increasing withdrawal risk if doses are missed. Both are highly protein-bound (&gt;80%). For panic disorder, clonazepam's longer half-life provides more stable symptom control with better compliance. This distinction guides clinical selection.</w:t>
      </w:r>
    </w:p>
    <w:p>
      <w:r>
        <w:t xml:space="preserve">Positive Marks: 1</w:t>
      </w:r>
    </w:p>
    <w:p>
      <w:r>
        <w:t xml:space="preserve">Negative Marks: 0.33</w:t>
      </w:r>
    </w:p>
    <w:p/>
    <w:p>
      <w:r>
        <w:rPr>
          <w:b/>
        </w:rPr>
        <w:t xml:space="preserve">Question: The neurobiological basis for benzodiazepine dependence developing after 3 months of continuous use involves which pathophysiological mechanism?</w:t>
      </w:r>
    </w:p>
    <w:p>
      <w:r>
        <w:t xml:space="preserve">(a) Saturation of hepatic protein-binding capacity reducing drug clearance</w:t>
      </w:r>
    </w:p>
    <w:p>
      <w:r>
        <w:t xml:space="preserve">(b) Reduced GABA-A receptor density through downregulation and altered subunit stoichiometry</w:t>
      </w:r>
    </w:p>
    <w:p>
      <w:r>
        <w:t xml:space="preserve">(c) Compensatory upregulation of excitatory glutamate receptors and ion channel changes</w:t>
      </w:r>
    </w:p>
    <w:p>
      <w:r>
        <w:t xml:space="preserve">(d) Decreased intestinal absorption leading to inadequate steady-state plasma levels</w:t>
      </w:r>
    </w:p>
    <w:p>
      <w:r>
        <w:t xml:space="preserve">Answer: b</w:t>
      </w:r>
    </w:p>
    <w:p>
      <w:r>
        <w:t xml:space="preserve">Solution: Dependence results from GABA-A receptor downregulation (decreased receptor number and affinity) combined with compensatory increases in excitatory neurotransmission (glutamate, substance P). Answer 'c' is correct but incomplete; answer 'b' captures the primary initial mechanism. Chronic benzodiazepine exposure produces structural and functional changes at the receptor level, explaining why normal doses eventually fail (tolerance) and why abrupt cessation causes hyperexcitability. This is distinct from acute pharmacokinetic changes, making the mechanism irreversible without gradual tapering.</w:t>
      </w:r>
    </w:p>
    <w:p>
      <w:r>
        <w:t xml:space="preserve">Positive Marks: 1</w:t>
      </w:r>
    </w:p>
    <w:p>
      <w:r>
        <w:t xml:space="preserve">Negative Marks: 0.33</w:t>
      </w:r>
    </w:p>
    <w:p/>
    <w:p>
      <w:r>
        <w:rPr>
          <w:b/>
        </w:rPr>
        <w:t xml:space="preserve">Question: A 40-year-old patient on benzodiazepines for anxiety develops drowsiness and is concerned about dependence potential. The nurse recognizes that buspiron would be an appropriate alternative because it has which characteristic?</w:t>
      </w:r>
    </w:p>
    <w:p>
      <w:r>
        <w:t xml:space="preserve">(a) Produces rapid onset of anxiolytic action similar to benzodiazepines</w:t>
      </w:r>
    </w:p>
    <w:p>
      <w:r>
        <w:t xml:space="preserve">(b) Has low potential for abuse and psychological dependence</w:t>
      </w:r>
    </w:p>
    <w:p>
      <w:r>
        <w:t xml:space="preserve">(c) Is more potent and faster-acting than diazepam</w:t>
      </w:r>
    </w:p>
    <w:p>
      <w:r>
        <w:t xml:space="preserve">(d) Can be effectively used for acute anxiety episodes</w:t>
      </w:r>
    </w:p>
    <w:p>
      <w:r>
        <w:t xml:space="preserve">Answer: b</w:t>
      </w:r>
    </w:p>
    <w:p>
      <w:r>
        <w:t xml:space="preserve">Solution: Buspiron is a non-benzodiazepine anxiolytic with unique 5-HT1A agonist mechanism, providing minimal abuse potential and no physical dependence unlike benzodiazepines—ideal for long-term therapy in dependence-prone patients. Option a is wrong because buspiron has delayed onset (2-4 weeks), unsuitable for immediate relief. Option c is wrong as buspiron is less potent and slower than benzodiazepines. Option d is wrong because its delayed action makes it unsuitable for acute anxiety episodes. Memory aid: Buspiron = safe chronic use, no dependence, slower onset; benzodiazepines = acute use, higher dependence risk.</w:t>
      </w:r>
    </w:p>
    <w:p>
      <w:r>
        <w:t xml:space="preserve">Positive Marks: 1</w:t>
      </w:r>
    </w:p>
    <w:p>
      <w:r>
        <w:t xml:space="preserve">Negative Marks: 0.33</w:t>
      </w:r>
    </w:p>
    <w:sectPr>
      <w:pgSz w:w="11906" w:h="16838"/>
      <w:pgMar w:top="1134" w:right="1134" w:bottom="1134" w:left="1134"/>
    </w:sectPr>
  </w:body>
</w:document>
</file>