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Wound healing by primary intention differs from secondary intention mainly in that primary intention occurs when wound edges are:</w:t>
      </w:r>
    </w:p>
    <w:p>
      <w:r>
        <w:t xml:space="preserve">(a) Closely approximated with minimal loss of tissue</w:t>
      </w:r>
    </w:p>
    <w:p>
      <w:r>
        <w:t xml:space="preserve">(b) Separated with significant tissue loss</w:t>
      </w:r>
    </w:p>
    <w:p>
      <w:r>
        <w:t xml:space="preserve">(c) Infected within 48 hours of injury</w:t>
      </w:r>
    </w:p>
    <w:p>
      <w:r>
        <w:t xml:space="preserve">(d) Accompanied by extensive inflammation</w:t>
      </w:r>
    </w:p>
    <w:p>
      <w:r>
        <w:t xml:space="preserve">Answer: a</w:t>
      </w:r>
    </w:p>
    <w:p>
      <w:r>
        <w:t xml:space="preserve">Solution: Primary intention (first intention) healing occurs when clean wound edges are brought together closely, resulting in minimal scarring and faster healing (3-7 days). Secondary intention healing involves wounds with separated edges or tissue loss, requiring granulation tissue formation and takes weeks to months. Infection and inflammation are complications, not differentiating factors. Memory aid: Primary = brought together (Primary closureAPPosition)</w:t>
      </w:r>
    </w:p>
    <w:p>
      <w:r>
        <w:t xml:space="preserve">Positive Marks: 1</w:t>
      </w:r>
    </w:p>
    <w:p>
      <w:r>
        <w:t xml:space="preserve">Negative Marks: 0.33</w:t>
      </w:r>
    </w:p>
    <w:p/>
    <w:p>
      <w:r>
        <w:rPr>
          <w:b/>
        </w:rPr>
        <w:t xml:space="preserve">Question: The wound healing phase characterized by proliferation of fibroblasts and formation of granulation tissue typically begins:</w:t>
      </w:r>
    </w:p>
    <w:p>
      <w:r>
        <w:t xml:space="preserve">(a) Within 24 hours of injury</w:t>
      </w:r>
    </w:p>
    <w:p>
      <w:r>
        <w:t xml:space="preserve">(b) Around day 3-5 after injury</w:t>
      </w:r>
    </w:p>
    <w:p>
      <w:r>
        <w:t xml:space="preserve">(c) After 2-3 weeks of injury</w:t>
      </w:r>
    </w:p>
    <w:p>
      <w:r>
        <w:t xml:space="preserve">(d) Only after epithelialization is complete</w:t>
      </w:r>
    </w:p>
    <w:p>
      <w:r>
        <w:t xml:space="preserve">Answer: b</w:t>
      </w:r>
    </w:p>
    <w:p>
      <w:r>
        <w:t xml:space="preserve">Solution: The proliferative phase (fibroblastic phase) begins around day 3-5 post-injury and lasts up to 3 weeks. Within 24 hours is the inflammatory phase. After 2-3 weeks marks the beginning of remodeling phase. Epithelialization occurs simultaneously with fibroblast proliferation, not after. Granulation tissue appears as pink, beefy tissue visible in healing wounds.</w:t>
      </w:r>
    </w:p>
    <w:p>
      <w:r>
        <w:t xml:space="preserve">Positive Marks: 1</w:t>
      </w:r>
    </w:p>
    <w:p>
      <w:r>
        <w:t xml:space="preserve">Negative Marks: 0.33</w:t>
      </w:r>
    </w:p>
    <w:p/>
    <w:p>
      <w:r>
        <w:rPr>
          <w:b/>
        </w:rPr>
        <w:t xml:space="preserve">Question: Which of the following correctly lists the three phases of normal wound healing in chronological order?</w:t>
      </w:r>
    </w:p>
    <w:p>
      <w:r>
        <w:t xml:space="preserve">(a) Inflammatory → Proliferative → Remodeling</w:t>
      </w:r>
    </w:p>
    <w:p>
      <w:r>
        <w:t xml:space="preserve">(b) Proliferative → Inflammatory → Remodeling</w:t>
      </w:r>
    </w:p>
    <w:p>
      <w:r>
        <w:t xml:space="preserve">(c) Remodeling → Inflammatory → Proliferative</w:t>
      </w:r>
    </w:p>
    <w:p>
      <w:r>
        <w:t xml:space="preserve">(d) Inflammatory → Remodeling → Proliferative</w:t>
      </w:r>
    </w:p>
    <w:p>
      <w:r>
        <w:t xml:space="preserve">Answer: a</w:t>
      </w:r>
    </w:p>
    <w:p>
      <w:r>
        <w:t xml:space="preserve">Solution: The correct sequence is Inflammatory (0-5 days) → Proliferative (3-21 days) → Remodeling/Maturation (weeks to months). Inflammatory phase includes hemostasis and inflammation. Proliferative phase includes fibroblast activity and epithelialization. Remodeling involves collagen reorganization and scar maturation. This sequence is invariable in normal healing.</w:t>
      </w:r>
    </w:p>
    <w:p>
      <w:r>
        <w:t xml:space="preserve">Positive Marks: 1</w:t>
      </w:r>
    </w:p>
    <w:p>
      <w:r>
        <w:t xml:space="preserve">Negative Marks: 0.33</w:t>
      </w:r>
    </w:p>
    <w:p/>
    <w:p>
      <w:r>
        <w:rPr>
          <w:b/>
        </w:rPr>
        <w:t xml:space="preserve">Question: The major component responsible for the structural integrity of mature scars is:</w:t>
      </w:r>
    </w:p>
    <w:p>
      <w:r>
        <w:t xml:space="preserve">(a) Type IV collagen</w:t>
      </w:r>
    </w:p>
    <w:p>
      <w:r>
        <w:t xml:space="preserve">(b) Type III collagen</w:t>
      </w:r>
    </w:p>
    <w:p>
      <w:r>
        <w:t xml:space="preserve">(c) Type I collagen</w:t>
      </w:r>
    </w:p>
    <w:p>
      <w:r>
        <w:t xml:space="preserve">(d) Elastin fibers</w:t>
      </w:r>
    </w:p>
    <w:p>
      <w:r>
        <w:t xml:space="preserve">Answer: c</w:t>
      </w:r>
    </w:p>
    <w:p>
      <w:r>
        <w:t xml:space="preserve">Solution: Type I collagen comprises approximately 70% of mature scar tissue and provides tensile strength. Type IV collagen is found in basement membranes. Type III collagen is abundant in early granulation tissue but is gradually replaced by Type I during remodeling. Elastin is minimal in scars, explaining why scars lack skin elasticity. The collagen ratio shift from Type III:I (3:1 early) to I:III (4:1 mature) reflects scar maturation.</w:t>
      </w:r>
    </w:p>
    <w:p>
      <w:r>
        <w:t xml:space="preserve">Positive Marks: 1</w:t>
      </w:r>
    </w:p>
    <w:p>
      <w:r>
        <w:t xml:space="preserve">Negative Marks: 0.33</w:t>
      </w:r>
    </w:p>
    <w:p/>
    <w:p>
      <w:r>
        <w:rPr>
          <w:b/>
        </w:rPr>
        <w:t xml:space="preserve">Question: Which growth factor is primarily responsible for angiogenesis (new blood vessel formation) during wound healing?</w:t>
      </w:r>
    </w:p>
    <w:p>
      <w:r>
        <w:t xml:space="preserve">(a) Platelet-derived growth factor (PDGF)</w:t>
      </w:r>
    </w:p>
    <w:p>
      <w:r>
        <w:t xml:space="preserve">(b) Vascular endothelial growth factor (VEGF)</w:t>
      </w:r>
    </w:p>
    <w:p>
      <w:r>
        <w:t xml:space="preserve">(c) Transforming growth factor-beta (TGF-β)</w:t>
      </w:r>
    </w:p>
    <w:p>
      <w:r>
        <w:t xml:space="preserve">(d) Basic fibroblast growth factor (bFGF)</w:t>
      </w:r>
    </w:p>
    <w:p>
      <w:r>
        <w:t xml:space="preserve">Answer: b</w:t>
      </w:r>
    </w:p>
    <w:p>
      <w:r>
        <w:t xml:space="preserve">Solution: VEGF is the most potent angiogenic factor during wound healing, secreted by macrophages and fibroblasts. PDGF chemotactically attracts fibroblasts and macrophages. TGF-β promotes fibroblast proliferation and collagen synthesis. bFGF promotes fibroblast growth and angiogenesis but is less primary than VEGF. Memory aid: VEGF = Vascular growth, most essential for Endothelial development</w:t>
      </w:r>
    </w:p>
    <w:p>
      <w:r>
        <w:t xml:space="preserve">Positive Marks: 1</w:t>
      </w:r>
    </w:p>
    <w:p>
      <w:r>
        <w:t xml:space="preserve">Negative Marks: 0.33</w:t>
      </w:r>
    </w:p>
    <w:p/>
    <w:p>
      <w:r>
        <w:rPr>
          <w:b/>
        </w:rPr>
        <w:t xml:space="preserve">Question: The process by which fibroblasts contract wound edges bringing them closer together is called:</w:t>
      </w:r>
    </w:p>
    <w:p>
      <w:r>
        <w:t xml:space="preserve">(a) Epithelialization</w:t>
      </w:r>
    </w:p>
    <w:p>
      <w:r>
        <w:t xml:space="preserve">(b) Angiogenesis</w:t>
      </w:r>
    </w:p>
    <w:p>
      <w:r>
        <w:t xml:space="preserve">(c) Wound contraction</w:t>
      </w:r>
    </w:p>
    <w:p>
      <w:r>
        <w:t xml:space="preserve">(d) Fibroplasia</w:t>
      </w:r>
    </w:p>
    <w:p>
      <w:r>
        <w:t xml:space="preserve">Answer: c</w:t>
      </w:r>
    </w:p>
    <w:p>
      <w:r>
        <w:t xml:space="preserve">Solution: Wound contraction is the centripetal movement of wound edges caused by myofibroblasts (modified fibroblasts containing actin microfilaments). Epithelialization is surface cell migration. Angiogenesis is blood vessel formation. Fibroplasia is general fibroblast proliferation. Contraction is most prominent in secondary intention healing and can reduce wound area by 40-60%, occurring within first 5-7 days.</w:t>
      </w:r>
    </w:p>
    <w:p>
      <w:r>
        <w:t xml:space="preserve">Positive Marks: 1</w:t>
      </w:r>
    </w:p>
    <w:p>
      <w:r>
        <w:t xml:space="preserve">Negative Marks: 0.33</w:t>
      </w:r>
    </w:p>
    <w:p/>
    <w:p>
      <w:r>
        <w:rPr>
          <w:b/>
        </w:rPr>
        <w:t xml:space="preserve">Question: Which of the following factors MOST significantly impairs wound healing in diabetic patients?</w:t>
      </w:r>
    </w:p>
    <w:p>
      <w:r>
        <w:t xml:space="preserve">(a) Decreased platelet aggregation</w:t>
      </w:r>
    </w:p>
    <w:p>
      <w:r>
        <w:t xml:space="preserve">(b) Impaired neutrophil function and collagen cross-linking defects</w:t>
      </w:r>
    </w:p>
    <w:p>
      <w:r>
        <w:t xml:space="preserve">(c) Excessive angiogenesis</w:t>
      </w:r>
    </w:p>
    <w:p>
      <w:r>
        <w:t xml:space="preserve">(d) Increased epithelialization rate</w:t>
      </w:r>
    </w:p>
    <w:p>
      <w:r>
        <w:t xml:space="preserve">Answer: b</w:t>
      </w:r>
    </w:p>
    <w:p>
      <w:r>
        <w:t xml:space="preserve">Solution: Diabetes causes impaired neutrophil function (reduced chemotaxis and phagocytosis), defective collagen cross-linking due to hyperglycemia, and reduced angiogenesis. Platelets are typically normal. Epithelialization is delayed, not accelerated. Hyperglycemia impairs growth factor signaling and increases oxidative stress. Poor glycemic control worsens these effects, making infection risk significantly higher in diabetic wounds.</w:t>
      </w:r>
    </w:p>
    <w:p>
      <w:r>
        <w:t xml:space="preserve">Positive Marks: 1</w:t>
      </w:r>
    </w:p>
    <w:p>
      <w:r>
        <w:t xml:space="preserve">Negative Marks: 0.33</w:t>
      </w:r>
    </w:p>
    <w:p/>
    <w:p>
      <w:r>
        <w:rPr>
          <w:b/>
        </w:rPr>
        <w:t xml:space="preserve">Question: Granulation tissue is composed primarily of:</w:t>
      </w:r>
    </w:p>
    <w:p>
      <w:r>
        <w:t xml:space="preserve">(a) Mature collagen fibers and smooth muscle</w:t>
      </w:r>
    </w:p>
    <w:p>
      <w:r>
        <w:t xml:space="preserve">(b) Fibroblasts, new blood vessels, and immature collagen</w:t>
      </w:r>
    </w:p>
    <w:p>
      <w:r>
        <w:t xml:space="preserve">(c) Only epithelial cells and basement membrane</w:t>
      </w:r>
    </w:p>
    <w:p>
      <w:r>
        <w:t xml:space="preserve">(d) Hyaluronic acid and chondroitin sulfate</w:t>
      </w:r>
    </w:p>
    <w:p>
      <w:r>
        <w:t xml:space="preserve">Answer: b</w:t>
      </w:r>
    </w:p>
    <w:p>
      <w:r>
        <w:t xml:space="preserve">Solution: Granulation tissue (also called proud flesh) consists of new capillaries (angiogenesis), fibroblasts producing Type III collagen, inflammatory cells (macrophages, lymphocytes), and ground substance. It appears as beefy red, granular tissue. Mature collagen dominates in scar tissue, not granulation tissue. Epithelial cells form the surface layer above granulation tissue. The histologic hallmark is the combination of neovascularization and fibroblastic proliferation.</w:t>
      </w:r>
    </w:p>
    <w:p>
      <w:r>
        <w:t xml:space="preserve">Positive Marks: 1</w:t>
      </w:r>
    </w:p>
    <w:p>
      <w:r>
        <w:t xml:space="preserve">Negative Marks: 0.33</w:t>
      </w:r>
    </w:p>
    <w:p/>
    <w:p>
      <w:r>
        <w:rPr>
          <w:b/>
        </w:rPr>
        <w:t xml:space="preserve">Question: A patient has a surgical wound that healed with a thick, raised scar confined to the original wound boundary. This type of abnormal scar is classified as:</w:t>
      </w:r>
    </w:p>
    <w:p>
      <w:r>
        <w:t xml:space="preserve">(a) Atrophic scar</w:t>
      </w:r>
    </w:p>
    <w:p>
      <w:r>
        <w:t xml:space="preserve">(b) Hypertrophic scar</w:t>
      </w:r>
    </w:p>
    <w:p>
      <w:r>
        <w:t xml:space="preserve">(c) Keloid</w:t>
      </w:r>
    </w:p>
    <w:p>
      <w:r>
        <w:t xml:space="preserve">(d) Contracture</w:t>
      </w:r>
    </w:p>
    <w:p>
      <w:r>
        <w:t xml:space="preserve">Answer: b</w:t>
      </w:r>
    </w:p>
    <w:p>
      <w:r>
        <w:t xml:space="preserve">Solution: Hypertrophic scars are raised, red scars that remain WITHIN the original wound boundary. Keloids extend BEYOND the original wound margins and are more difficult to treat. Atrophic scars are depressed/sunken scars (as in acne). Contractures involve excessive wound contraction causing functional impairment. Hypertrophic scars tend to regress over time (months to years) while keloids do not regress. Both involve excess collagen but differ in extent.</w:t>
      </w:r>
    </w:p>
    <w:p>
      <w:r>
        <w:t xml:space="preserve">Positive Marks: 1</w:t>
      </w:r>
    </w:p>
    <w:p>
      <w:r>
        <w:t xml:space="preserve">Negative Marks: 0.33</w:t>
      </w:r>
    </w:p>
    <w:p/>
    <w:p>
      <w:r>
        <w:rPr>
          <w:b/>
        </w:rPr>
        <w:t xml:space="preserve">Question: Which tissue has the HIGHEST regenerative capacity in adult humans?</w:t>
      </w:r>
    </w:p>
    <w:p>
      <w:r>
        <w:t xml:space="preserve">(a) Cardiac muscle</w:t>
      </w:r>
    </w:p>
    <w:p>
      <w:r>
        <w:t xml:space="preserve">(b) Bone</w:t>
      </w:r>
    </w:p>
    <w:p>
      <w:r>
        <w:t xml:space="preserve">(c) Nerve axons in CNS</w:t>
      </w:r>
    </w:p>
    <w:p>
      <w:r>
        <w:t xml:space="preserve">(d) Cerebral cortex</w:t>
      </w:r>
    </w:p>
    <w:p>
      <w:r>
        <w:t xml:space="preserve">Answer: b</w:t>
      </w:r>
    </w:p>
    <w:p>
      <w:r>
        <w:t xml:space="preserve">Solution: Bone has excellent regenerative capacity due to periosteal osteoblasts and osteogenic cells that can restore full thickness defects. Cardiac muscle has virtually no regenerative capacity (replaced by fibrosis). CNS axons have limited regeneration due to inhibitory molecules. Cerebral cortex neurons cannot regenerate. Bone's labile cell population and growth factors (BMP, TGF-β) support complete regeneration rather than scarring, making it unique among deep tissues.</w:t>
      </w:r>
    </w:p>
    <w:p>
      <w:r>
        <w:t xml:space="preserve">Positive Marks: 1</w:t>
      </w:r>
    </w:p>
    <w:p>
      <w:r>
        <w:t xml:space="preserve">Negative Marks: 0.33</w:t>
      </w:r>
    </w:p>
    <w:p/>
    <w:p>
      <w:r>
        <w:rPr>
          <w:b/>
        </w:rPr>
        <w:t xml:space="preserve">Question: The remodeling/maturation phase of wound healing is characterized by which of the following processes?</w:t>
      </w:r>
    </w:p>
    <w:p>
      <w:r>
        <w:t xml:space="preserve">(a) Predominant inflammatory cell infiltration</w:t>
      </w:r>
    </w:p>
    <w:p>
      <w:r>
        <w:t xml:space="preserve">(b) Rapid epithelialization and angiogenesis</w:t>
      </w:r>
    </w:p>
    <w:p>
      <w:r>
        <w:t xml:space="preserve">(c) Collagen reorganization, cross-linking, and strength gain</w:t>
      </w:r>
    </w:p>
    <w:p>
      <w:r>
        <w:t xml:space="preserve">(d) Myofibroblast appearance and wound contraction</w:t>
      </w:r>
    </w:p>
    <w:p>
      <w:r>
        <w:t xml:space="preserve">Answer: c</w:t>
      </w:r>
    </w:p>
    <w:p>
      <w:r>
        <w:t xml:space="preserve">Solution: The remodeling phase (begins ~week 3, lasts months to years) involves collagen remodeling by matrix metalloproteinases, increased cross-linking (Type III→Type I ratio change), and gradual wound strength increase (reaches 80% of original by 1 year). Inflammation is the inflammatory phase. Epithelialization and angiogenesis peak in proliferative phase. Myofibroblasts appear in late proliferative phase (week 1-2). This phase explains why scars improve cosmetically over months.</w:t>
      </w:r>
    </w:p>
    <w:p>
      <w:r>
        <w:t xml:space="preserve">Positive Marks: 1</w:t>
      </w:r>
    </w:p>
    <w:p>
      <w:r>
        <w:t xml:space="preserve">Negative Marks: 0.33</w:t>
      </w:r>
    </w:p>
    <w:p/>
    <w:p>
      <w:r>
        <w:rPr>
          <w:b/>
        </w:rPr>
        <w:t xml:space="preserve">Question: Which of the following is NOT a labile (frequently regenerating) tissue capable of continuous renewal?</w:t>
      </w:r>
    </w:p>
    <w:p>
      <w:r>
        <w:t xml:space="preserve">(a) Intestinal mucosa</w:t>
      </w:r>
    </w:p>
    <w:p>
      <w:r>
        <w:t xml:space="preserve">(b) Bone marrow</w:t>
      </w:r>
    </w:p>
    <w:p>
      <w:r>
        <w:t xml:space="preserve">(c) Peripheral nerve axons</w:t>
      </w:r>
    </w:p>
    <w:p>
      <w:r>
        <w:t xml:space="preserve">(d) Skin epidermis</w:t>
      </w:r>
    </w:p>
    <w:p>
      <w:r>
        <w:t xml:space="preserve">Answer: c</w:t>
      </w:r>
    </w:p>
    <w:p>
      <w:r>
        <w:t xml:space="preserve">Solution: Peripheral nerve axons are stable cells that regenerate poorly and incompletely, especially in CNS (no regeneration). Intestinal mucosa regenerates from crypts every 3-5 days. Bone marrow constantly produces blood cells. Skin epidermis renews from basal layer. Tissues are classified as: labile (epithelial, blood-forming), stable (liver, kidney, muscle—can regenerate if injury not massive), permanent (CNS neurons, cardiac muscle—no regeneration). Memory aid: 'Axons = stuck; cannot restore lost function'</w:t>
      </w:r>
    </w:p>
    <w:p>
      <w:r>
        <w:t xml:space="preserve">Positive Marks: 1</w:t>
      </w:r>
    </w:p>
    <w:p>
      <w:r>
        <w:t xml:space="preserve">Negative Marks: 0.33</w:t>
      </w:r>
    </w:p>
    <w:p/>
    <w:p>
      <w:r>
        <w:rPr>
          <w:b/>
        </w:rPr>
        <w:t xml:space="preserve">Question: Matrix metalloproteinases (MMPs) play which role during wound healing remodeling?</w:t>
      </w:r>
    </w:p>
    <w:p>
      <w:r>
        <w:t xml:space="preserve">(a) Deposit new collagen fibers</w:t>
      </w:r>
    </w:p>
    <w:p>
      <w:r>
        <w:t xml:space="preserve">(b) Synthesize hemostatic plugs</w:t>
      </w:r>
    </w:p>
    <w:p>
      <w:r>
        <w:t xml:space="preserve">(c) Degrade and remodel existing collagen and ECM</w:t>
      </w:r>
    </w:p>
    <w:p>
      <w:r>
        <w:t xml:space="preserve">(d) Promote epithelial cell proliferation</w:t>
      </w:r>
    </w:p>
    <w:p>
      <w:r>
        <w:t xml:space="preserve">Answer: c</w:t>
      </w:r>
    </w:p>
    <w:p>
      <w:r>
        <w:t xml:space="preserve">Solution: MMPs (produced by fibroblasts, macrophages, and endothelial cells) are collagenases and gelatinases that degrade Type I and III collagen and extracellular matrix, allowing tissue remodeling. Their activity is tightly controlled by TIMPs (tissue inhibitors of MMPs). Collagen synthesis is by fibroblasts using procollagen. Hemostasis involves platelets and coagulation factors. Epithelial proliferation is stimulated by EGF and other growth factors. Excessive MMP activity impairs healing; insufficient activity causes poor remodeling.</w:t>
      </w:r>
    </w:p>
    <w:p>
      <w:r>
        <w:t xml:space="preserve">Positive Marks: 1</w:t>
      </w:r>
    </w:p>
    <w:p>
      <w:r>
        <w:t xml:space="preserve">Negative Marks: 0.33</w:t>
      </w:r>
    </w:p>
    <w:p/>
    <w:p>
      <w:r>
        <w:rPr>
          <w:b/>
        </w:rPr>
        <w:t xml:space="preserve">Question: A 65-year-old patient with severe protein malnutrition presents with delayed wound healing. Which cellular/molecular defect BEST explains this?</w:t>
      </w:r>
    </w:p>
    <w:p>
      <w:r>
        <w:t xml:space="preserve">(a) Increased fibroblast collagen synthesis</w:t>
      </w:r>
    </w:p>
    <w:p>
      <w:r>
        <w:t xml:space="preserve">(b) Impaired collagen cross-linking and reduced growth factor signaling</w:t>
      </w:r>
    </w:p>
    <w:p>
      <w:r>
        <w:t xml:space="preserve">(c) Excessive angiogenesis and myofibroblast differentiation</w:t>
      </w:r>
    </w:p>
    <w:p>
      <w:r>
        <w:t xml:space="preserve">(d) Accelerated epithelialization without granulation tissue formation</w:t>
      </w:r>
    </w:p>
    <w:p>
      <w:r>
        <w:t xml:space="preserve">Answer: b</w:t>
      </w:r>
    </w:p>
    <w:p>
      <w:r>
        <w:t xml:space="preserve">Solution: Protein malnutrition impairs collagen synthesis (lacks amino acid substrates), reduces cross-linking enzymes (lysyl oxidase requires copper), and decreases growth factor production. Fibroblast numbers are also reduced. This results in weak granulation tissue, poor wound strength, and delayed healing. Angiogenesis and epithelialization are also impaired. The wound may appear pale and friable. Adequate protein (minimum 1.25-1.5 g/kg/day) is essential for healing, with Vitamin C (collagen hydroxylation cofactor) also critical.</w:t>
      </w:r>
    </w:p>
    <w:p>
      <w:r>
        <w:t xml:space="preserve">Positive Marks: 1</w:t>
      </w:r>
    </w:p>
    <w:p>
      <w:r>
        <w:t xml:space="preserve">Negative Marks: 0.33</w:t>
      </w:r>
    </w:p>
    <w:p/>
    <w:p>
      <w:r>
        <w:rPr>
          <w:b/>
        </w:rPr>
        <w:t xml:space="preserve">Question: Which growth factor is critical for transforming fibroblasts into contractile myofibroblasts during wound healing?</w:t>
      </w:r>
    </w:p>
    <w:p>
      <w:r>
        <w:t xml:space="preserve">(a) Epidermal growth factor (EGF)</w:t>
      </w:r>
    </w:p>
    <w:p>
      <w:r>
        <w:t xml:space="preserve">(b) Transforming growth factor-beta (TGF-β)</w:t>
      </w:r>
    </w:p>
    <w:p>
      <w:r>
        <w:t xml:space="preserve">(c) Fibroblast growth factor (FGF)</w:t>
      </w:r>
    </w:p>
    <w:p>
      <w:r>
        <w:t xml:space="preserve">(d) Insulin-like growth factor (IGF-1)</w:t>
      </w:r>
    </w:p>
    <w:p>
      <w:r>
        <w:t xml:space="preserve">Answer: b</w:t>
      </w:r>
    </w:p>
    <w:p>
      <w:r>
        <w:t xml:space="preserve">Solution: TGF-β (particularly TGF-β1 from macrophages and platelets) is the primary inducer of fibroblast-to-myofibroblast transition, marked by expression of α-smooth muscle actin (α-SMA). Myofibroblasts are responsible for wound contraction. EGF promotes epithelialization. FGF promotes fibroblast proliferation. IGF-1 supports overall healing. TGF-β also increases collagen and fibronectin synthesis. This is a key mechanism linking inflammation to wound contraction and closure.</w:t>
      </w:r>
    </w:p>
    <w:p>
      <w:r>
        <w:t xml:space="preserve">Positive Marks: 1</w:t>
      </w:r>
    </w:p>
    <w:p>
      <w:r>
        <w:t xml:space="preserve">Negative Marks: 0.33</w:t>
      </w:r>
    </w:p>
    <w:p/>
    <w:p>
      <w:r>
        <w:rPr>
          <w:b/>
        </w:rPr>
        <w:t xml:space="preserve">Question: A burn victim with extensive deep burns shows severe impairment of wound healing. Which of the following is LEAST likely to explain this?</w:t>
      </w:r>
    </w:p>
    <w:p>
      <w:r>
        <w:t xml:space="preserve">(a) Loss of adnexal structures (hair follicles, sweat glands) limiting epithelial sources</w:t>
      </w:r>
    </w:p>
    <w:p>
      <w:r>
        <w:t xml:space="preserve">(b) Massive protein and fluid loss</w:t>
      </w:r>
    </w:p>
    <w:p>
      <w:r>
        <w:t xml:space="preserve">(c) Scar tissue formation entirely replacing normal tissue</w:t>
      </w:r>
    </w:p>
    <w:p>
      <w:r>
        <w:t xml:space="preserve">(d) Excessive angiogenesis preventing proper tissue architecture</w:t>
      </w:r>
    </w:p>
    <w:p>
      <w:r>
        <w:t xml:space="preserve">Answer: d</w:t>
      </w:r>
    </w:p>
    <w:p>
      <w:r>
        <w:t xml:space="preserve">Solution: Excessive angiogenesis is NOT a cause of impaired healing in deep burns; rather, burns cause inadequate angiogenesis and vascularization due to tissue destruction. Lack of adnexal structures limits epithelial cell sources for re-epithelialization. Massive losses cause malnutrition and shock, impairing healing. Deep burns heal primarily by scar tissue, not regeneration, causing contractures and poor functional/cosmetic outcomes. Burn scars are prone to keloid formation and contractures. This is why deep burns require skin grafting for better outcomes.</w:t>
      </w:r>
    </w:p>
    <w:p>
      <w:r>
        <w:t xml:space="preserve">Positive Marks: 1</w:t>
      </w:r>
    </w:p>
    <w:p>
      <w:r>
        <w:t xml:space="preserve">Negative Marks: 0.33</w:t>
      </w:r>
    </w:p>
    <w:p/>
    <w:p>
      <w:r>
        <w:rPr>
          <w:b/>
        </w:rPr>
        <w:t xml:space="preserve">Question: Which of the following statements about epithelialization during wound healing is CORRECT?</w:t>
      </w:r>
    </w:p>
    <w:p>
      <w:r>
        <w:t xml:space="preserve">(a) Epithelialization occurs only AFTER complete granulation tissue formation</w:t>
      </w:r>
    </w:p>
    <w:p>
      <w:r>
        <w:t xml:space="preserve">(b) Epithelial cells migrate under fibrin clot, with leading cells temporarily losing contact inhibition</w:t>
      </w:r>
    </w:p>
    <w:p>
      <w:r>
        <w:t xml:space="preserve">(c) Epithelialization is independent of growth factors</w:t>
      </w:r>
    </w:p>
    <w:p>
      <w:r>
        <w:t xml:space="preserve">(d) Only basal epithelial cells contribute to re-epithelialization</w:t>
      </w:r>
    </w:p>
    <w:p>
      <w:r>
        <w:t xml:space="preserve">Answer: b</w:t>
      </w:r>
    </w:p>
    <w:p>
      <w:r>
        <w:t xml:space="preserve">Solution: Epithelialization begins SIMULTANEOUSLY with inflammation (within 24 hours) and continues through proliferative phase. Epithelial cells at wound edge lose contact inhibition and migrate under the fibrin clot as a sheet, with cells at leading edge undergoing temporary dedifferentiation. EGF and HGF are important growth factors. Both basal and suprabasal cells can contribute. This process is crucial for infection prevention and can occur before significant granulation tissue forms in clean primary wounds.</w:t>
      </w:r>
    </w:p>
    <w:p>
      <w:r>
        <w:t xml:space="preserve">Positive Marks: 1</w:t>
      </w:r>
    </w:p>
    <w:p>
      <w:r>
        <w:t xml:space="preserve">Negative Marks: 0.33</w:t>
      </w:r>
    </w:p>
    <w:p/>
    <w:p>
      <w:r>
        <w:rPr>
          <w:b/>
        </w:rPr>
        <w:t xml:space="preserve">Question: A 72-year-old patient on chronic corticosteroid therapy presents with a surgical wound that is healing very slowly. The PRIMARY mechanism by which corticosteroids impair wound healing is:</w:t>
      </w:r>
    </w:p>
    <w:p>
      <w:r>
        <w:t xml:space="preserve">(a) Direct inhibition of platelet aggregation and hemostasis</w:t>
      </w:r>
    </w:p>
    <w:p>
      <w:r>
        <w:t xml:space="preserve">(b) Suppression of inflammatory response and reduced growth factor production</w:t>
      </w:r>
    </w:p>
    <w:p>
      <w:r>
        <w:t xml:space="preserve">(c) Promotion of excessive wound contraction</w:t>
      </w:r>
    </w:p>
    <w:p>
      <w:r>
        <w:t xml:space="preserve">(d) Stimulation of keloid formation</w:t>
      </w:r>
    </w:p>
    <w:p>
      <w:r>
        <w:t xml:space="preserve">Answer: b</w:t>
      </w:r>
    </w:p>
    <w:p>
      <w:r>
        <w:t xml:space="preserve">Solution: Corticosteroids suppress the inflammatory phase, reducing macrophage infiltration and pro-inflammatory cytokine production (including growth factors like TNF-α, IL-1, TGF-β). This delays fibroblast proliferation, collagen deposition, and angiogenesis. Platelet function is usually unaffected. Excessive contraction and keloid formation are not typical steroid effects. Steroid-impaired healing manifests as weakened granulation tissue, delayed epithelialization, and reduced wound strength. Higher doses and longer duration worsen these effects.</w:t>
      </w:r>
    </w:p>
    <w:p>
      <w:r>
        <w:t xml:space="preserve">Positive Marks: 1</w:t>
      </w:r>
    </w:p>
    <w:p>
      <w:r>
        <w:t xml:space="preserve">Negative Marks: 0.33</w:t>
      </w:r>
    </w:p>
    <w:p/>
    <w:p>
      <w:r>
        <w:rPr>
          <w:b/>
        </w:rPr>
        <w:t xml:space="preserve">Question: Which of the following tissues demonstrates the POOREST regenerative capacity in adult humans?</w:t>
      </w:r>
    </w:p>
    <w:p>
      <w:r>
        <w:t xml:space="preserve">(a) Liver</w:t>
      </w:r>
    </w:p>
    <w:p>
      <w:r>
        <w:t xml:space="preserve">(b) Renal tubular epithelium</w:t>
      </w:r>
    </w:p>
    <w:p>
      <w:r>
        <w:t xml:space="preserve">(c) Cerebral cortex and spinal cord neurons</w:t>
      </w:r>
    </w:p>
    <w:p>
      <w:r>
        <w:t xml:space="preserve">(d) Pancreatic beta cells</w:t>
      </w:r>
    </w:p>
    <w:p>
      <w:r>
        <w:t xml:space="preserve">Answer: c</w:t>
      </w:r>
    </w:p>
    <w:p>
      <w:r>
        <w:t xml:space="preserve">Solution: Cerebral cortex and spinal cord neurons (CNS) have virtually NO regenerative capacity due to: (1) mature neurons are non-dividing, (2) inhibitory molecules in myelin (Nogo, MAG), (3) lack of growth-promoting factors, and (4) glial scar formation blocking regeneration. Liver has excellent regeneration (can restore 70% mass). Renal tubular epithelium regenerates from surviving tubular cells. Pancreatic beta cells have limited but present regenerative capacity from progenitors. Loss of CNS neurons results in permanent neurological deficits, explaining why stroke and spinal cord injury cause lasting disability.</w:t>
      </w:r>
    </w:p>
    <w:p>
      <w:r>
        <w:t xml:space="preserve">Positive Marks: 1</w:t>
      </w:r>
    </w:p>
    <w:p>
      <w:r>
        <w:t xml:space="preserve">Negative Marks: 0.33</w:t>
      </w:r>
    </w:p>
    <w:p/>
    <w:p>
      <w:r>
        <w:rPr>
          <w:b/>
        </w:rPr>
        <w:t xml:space="preserve">Question: A patient with a chronic leg ulcer shows impaired healing despite adequate nutrition and no diabetes. The ulcer bed appears dry with pale granulation tissue and minimal new epithelialization. Which of the following is the MOST likely underlying pathophysiology?</w:t>
      </w:r>
    </w:p>
    <w:p>
      <w:r>
        <w:t xml:space="preserve">(a) Excessive collagen deposition causing fibrosis</w:t>
      </w:r>
    </w:p>
    <w:p>
      <w:r>
        <w:t xml:space="preserve">(b) Chronic venous hypertension or arterial insufficiency impairing tissue perfusion and oxygen delivery</w:t>
      </w:r>
    </w:p>
    <w:p>
      <w:r>
        <w:t xml:space="preserve">(c) Uncontrolled myofibroblast proliferation and contracture</w:t>
      </w:r>
    </w:p>
    <w:p>
      <w:r>
        <w:t xml:space="preserve">(d) Excessive inflammatory cell infiltration and immune activation</w:t>
      </w:r>
    </w:p>
    <w:p>
      <w:r>
        <w:t xml:space="preserve">Answer: b</w:t>
      </w:r>
    </w:p>
    <w:p>
      <w:r>
        <w:t xml:space="preserve">Solution: Chronic leg ulcers in the absence of diabetes/poor nutrition suggest vascular insufficiency. Chronic venous/arterial hypoxia impairs fibroblast function, collagen cross-linking, angiogenesis, and epithelialization. Pale, thin granulation tissue and minimal epithelialization are characteristic of hypoxic wounds. The dry appearance suggests poor perfusion. Treatment requires addressing the vascular problem (compression for venous, revascularization for arterial) along with wound care. Excessive collagen causes scars, not chronic wounds. Excessive inflammation causes exudative wounds (wet, not dry).</w:t>
      </w:r>
    </w:p>
    <w:p>
      <w:r>
        <w:t xml:space="preserve">Positive Marks: 1</w:t>
      </w:r>
    </w:p>
    <w:p>
      <w:r>
        <w:t xml:space="preserve">Negative Marks: 0.33</w:t>
      </w:r>
    </w:p>
    <w:sectPr>
      <w:pgSz w:w="11906" w:h="16838"/>
      <w:pgMar w:top="1134" w:right="1134" w:bottom="1134" w:left="1134"/>
    </w:sectPr>
  </w:body>
</w:document>
</file>