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Thrombosis is best defined as</w:t>
      </w:r>
    </w:p>
    <w:p>
      <w:r>
        <w:t xml:space="preserve">(a) Formation of a solid mass of blood constituents within blood vessels during life</w:t>
      </w:r>
    </w:p>
    <w:p>
      <w:r>
        <w:t xml:space="preserve">(b) Abnormal collection of blood outside blood vessels</w:t>
      </w:r>
    </w:p>
    <w:p>
      <w:r>
        <w:t xml:space="preserve">(c) Movement of a thrombus through the circulation</w:t>
      </w:r>
    </w:p>
    <w:p>
      <w:r>
        <w:t xml:space="preserve">(d) Rupture of blood vessel walls with hemorrhage</w:t>
      </w:r>
    </w:p>
    <w:p>
      <w:r>
        <w:t xml:space="preserve">Answer: a</w:t>
      </w:r>
    </w:p>
    <w:p>
      <w:r>
        <w:t xml:space="preserve">Solution: Thrombosis is the formation of a thrombus (blood clot) within blood vessels or heart chambers during life. Option b describes hematoma. Option c describes embolism, which is the movement of a thrombus. Option d describes hemorrhage. This is a foundational definition critical for distinguishing circulatory disturbances. Memory aid: Thrombosis = static clot IN a vessel; Embolism = mobile clot MOVING through vessels.</w:t>
      </w:r>
    </w:p>
    <w:p>
      <w:r>
        <w:t xml:space="preserve">Positive Marks: 1</w:t>
      </w:r>
    </w:p>
    <w:p>
      <w:r>
        <w:t xml:space="preserve">Negative Marks: 0.33</w:t>
      </w:r>
    </w:p>
    <w:p/>
    <w:p>
      <w:r>
        <w:rPr>
          <w:b/>
        </w:rPr>
        <w:t xml:space="preserve">Question: White thrombus is primarily composed of</w:t>
      </w:r>
    </w:p>
    <w:p>
      <w:r>
        <w:t xml:space="preserve">(a) Platelets and fibrin with white blood cells</w:t>
      </w:r>
    </w:p>
    <w:p>
      <w:r>
        <w:t xml:space="preserve">(b) Red blood cells layered with fibrin</w:t>
      </w:r>
    </w:p>
    <w:p>
      <w:r>
        <w:t xml:space="preserve">(c) Plasma proteins and calcium deposits</w:t>
      </w:r>
    </w:p>
    <w:p>
      <w:r>
        <w:t xml:space="preserve">(d) Leukocytes and bacterial products</w:t>
      </w:r>
    </w:p>
    <w:p>
      <w:r>
        <w:t xml:space="preserve">Answer: a</w:t>
      </w:r>
    </w:p>
    <w:p>
      <w:r>
        <w:t xml:space="preserve">Solution: White thrombi consist mainly of platelets, fibrin, and white blood cells (especially neutrophils), forming at sites of rapid blood flow (arterial thrombi). Red thrombi (option b) form in venous circulation with slow flow. Options c and d are not characteristic of thrombosis composition. Clinical significance: White thrombi occur in arteries and are more common in myocardial infarction and stroke. Mnemonic: White thrombus = arterial (fast flow), Red thrombus = venous (slow flow).</w:t>
      </w:r>
    </w:p>
    <w:p>
      <w:r>
        <w:t xml:space="preserve">Positive Marks: 1</w:t>
      </w:r>
    </w:p>
    <w:p>
      <w:r>
        <w:t xml:space="preserve">Negative Marks: 0.33</w:t>
      </w:r>
    </w:p>
    <w:p/>
    <w:p>
      <w:r>
        <w:rPr>
          <w:b/>
        </w:rPr>
        <w:t xml:space="preserve">Question: Virchow's triad includes all of the following EXCEPT</w:t>
      </w:r>
    </w:p>
    <w:p>
      <w:r>
        <w:t xml:space="preserve">(a) Stasis or turbulence of blood flow</w:t>
      </w:r>
    </w:p>
    <w:p>
      <w:r>
        <w:t xml:space="preserve">(b) Damage to vessel wall endothelium</w:t>
      </w:r>
    </w:p>
    <w:p>
      <w:r>
        <w:t xml:space="preserve">(c) Increased platelet concentration in blood</w:t>
      </w:r>
    </w:p>
    <w:p>
      <w:r>
        <w:t xml:space="preserve">(d) Alterations in blood composition</w:t>
      </w:r>
    </w:p>
    <w:p>
      <w:r>
        <w:t xml:space="preserve">Answer: c</w:t>
      </w:r>
    </w:p>
    <w:p>
      <w:r>
        <w:t xml:space="preserve">Solution: Virchow's triad consists of: (1) blood stasis/turbulence, (2) endothelial injury, and (3) blood composition changes (hypercoagulability). Increased platelet count alone is not part of the classical triad, though thrombocytosis can contribute to hypercoagulability. Options a, b, and d are the three components of Virchow's triad. This triad is fundamental to understanding thrombosis pathophysiology in nursing practice. Key point: Any alteration in composition (blood viscosity, clotting factors) but not just count is the third factor.</w:t>
      </w:r>
    </w:p>
    <w:p>
      <w:r>
        <w:t xml:space="preserve">Positive Marks: 1</w:t>
      </w:r>
    </w:p>
    <w:p>
      <w:r>
        <w:t xml:space="preserve">Negative Marks: 0.33</w:t>
      </w:r>
    </w:p>
    <w:p/>
    <w:p>
      <w:r>
        <w:rPr>
          <w:b/>
        </w:rPr>
        <w:t xml:space="preserve">Question: The most common site of venous thrombosis formation is the</w:t>
      </w:r>
    </w:p>
    <w:p>
      <w:r>
        <w:t xml:space="preserve">(a) Deep veins of the lower extremity</w:t>
      </w:r>
    </w:p>
    <w:p>
      <w:r>
        <w:t xml:space="preserve">(b) Pulmonary arteries</w:t>
      </w:r>
    </w:p>
    <w:p>
      <w:r>
        <w:t xml:space="preserve">(c) Cerebral venous sinuses</w:t>
      </w:r>
    </w:p>
    <w:p>
      <w:r>
        <w:t xml:space="preserve">(d) Hepatic veins</w:t>
      </w:r>
    </w:p>
    <w:p>
      <w:r>
        <w:t xml:space="preserve">Answer: a</w:t>
      </w:r>
    </w:p>
    <w:p>
      <w:r>
        <w:t xml:space="preserve">Solution: Deep vein thrombosis (DVT) most frequently occurs in the deep veins of the lower extremities due to blood stasis from prolonged immobility, especially in the popliteal and femoral veins. Pulmonary arteries are affected by embolism, not primary thrombosis. Cerebral and hepatic veins are less common sites. Clinical importance: Lower limb DVT can lead to pulmonary embolism and chronic venous insufficiency. Risk factors include immobility, surgery, and malignancy.</w:t>
      </w:r>
    </w:p>
    <w:p>
      <w:r>
        <w:t xml:space="preserve">Positive Marks: 1</w:t>
      </w:r>
    </w:p>
    <w:p>
      <w:r>
        <w:t xml:space="preserve">Negative Marks: 0.33</w:t>
      </w:r>
    </w:p>
    <w:p/>
    <w:p>
      <w:r>
        <w:rPr>
          <w:b/>
        </w:rPr>
        <w:t xml:space="preserve">Question: Which factor best explains thrombosis in conditions of decreased blood flow velocity?</w:t>
      </w:r>
    </w:p>
    <w:p>
      <w:r>
        <w:t xml:space="preserve">(a) Increased shear stress on endothelium</w:t>
      </w:r>
    </w:p>
    <w:p>
      <w:r>
        <w:t xml:space="preserve">(b) Blood stasis leading to platelet aggregation and factor concentration</w:t>
      </w:r>
    </w:p>
    <w:p>
      <w:r>
        <w:t xml:space="preserve">(c) Enhanced fibrinolytic activity</w:t>
      </w:r>
    </w:p>
    <w:p>
      <w:r>
        <w:t xml:space="preserve">(d) Decreased platelet adhesiveness</w:t>
      </w:r>
    </w:p>
    <w:p>
      <w:r>
        <w:t xml:space="preserve">Answer: b</w:t>
      </w:r>
    </w:p>
    <w:p>
      <w:r>
        <w:t xml:space="preserve">Solution: Decreased blood flow velocity (stasis) allows blood components to settle, increases the concentration of clotting factors, and promotes platelet aggregation—all favoring thrombosis. This occurs typically in venous circulation. Increased shear stress (option a) actually inhibits thrombosis. Enhanced fibrinolysis and decreased platelet adhesiveness would protect against thrombosis. Stasis-induced thrombosis is classic in post-surgical patients, immobilized patients, and conditions like mitral stenosis. Memory aid: Slow flow = pro-thrombotic; Fast flow = anti-thrombotic.</w:t>
      </w:r>
    </w:p>
    <w:p>
      <w:r>
        <w:t xml:space="preserve">Positive Marks: 1</w:t>
      </w:r>
    </w:p>
    <w:p>
      <w:r>
        <w:t xml:space="preserve">Negative Marks: 0.33</w:t>
      </w:r>
    </w:p>
    <w:p/>
    <w:p>
      <w:r>
        <w:rPr>
          <w:b/>
        </w:rPr>
        <w:t xml:space="preserve">Question: An embolus differs from a thrombus in that an embolus</w:t>
      </w:r>
    </w:p>
    <w:p>
      <w:r>
        <w:t xml:space="preserve">(a) Always originates from a blood clot</w:t>
      </w:r>
    </w:p>
    <w:p>
      <w:r>
        <w:t xml:space="preserve">(b) Is a solid mass that has traveled from its site of origin through the circulation</w:t>
      </w:r>
    </w:p>
    <w:p>
      <w:r>
        <w:t xml:space="preserve">(c) Forms only in diseased blood vessels</w:t>
      </w:r>
    </w:p>
    <w:p>
      <w:r>
        <w:t xml:space="preserve">(d) Dissolves spontaneously within 24 hours</w:t>
      </w:r>
    </w:p>
    <w:p>
      <w:r>
        <w:t xml:space="preserve">Answer: b</w:t>
      </w:r>
    </w:p>
    <w:p>
      <w:r>
        <w:t xml:space="preserve">Solution: An embolus is defined as any abnormal mass transported by the circulation, having traveled from its site of origin. While emboli often originate from thrombi (thromboembolism), they can also be fat, air, amniotic fluid, or tumor fragments—not always from clots. Emboli can form in normal or diseased vessels, and they don't spontaneously dissolve quickly. Key distinction: Thrombus is static (remains at origin), embolus is mobile (travels through circulation). Clinical correlation: Pulmonary embolism is the most common fatal type of embolism in hospitalized patients.</w:t>
      </w:r>
    </w:p>
    <w:p>
      <w:r>
        <w:t xml:space="preserve">Positive Marks: 1</w:t>
      </w:r>
    </w:p>
    <w:p>
      <w:r>
        <w:t xml:space="preserve">Negative Marks: 0.33</w:t>
      </w:r>
    </w:p>
    <w:p/>
    <w:p>
      <w:r>
        <w:rPr>
          <w:b/>
        </w:rPr>
        <w:t xml:space="preserve">Question: Which of the following is a likely outcome of thrombosis in a coronary artery?</w:t>
      </w:r>
    </w:p>
    <w:p>
      <w:r>
        <w:t xml:space="preserve">(a) Chronic venous insufficiency</w:t>
      </w:r>
    </w:p>
    <w:p>
      <w:r>
        <w:t xml:space="preserve">(b) Acute myocardial infarction with tissue necrosis</w:t>
      </w:r>
    </w:p>
    <w:p>
      <w:r>
        <w:t xml:space="preserve">(c) Development of an abscess</w:t>
      </w:r>
    </w:p>
    <w:p>
      <w:r>
        <w:t xml:space="preserve">(d) Spontaneous hemorrhage</w:t>
      </w:r>
    </w:p>
    <w:p>
      <w:r>
        <w:t xml:space="preserve">Answer: b</w:t>
      </w:r>
    </w:p>
    <w:p>
      <w:r>
        <w:t xml:space="preserve">Solution: Coronary artery thrombosis leads to sudden interruption of blood supply to myocardial tissue, causing acute myocardial infarction (AMI) and tissue necrosis distal to the occlusion. This is one of the most serious complications of thrombosis. Chronic venous insufficiency (option a) results from venous thrombosis. Options c and d are not direct outcomes of arterial thrombosis. Clinical significance: Timely intervention (thrombolysis or PCI) can salvage myocardial tissue and improve prognosis. This represents a major cause of morbidity and mortality in developed nations.</w:t>
      </w:r>
    </w:p>
    <w:p>
      <w:r>
        <w:t xml:space="preserve">Positive Marks: 1</w:t>
      </w:r>
    </w:p>
    <w:p>
      <w:r>
        <w:t xml:space="preserve">Negative Marks: 0.33</w:t>
      </w:r>
    </w:p>
    <w:p/>
    <w:p>
      <w:r>
        <w:rPr>
          <w:b/>
        </w:rPr>
        <w:t xml:space="preserve">Question: Paradoxical embolism occurs when</w:t>
      </w:r>
    </w:p>
    <w:p>
      <w:r>
        <w:t xml:space="preserve">(a) An embolus travels against normal blood flow direction</w:t>
      </w:r>
    </w:p>
    <w:p>
      <w:r>
        <w:t xml:space="preserve">(b) A venous thrombus passes through a cardiac defect into systemic circulation</w:t>
      </w:r>
    </w:p>
    <w:p>
      <w:r>
        <w:t xml:space="preserve">(c) An embolus divides into multiple fragments during transit</w:t>
      </w:r>
    </w:p>
    <w:p>
      <w:r>
        <w:t xml:space="preserve">(d) An embolus lodges in multiple vascular beds simultaneously</w:t>
      </w:r>
    </w:p>
    <w:p>
      <w:r>
        <w:t xml:space="preserve">Answer: b</w:t>
      </w:r>
    </w:p>
    <w:p>
      <w:r>
        <w:t xml:space="preserve">Solution: Paradoxical embolism occurs when a venous thrombus crosses from the venous system to the arterial system through a cardiac defect (usually patent foramen ovale or ASD), resulting in systemic arterial embolism. This is 'paradoxical' because a venous clot typically should lodge in the lungs as a pulmonary embolism. This condition can cause unexplained stroke in young patients without traditional risk factors. Memory aid: Paradoxical = unexpected pathway through heart defect; look for PFO in stroke patients without traditional embolic source.</w:t>
      </w:r>
    </w:p>
    <w:p>
      <w:r>
        <w:t xml:space="preserve">Positive Marks: 1</w:t>
      </w:r>
    </w:p>
    <w:p>
      <w:r>
        <w:t xml:space="preserve">Negative Marks: 0.33</w:t>
      </w:r>
    </w:p>
    <w:p/>
    <w:p>
      <w:r>
        <w:rPr>
          <w:b/>
        </w:rPr>
        <w:t xml:space="preserve">Question: Fat embolism most commonly occurs following</w:t>
      </w:r>
    </w:p>
    <w:p>
      <w:r>
        <w:t xml:space="preserve">(a) Prolonged bed rest</w:t>
      </w:r>
    </w:p>
    <w:p>
      <w:r>
        <w:t xml:space="preserve">(b) Long bone fractures or trauma</w:t>
      </w:r>
    </w:p>
    <w:p>
      <w:r>
        <w:t xml:space="preserve">(c) Bacterial endocarditis</w:t>
      </w:r>
    </w:p>
    <w:p>
      <w:r>
        <w:t xml:space="preserve">(d) Atrial fibrillation</w:t>
      </w:r>
    </w:p>
    <w:p>
      <w:r>
        <w:t xml:space="preserve">Answer: b</w:t>
      </w:r>
    </w:p>
    <w:p>
      <w:r>
        <w:t xml:space="preserve">Solution: Fat embolism occurs when fat globules from bone marrow and subcutaneous tissues enter the circulation, most commonly following long bone fractures (especially femur), severe trauma, or orthopedic procedures. While bed rest may increase thrombosis risk, it doesn't typically cause fat embolism. Endocarditis and atrial fibrillation lead to thromboembolism, not fat embolism. Clinical presentation: Fat embolism syndrome includes pulmonary symptoms, CNS manifestations, and petechial rash. This is most common 24-48 hours post-injury and requires supportive management.</w:t>
      </w:r>
    </w:p>
    <w:p>
      <w:r>
        <w:t xml:space="preserve">Positive Marks: 1</w:t>
      </w:r>
    </w:p>
    <w:p>
      <w:r>
        <w:t xml:space="preserve">Negative Marks: 0.33</w:t>
      </w:r>
    </w:p>
    <w:p/>
    <w:p>
      <w:r>
        <w:rPr>
          <w:b/>
        </w:rPr>
        <w:t xml:space="preserve">Question: Which endothelial injury mechanism most directly promotes thrombosis?</w:t>
      </w:r>
    </w:p>
    <w:p>
      <w:r>
        <w:t xml:space="preserve">(a) Exposure of tissue factor and von Willebrand factor to blood</w:t>
      </w:r>
    </w:p>
    <w:p>
      <w:r>
        <w:t xml:space="preserve">(b) Increased endothelial nitric oxide production</w:t>
      </w:r>
    </w:p>
    <w:p>
      <w:r>
        <w:t xml:space="preserve">(c) Enhanced endothelial prostacyclin release</w:t>
      </w:r>
    </w:p>
    <w:p>
      <w:r>
        <w:t xml:space="preserve">(d) Increased endothelial thrombomodulin expression</w:t>
      </w:r>
    </w:p>
    <w:p>
      <w:r>
        <w:t xml:space="preserve">Answer: a</w:t>
      </w:r>
    </w:p>
    <w:p>
      <w:r>
        <w:t xml:space="preserve">Solution: When endothelial damage occurs, tissue factor (TF) and von Willebrand factor (vWF) are exposed to blood, triggering extrinsic coagulation pathway activation and platelet adhesion respectively. These directly promote thrombosis. Options b, c, and d all represent endothelial protective mechanisms that INHIBIT thrombosis. Nitric oxide and prostacyclin are antiplatelet, and thrombomodulin activates protein C (anticoagulant). Key concept: Endothelial injury = loss of anti-thrombotic properties and exposure of pro-thrombotic tissue. Clinical relevance: This explains why atherosclerotic plaques (where endothelium is damaged) are prone to thrombosis.</w:t>
      </w:r>
    </w:p>
    <w:p>
      <w:r>
        <w:t xml:space="preserve">Positive Marks: 1</w:t>
      </w:r>
    </w:p>
    <w:p>
      <w:r>
        <w:t xml:space="preserve">Negative Marks: 0.33</w:t>
      </w:r>
    </w:p>
    <w:p/>
    <w:p>
      <w:r>
        <w:rPr>
          <w:b/>
        </w:rPr>
        <w:t xml:space="preserve">Question: Deep vein thrombosis (DVT) risk is significantly increased in all EXCEPT</w:t>
      </w:r>
    </w:p>
    <w:p>
      <w:r>
        <w:t xml:space="preserve">(a) Patients undergoing major abdominal surgery</w:t>
      </w:r>
    </w:p>
    <w:p>
      <w:r>
        <w:t xml:space="preserve">(b) Patients with acute myocardial infarction</w:t>
      </w:r>
    </w:p>
    <w:p>
      <w:r>
        <w:t xml:space="preserve">(c) Patients with chronic obstructive pulmonary disease (COPD)</w:t>
      </w:r>
    </w:p>
    <w:p>
      <w:r>
        <w:t xml:space="preserve">(d) Athletes performing regular aerobic exercise</w:t>
      </w:r>
    </w:p>
    <w:p>
      <w:r>
        <w:t xml:space="preserve">Answer: d</w:t>
      </w:r>
    </w:p>
    <w:p>
      <w:r>
        <w:t xml:space="preserve">Solution: Regular aerobic exercise improves cardiovascular function and prevents DVT. Surgery, AMI, and COPD are established risk factors for DVT through mechanisms of immobility, blood stasis, and/or endothelial injury. Post-surgical DVT occurs in 20-40% of major surgery patients without prophylaxis. AMI causes immobility and hypercoagulability. COPD increases viscosity and causes hypoxia. Athletes with regular exercise have better circulation and lower thrombotic risk. Memory aid: Immobility + Surgery + Disease = DVT risk; Exercise = DVT protection.</w:t>
      </w:r>
    </w:p>
    <w:p>
      <w:r>
        <w:t xml:space="preserve">Positive Marks: 1</w:t>
      </w:r>
    </w:p>
    <w:p>
      <w:r>
        <w:t xml:space="preserve">Negative Marks: 0.33</w:t>
      </w:r>
    </w:p>
    <w:p/>
    <w:p>
      <w:r>
        <w:rPr>
          <w:b/>
        </w:rPr>
        <w:t xml:space="preserve">Question: Which phenomenon prevents physiological thrombosis in normal blood vessels?</w:t>
      </w:r>
    </w:p>
    <w:p>
      <w:r>
        <w:t xml:space="preserve">(a) Presence of circulating thrombin in high concentration</w:t>
      </w:r>
    </w:p>
    <w:p>
      <w:r>
        <w:t xml:space="preserve">(b) Smooth endothelium, laminar flow, and natural anticoagulants</w:t>
      </w:r>
    </w:p>
    <w:p>
      <w:r>
        <w:t xml:space="preserve">(c) High platelet count circulating in blood</w:t>
      </w:r>
    </w:p>
    <w:p>
      <w:r>
        <w:t xml:space="preserve">(d) Absence of calcium ions in the bloodstream</w:t>
      </w:r>
    </w:p>
    <w:p>
      <w:r>
        <w:t xml:space="preserve">Answer: b</w:t>
      </w:r>
    </w:p>
    <w:p>
      <w:r>
        <w:t xml:space="preserve">Solution: Normal hemostasis is prevented from progressing to thrombosis through: (1) smooth, non-thrombogenic endothelium, (2) laminar flow preventing platelet-wall contact, and (3) natural anticoagulants (protein C, protein S, antithrombin III, heparin-like substances). These factors maintain the blood in a fluid state. High thrombin and platelets would promote clotting. Calcium is essential for coagulation. This represents a delicate balance between pro- and anti-coagulant forces. Key insight: Loss of any protective mechanism shifts balance toward thrombosis.</w:t>
      </w:r>
    </w:p>
    <w:p>
      <w:r>
        <w:t xml:space="preserve">Positive Marks: 1</w:t>
      </w:r>
    </w:p>
    <w:p>
      <w:r>
        <w:t xml:space="preserve">Negative Marks: 0.33</w:t>
      </w:r>
    </w:p>
    <w:p/>
    <w:p>
      <w:r>
        <w:rPr>
          <w:b/>
        </w:rPr>
        <w:t xml:space="preserve">Question: Acute arterial thrombosis typically causes symptoms more rapidly than venous thrombosis because</w:t>
      </w:r>
    </w:p>
    <w:p>
      <w:r>
        <w:t xml:space="preserve">(a) Arterial blood flows faster and more turbulently</w:t>
      </w:r>
    </w:p>
    <w:p>
      <w:r>
        <w:t xml:space="preserve">(b) Arteries have less collateral circulation than veins and supply critical organs</w:t>
      </w:r>
    </w:p>
    <w:p>
      <w:r>
        <w:t xml:space="preserve">(c) Venous blood has higher viscosity than arterial blood</w:t>
      </w:r>
    </w:p>
    <w:p>
      <w:r>
        <w:t xml:space="preserve">(d) Arterial thrombi are always larger than venous thrombi</w:t>
      </w:r>
    </w:p>
    <w:p>
      <w:r>
        <w:t xml:space="preserve">Answer: b</w:t>
      </w:r>
    </w:p>
    <w:p>
      <w:r>
        <w:t xml:space="preserve">Solution: Arteries typically have limited collateral circulation compared to the extensive collateral venous networks, so arterial occlusion causes acute tissue ischemia and rapid symptom onset. Arteries also supply vital organs (heart, brain) where even brief ischemia causes irreversible damage. Venous thrombosis can be compensated by collateral venous drainage, allowing gradual onset of symptoms. Blood viscosity and thrombus size aren't primary determinants. Clinical example: Arterial thrombosis causes acute MI or stroke within minutes; venous thrombosis may be asymptomatic for days. This explains why arterial thrombosis is more immediately life-threatening.</w:t>
      </w:r>
    </w:p>
    <w:p>
      <w:r>
        <w:t xml:space="preserve">Positive Marks: 1</w:t>
      </w:r>
    </w:p>
    <w:p>
      <w:r>
        <w:t xml:space="preserve">Negative Marks: 0.33</w:t>
      </w:r>
    </w:p>
    <w:p/>
    <w:p>
      <w:r>
        <w:rPr>
          <w:b/>
        </w:rPr>
        <w:t xml:space="preserve">Question: The intrinsic pathway of coagulation is initiated when blood comes into contact with</w:t>
      </w:r>
    </w:p>
    <w:p>
      <w:r>
        <w:t xml:space="preserve">(a) Tissue factor (TF) from damaged endothelium</w:t>
      </w:r>
    </w:p>
    <w:p>
      <w:r>
        <w:t xml:space="preserve">(b) Negatively charged phospholipid surfaces (phosphatidylserine)</w:t>
      </w:r>
    </w:p>
    <w:p>
      <w:r>
        <w:t xml:space="preserve">(c) Platelets and calcium</w:t>
      </w:r>
    </w:p>
    <w:p>
      <w:r>
        <w:t xml:space="preserve">(d) Factor VII and fibrinogen</w:t>
      </w:r>
    </w:p>
    <w:p>
      <w:r>
        <w:t xml:space="preserve">Answer: b</w:t>
      </w:r>
    </w:p>
    <w:p>
      <w:r>
        <w:t xml:space="preserve">Solution: The intrinsic pathway is activated when blood contacts negatively charged phospholipid surfaces (exposed phosphatidylserine from cell membranes) or glass/foreign surfaces, triggering Factor XII activation. Tissue factor initiates the extrinsic pathway (option a). Platelets and calcium support but don't initiate the pathway. Factor VII activates the extrinsic pathway. Understanding pathway initiation is crucial for thrombosis pathophysiology. Key distinction: Intrinsic = contact activation (phospholipids); Extrinsic = tissue damage (tissue factor). This is tested frequently in NORCET and AIIMS exams.</w:t>
      </w:r>
    </w:p>
    <w:p>
      <w:r>
        <w:t xml:space="preserve">Positive Marks: 1</w:t>
      </w:r>
    </w:p>
    <w:p>
      <w:r>
        <w:t xml:space="preserve">Negative Marks: 0.33</w:t>
      </w:r>
    </w:p>
    <w:p/>
    <w:p>
      <w:r>
        <w:rPr>
          <w:b/>
        </w:rPr>
        <w:t xml:space="preserve">Question: Cerebral thromboembolism in young patients without atherosclerosis is most likely secondary to</w:t>
      </w:r>
    </w:p>
    <w:p>
      <w:r>
        <w:t xml:space="preserve">(a) Hypertension alone</w:t>
      </w:r>
    </w:p>
    <w:p>
      <w:r>
        <w:t xml:space="preserve">(b) Atrial fibrillation, cardiac thrombi, or paradoxical embolism through PFO</w:t>
      </w:r>
    </w:p>
    <w:p>
      <w:r>
        <w:t xml:space="preserve">(c) Hypercholesterolemia</w:t>
      </w:r>
    </w:p>
    <w:p>
      <w:r>
        <w:t xml:space="preserve">(d) Smoking exposure</w:t>
      </w:r>
    </w:p>
    <w:p>
      <w:r>
        <w:t xml:space="preserve">Answer: b</w:t>
      </w:r>
    </w:p>
    <w:p>
      <w:r>
        <w:t xml:space="preserve">Solution: In young patients presenting with stroke without atherosclerotic risk factors, embolic sources predominate: cardiac arrhythmias (AF), intracardiac thrombi, or paradoxical embolism from venous thrombosis through patent foramen ovale (PFO). Hypertension alone doesn't cause thromboembolism but increases stroke risk through hemorrhage or atherosclerosis development. Hypercholesterolemia and smoking are atherosclerotic risk factors, typically affecting older patients. Workup for unexplained young stroke includes cardiac evaluation and echocardiography to identify these sources. Clinical pearl: Always suspect cardiac source and PFO in cryptogenic stroke in patients &lt;50 years without traditional risk factors.</w:t>
      </w:r>
    </w:p>
    <w:p>
      <w:r>
        <w:t xml:space="preserve">Positive Marks: 1</w:t>
      </w:r>
    </w:p>
    <w:p>
      <w:r>
        <w:t xml:space="preserve">Negative Marks: 0.33</w:t>
      </w:r>
    </w:p>
    <w:p/>
    <w:p>
      <w:r>
        <w:rPr>
          <w:b/>
        </w:rPr>
        <w:t xml:space="preserve">Question: Which anticoagulant protein works by inactivating thrombin and Factor Xa?</w:t>
      </w:r>
    </w:p>
    <w:p>
      <w:r>
        <w:t xml:space="preserve">(a) Protein C</w:t>
      </w:r>
    </w:p>
    <w:p>
      <w:r>
        <w:t xml:space="preserve">(b) Protein S</w:t>
      </w:r>
    </w:p>
    <w:p>
      <w:r>
        <w:t xml:space="preserve">(c) Antithrombin III</w:t>
      </w:r>
    </w:p>
    <w:p>
      <w:r>
        <w:t xml:space="preserve">(d) Plasminogen</w:t>
      </w:r>
    </w:p>
    <w:p>
      <w:r>
        <w:t xml:space="preserve">Answer: c</w:t>
      </w:r>
    </w:p>
    <w:p>
      <w:r>
        <w:t xml:space="preserve">Solution: Antithrombin III (ATIII) is a physiological anticoagulant that inactivates thrombin (Factor IIa) and Factor Xa, also inhibiting Factors IXa, XIa, and XIIa. ATIII activity is accelerated 1000-fold by heparin, explaining heparin's mechanism of action. Protein C and S (options a, b) work by degrading Factors V and VIII. Plasminogen is a fibrinolytic enzyme. ATIII deficiency increases thrombotic risk. Memory aid: Antithrombin = ANTIcoagulant working AGAINST thrombin and Factor Xa. Heparin works BY enhancing ATIII activity—critical concept for clinical anticoagulation.</w:t>
      </w:r>
    </w:p>
    <w:p>
      <w:r>
        <w:t xml:space="preserve">Positive Marks: 1</w:t>
      </w:r>
    </w:p>
    <w:p>
      <w:r>
        <w:t xml:space="preserve">Negative Marks: 0.33</w:t>
      </w:r>
    </w:p>
    <w:p/>
    <w:p>
      <w:r>
        <w:rPr>
          <w:b/>
        </w:rPr>
        <w:t xml:space="preserve">Question: Pulmonary embolism from venous thromboembolism most commonly impacts which vascular bed?</w:t>
      </w:r>
    </w:p>
    <w:p>
      <w:r>
        <w:t xml:space="preserve">(a) Left pulmonary artery preferentially over right pulmonary artery</w:t>
      </w:r>
    </w:p>
    <w:p>
      <w:r>
        <w:t xml:space="preserve">(b) Right and left pulmonary arteries equally due to symmetric anatomy</w:t>
      </w:r>
    </w:p>
    <w:p>
      <w:r>
        <w:t xml:space="preserve">(c) Right lower lobe pulmonary arteries (80% of PE cases)</w:t>
      </w:r>
    </w:p>
    <w:p>
      <w:r>
        <w:t xml:space="preserve">(d) Pulmonary capillary bed with no preference by location</w:t>
      </w:r>
    </w:p>
    <w:p>
      <w:r>
        <w:t xml:space="preserve">Answer: c</w:t>
      </w:r>
    </w:p>
    <w:p>
      <w:r>
        <w:t xml:space="preserve">Solution: The right lower lobe pulmonary artery is the most common site of pulmonary embolism lodgment (approximately 80% of cases) because the inferior vena cava (main source of venous thrombi) drains preferentially into the right atrium, and blood flow favors the right lower lobe. This has clinical implications for imaging interpretation. Emboli can occur bilaterally but right lower lobe dominance is characteristic. Massive PE involving multiple pulmonary arteries carries higher mortality. Clinical application: Careful examination and imaging of the right lower lobe is essential in PE workup. Memory aid: IVC→Right heart→Right lower lobe PE (most common site).</w:t>
      </w:r>
    </w:p>
    <w:p>
      <w:r>
        <w:t xml:space="preserve">Positive Marks: 1</w:t>
      </w:r>
    </w:p>
    <w:p>
      <w:r>
        <w:t xml:space="preserve">Negative Marks: 0.33</w:t>
      </w:r>
    </w:p>
    <w:p/>
    <w:p>
      <w:r>
        <w:rPr>
          <w:b/>
        </w:rPr>
        <w:t xml:space="preserve">Question: A patient develops acute limb ischemia with pallor, pain, and paresthesias following sudden arterial thrombosis. This represents which stage of acute ischemia?</w:t>
      </w:r>
    </w:p>
    <w:p>
      <w:r>
        <w:t xml:space="preserve">(a) Hyperacute stage (0-6 hours)</w:t>
      </w:r>
    </w:p>
    <w:p>
      <w:r>
        <w:t xml:space="preserve">(b) Acute stage (6-24 hours)</w:t>
      </w:r>
    </w:p>
    <w:p>
      <w:r>
        <w:t xml:space="preserve">(c) Subacute stage (24 hours-2 weeks)</w:t>
      </w:r>
    </w:p>
    <w:p>
      <w:r>
        <w:t xml:space="preserve">(d) Chronic stage (&gt;2 weeks)</w:t>
      </w:r>
    </w:p>
    <w:p>
      <w:r>
        <w:t xml:space="preserve">Answer: b</w:t>
      </w:r>
    </w:p>
    <w:p>
      <w:r>
        <w:t xml:space="preserve">Solution: The acute stage (6-24 hours) presents with the classic '6 Ps': pain, pallor, pulselessness, paresthesias, and paralysis (late). The hyperacute stage (0-6 hours) presents with minimal symptoms and may be reversible with immediate intervention. Subacute (24 hours-2 weeks) shows tissue necrosis progression. Chronic stage shows established tissue loss and collateral development. Understanding these stages guides urgency of intervention—acute stage represents the critical window for salvage. Time is limb in acute arterial occlusion. Memory aid: First 6 hours (hyperacute) = potentially salvageable; 6-24 hours (acute) = urgent intervention needed; &gt;24 hours (subacute/chronic) = tissue loss likely.</w:t>
      </w:r>
    </w:p>
    <w:p>
      <w:r>
        <w:t xml:space="preserve">Positive Marks: 1</w:t>
      </w:r>
    </w:p>
    <w:p>
      <w:r>
        <w:t xml:space="preserve">Negative Marks: 0.33</w:t>
      </w:r>
    </w:p>
    <w:p/>
    <w:p>
      <w:r>
        <w:rPr>
          <w:b/>
        </w:rPr>
        <w:t xml:space="preserve">Question: Which mechanism best explains why varicose veins increase the risk of thrombosis?</w:t>
      </w:r>
    </w:p>
    <w:p>
      <w:r>
        <w:t xml:space="preserve">(a) Varicose veins increase blood pressure in the systemic circulation</w:t>
      </w:r>
    </w:p>
    <w:p>
      <w:r>
        <w:t xml:space="preserve">(b) Blood stasis in dilated, tortuous veins with impaired valve function promotes thrombosis</w:t>
      </w:r>
    </w:p>
    <w:p>
      <w:r>
        <w:t xml:space="preserve">(c) Varicose veins directly damage the arterial system</w:t>
      </w:r>
    </w:p>
    <w:p>
      <w:r>
        <w:t xml:space="preserve">(d) Increased blood viscosity occurs exclusively in varicose veins</w:t>
      </w:r>
    </w:p>
    <w:p>
      <w:r>
        <w:t xml:space="preserve">Answer: b</w:t>
      </w:r>
    </w:p>
    <w:p>
      <w:r>
        <w:t xml:space="preserve">Solution: Varicose veins create venous stasis through valve incompetence and blood pooling in dilated segments, satisfying the first component of Virchow's triad (blood stasis). This stasis promotes platelet aggregation, clotting factor concentration, and thrombus formation—the primary mechanism of thrombosis risk. Varicose veins don't increase systemic blood pressure or directly damage arteries. Blood viscosity changes are not specific to varicose veins. This is a common exam question testing understanding of stasis in thrombosis pathophysiology. Clinical relevance: Patients with varicose veins require DVT prophylaxis, compression therapy, and early mobilization. Chronic stasis also causes skin pigmentation, ulceration, and chronic venous insufficiency.</w:t>
      </w:r>
    </w:p>
    <w:p>
      <w:r>
        <w:t xml:space="preserve">Positive Marks: 1</w:t>
      </w:r>
    </w:p>
    <w:p>
      <w:r>
        <w:t xml:space="preserve">Negative Marks: 0.33</w:t>
      </w:r>
    </w:p>
    <w:p/>
    <w:p>
      <w:r>
        <w:rPr>
          <w:b/>
        </w:rPr>
        <w:t xml:space="preserve">Question: Fibrinolysis is physiologically initiated through which mechanism?</w:t>
      </w:r>
    </w:p>
    <w:p>
      <w:r>
        <w:t xml:space="preserve">(a) Direct activation of plasmin by thrombin</w:t>
      </w:r>
    </w:p>
    <w:p>
      <w:r>
        <w:t xml:space="preserve">(b) Tissue plasminogen activator (tPA) and urokinase converting plasminogen to plasmin</w:t>
      </w:r>
    </w:p>
    <w:p>
      <w:r>
        <w:t xml:space="preserve">(c) Endothelial release of heparin-like substances</w:t>
      </w:r>
    </w:p>
    <w:p>
      <w:r>
        <w:t xml:space="preserve">(d) Activation of platelet factor 4 (PF4)</w:t>
      </w:r>
    </w:p>
    <w:p>
      <w:r>
        <w:t xml:space="preserve">Answer: b</w:t>
      </w:r>
    </w:p>
    <w:p>
      <w:r>
        <w:t xml:space="preserve">Solution: Fibrinolysis is initiated when tissue plasminogen activator (tPA, released from endothelium) and urokinase convert the proenzyme plasminogen into its active form, plasmin, which then degrades fibrin. Direct thrombin activation doesn't activate fibrinolysis (option a). Heparin prevents thrombosis but doesn't initiate lysis (option c). Platelet Factor 4 has anticoagulant roles but doesn't directly activate fibrinolysis (option d). Understanding this mechanism is crucial for understanding thrombolytic therapy in clinical practice. tPA and streptokinase work by enhancing this pathway. Memory aid: tPA and urokinase = converters of plasminogen to plasmin = fibrinolysis initiators. This explains why tPA is given in acute MI and ischemic stroke to break down pathological thrombi.</w:t>
      </w:r>
    </w:p>
    <w:p>
      <w:r>
        <w:t xml:space="preserve">Positive Marks: 1</w:t>
      </w:r>
    </w:p>
    <w:p>
      <w:r>
        <w:t xml:space="preserve">Negative Marks: 0.33</w:t>
      </w:r>
    </w:p>
    <w:sectPr>
      <w:pgSz w:w="11906" w:h="16838"/>
      <w:pgMar w:top="1134" w:right="1134" w:bottom="1134" w:left="1134"/>
    </w:sectPr>
  </w:body>
</w:document>
</file>