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statement best describes the structure of DNA as proposed by Watson and Crick?</w:t>
      </w:r>
    </w:p>
    <w:p>
      <w:r>
        <w:t xml:space="preserve">(a) Single strand with ribose sugar</w:t>
      </w:r>
    </w:p>
    <w:p>
      <w:r>
        <w:t xml:space="preserve">(b) Double helix with deoxyribose sugar and complementary base pairing</w:t>
      </w:r>
    </w:p>
    <w:p>
      <w:r>
        <w:t xml:space="preserve">(c) Triple helix with thymine-uracil bonds</w:t>
      </w:r>
    </w:p>
    <w:p>
      <w:r>
        <w:t xml:space="preserve">(d) Quadruple stranded with purines on exterior</w:t>
      </w:r>
    </w:p>
    <w:p>
      <w:r>
        <w:t xml:space="preserve">Answer: b</w:t>
      </w:r>
    </w:p>
    <w:p>
      <w:r>
        <w:t xml:space="preserve">Solution: Watson and Crick proposed the double helix model where DNA consists of two complementary strands held by hydrogen bonds (A-T: 2 bonds; G-C: 3 bonds). The sugar is deoxyribose in DNA, not ribose. The strands are antiparallel (5' to 3' and 3' to 5'). Option (a) describes RNA structure, not DNA, and options (c) and (d) are incorrect models. This fundamental concept is essential for understanding all genetic processes in nursing education.</w:t>
      </w:r>
    </w:p>
    <w:p>
      <w:r>
        <w:t xml:space="preserve">Positive Marks: 1</w:t>
      </w:r>
    </w:p>
    <w:p>
      <w:r>
        <w:t xml:space="preserve">Negative Marks: 0.33</w:t>
      </w:r>
    </w:p>
    <w:p/>
    <w:p>
      <w:r>
        <w:rPr>
          <w:b/>
        </w:rPr>
        <w:t xml:space="preserve">Question: How many types of RNA are directly involved in protein synthesis?</w:t>
      </w:r>
    </w:p>
    <w:p>
      <w:r>
        <w:t xml:space="preserve">(a) Two: mRNA and tRNA</w:t>
      </w:r>
    </w:p>
    <w:p>
      <w:r>
        <w:t xml:space="preserve">(b) Three: mRNA, tRNA, and rRNA</w:t>
      </w:r>
    </w:p>
    <w:p>
      <w:r>
        <w:t xml:space="preserve">(c) Four: mRNA, tRNA, rRNA, and hnRNA</w:t>
      </w:r>
    </w:p>
    <w:p>
      <w:r>
        <w:t xml:space="preserve">(d) Five: mRNA, tRNA, rRNA, snRNA, and snoRNA</w:t>
      </w:r>
    </w:p>
    <w:p>
      <w:r>
        <w:t xml:space="preserve">Answer: b</w:t>
      </w:r>
    </w:p>
    <w:p>
      <w:r>
        <w:t xml:space="preserve">Solution: The three major types of RNA involved in protein synthesis are mRNA (carries genetic information from DNA), tRNA (brings amino acids to ribosome), and rRNA (structural and catalytic component of ribosome). While other RNA types like hnRNA, snRNA, and snoRNA exist, they have different primary functions in splicing and processing, not direct protein synthesis roles. Memory aid: mRNA delivers, tRNA transfers, rRNA structures.</w:t>
      </w:r>
    </w:p>
    <w:p>
      <w:r>
        <w:t xml:space="preserve">Positive Marks: 1</w:t>
      </w:r>
    </w:p>
    <w:p>
      <w:r>
        <w:t xml:space="preserve">Negative Marks: 0.33</w:t>
      </w:r>
    </w:p>
    <w:p/>
    <w:p>
      <w:r>
        <w:rPr>
          <w:b/>
        </w:rPr>
        <w:t xml:space="preserve">Question: The central dogma of molecular biology describes the flow of genetic information as:</w:t>
      </w:r>
    </w:p>
    <w:p>
      <w:r>
        <w:t xml:space="preserve">(a) RNA → DNA → Protein</w:t>
      </w:r>
    </w:p>
    <w:p>
      <w:r>
        <w:t xml:space="preserve">(b) DNA → RNA → Protein</w:t>
      </w:r>
    </w:p>
    <w:p>
      <w:r>
        <w:t xml:space="preserve">(c) Protein → RNA → DNA</w:t>
      </w:r>
    </w:p>
    <w:p>
      <w:r>
        <w:t xml:space="preserve">(d) DNA → Protein → RNA</w:t>
      </w:r>
    </w:p>
    <w:p>
      <w:r>
        <w:t xml:space="preserve">Answer: b</w:t>
      </w:r>
    </w:p>
    <w:p>
      <w:r>
        <w:t xml:space="preserve">Solution: The central dogma follows the pathway: DNA (genetic material) → RNA (messenger) → Protein (functional molecule). DNA is replicated to pass genetic information to daughter cells; during transcription, DNA is converted to mRNA; during translation, mRNA is converted to protein. This unidirectional flow (with rare exceptions like reverse transcription in retroviruses) is fundamental to molecular biology and essential for NORCET exam preparation and understanding genetic diseases in clinical practice.</w:t>
      </w:r>
    </w:p>
    <w:p>
      <w:r>
        <w:t xml:space="preserve">Positive Marks: 1</w:t>
      </w:r>
    </w:p>
    <w:p>
      <w:r>
        <w:t xml:space="preserve">Negative Marks: 0.33</w:t>
      </w:r>
    </w:p>
    <w:p/>
    <w:p>
      <w:r>
        <w:rPr>
          <w:b/>
        </w:rPr>
        <w:t xml:space="preserve">Question: DNA replication is best described as:</w:t>
      </w:r>
    </w:p>
    <w:p>
      <w:r>
        <w:t xml:space="preserve">(a) Conversion of DNA to RNA</w:t>
      </w:r>
    </w:p>
    <w:p>
      <w:r>
        <w:t xml:space="preserve">(b) Making an exact copy of DNA molecule before cell division</w:t>
      </w:r>
    </w:p>
    <w:p>
      <w:r>
        <w:t xml:space="preserve">(c) Breaking of DNA into smaller fragments</w:t>
      </w:r>
    </w:p>
    <w:p>
      <w:r>
        <w:t xml:space="preserve">(d) Packaging of DNA with histone proteins</w:t>
      </w:r>
    </w:p>
    <w:p>
      <w:r>
        <w:t xml:space="preserve">Answer: b</w:t>
      </w:r>
    </w:p>
    <w:p>
      <w:r>
        <w:t xml:space="preserve">Solution: DNA replication produces two identical DNA molecules from one original DNA strand during S phase of the cell cycle through a semi-conservative mechanism. Each new DNA contains one original and one newly synthesized strand. Option (a) describes transcription, option (c) describes DNA degradation/fragmentation, and option (d) describes nucleosome formation. This is crucial for understanding cell division, inheritance, and cell proliferation in nursing contexts.</w:t>
      </w:r>
    </w:p>
    <w:p>
      <w:r>
        <w:t xml:space="preserve">Positive Marks: 1</w:t>
      </w:r>
    </w:p>
    <w:p>
      <w:r>
        <w:t xml:space="preserve">Negative Marks: 0.33</w:t>
      </w:r>
    </w:p>
    <w:p/>
    <w:p>
      <w:r>
        <w:rPr>
          <w:b/>
        </w:rPr>
        <w:t xml:space="preserve">Question: In semi-conservative DNA replication, each daughter DNA molecule contains:</w:t>
      </w:r>
    </w:p>
    <w:p>
      <w:r>
        <w:t xml:space="preserve">(a) Two newly synthesized strands</w:t>
      </w:r>
    </w:p>
    <w:p>
      <w:r>
        <w:t xml:space="preserve">(b) Two original parental strands</w:t>
      </w:r>
    </w:p>
    <w:p>
      <w:r>
        <w:t xml:space="preserve">(c) One original strand and one newly synthesized strand</w:t>
      </w:r>
    </w:p>
    <w:p>
      <w:r>
        <w:t xml:space="preserve">(d) Fragments of both parental and new strands randomly distributed</w:t>
      </w:r>
    </w:p>
    <w:p>
      <w:r>
        <w:t xml:space="preserve">Answer: c</w:t>
      </w:r>
    </w:p>
    <w:p>
      <w:r>
        <w:t xml:space="preserve">Solution: Meselson and Stahl's experiment using N15 isotope proved that DNA replication is semi-conservative—each new DNA molecule consists of one conserved (original) strand from parent DNA and one newly synthesized strand. This ensures accuracy of genetic information transfer and allows verification through base pairing rules. Option (a) would mean loss of original information; option (b) defies replication definition. Memory aid: Save one strand, make one strand.</w:t>
      </w:r>
    </w:p>
    <w:p>
      <w:r>
        <w:t xml:space="preserve">Positive Marks: 1</w:t>
      </w:r>
    </w:p>
    <w:p>
      <w:r>
        <w:t xml:space="preserve">Negative Marks: 0.33</w:t>
      </w:r>
    </w:p>
    <w:p/>
    <w:p>
      <w:r>
        <w:rPr>
          <w:b/>
        </w:rPr>
        <w:t xml:space="preserve">Question: DNA polymerase III is primarily responsible for:</w:t>
      </w:r>
    </w:p>
    <w:p>
      <w:r>
        <w:t xml:space="preserve">(a) Breaking the bonds between DNA strands</w:t>
      </w:r>
    </w:p>
    <w:p>
      <w:r>
        <w:t xml:space="preserve">(b) Synthesizing the bulk of DNA during replication</w:t>
      </w:r>
    </w:p>
    <w:p>
      <w:r>
        <w:t xml:space="preserve">(c) Removing primers and sealing nicks in DNA</w:t>
      </w:r>
    </w:p>
    <w:p>
      <w:r>
        <w:t xml:space="preserve">(d) Unwinding the DNA double helix</w:t>
      </w:r>
    </w:p>
    <w:p>
      <w:r>
        <w:t xml:space="preserve">Answer: b</w:t>
      </w:r>
    </w:p>
    <w:p>
      <w:r>
        <w:t xml:space="preserve">Solution: DNA polymerase III is the main replicative enzyme that adds nucleotides to the growing strand in the 5' to 3' direction, synthesizing approximately 99% of chromosomal DNA. DNA helicase unwinds DNA (option d), DNA polymerase I removes primers and fills gaps (option c), and helicases break and unwind bonds (option a). Understanding enzyme functions is critical for clinical applications involving genetic disorders and antibiotic mechanisms that target bacterial DNA polymerases.</w:t>
      </w:r>
    </w:p>
    <w:p>
      <w:r>
        <w:t xml:space="preserve">Positive Marks: 1</w:t>
      </w:r>
    </w:p>
    <w:p>
      <w:r>
        <w:t xml:space="preserve">Negative Marks: 0.33</w:t>
      </w:r>
    </w:p>
    <w:p/>
    <w:p>
      <w:r>
        <w:rPr>
          <w:b/>
        </w:rPr>
        <w:t xml:space="preserve">Question: A codon is defined as:</w:t>
      </w:r>
    </w:p>
    <w:p>
      <w:r>
        <w:t xml:space="preserve">(a) A sequence of 2 nucleotides in mRNA that codes for one amino acid</w:t>
      </w:r>
    </w:p>
    <w:p>
      <w:r>
        <w:t xml:space="preserve">(b) A sequence of 3 nucleotides in mRNA that codes for one amino acid</w:t>
      </w:r>
    </w:p>
    <w:p>
      <w:r>
        <w:t xml:space="preserve">(c) A sequence of 4 nucleotides in tRNA that recognizes mRNA</w:t>
      </w:r>
    </w:p>
    <w:p>
      <w:r>
        <w:t xml:space="preserve">(d) A sequence of 5 nucleotides that binds to ribosomal RNA</w:t>
      </w:r>
    </w:p>
    <w:p>
      <w:r>
        <w:t xml:space="preserve">Answer: b</w:t>
      </w:r>
    </w:p>
    <w:p>
      <w:r>
        <w:t xml:space="preserve">Solution: A codon consists of exactly 3 consecutive nucleotides (triplet) on mRNA that code for a specific amino acid through base-pairing with tRNA anticodon. The genetic code is triplet because 4 bases in triplet combinations create 64 possible codons (sufficient for 20 amino acids plus stop signals). Option (a) would provide only 16 combinations (insufficient), while options (c) and (d) confuse codon terminology. Codon = three bases on mRNA; anticodon = three bases on tRNA.</w:t>
      </w:r>
    </w:p>
    <w:p>
      <w:r>
        <w:t xml:space="preserve">Positive Marks: 1</w:t>
      </w:r>
    </w:p>
    <w:p>
      <w:r>
        <w:t xml:space="preserve">Negative Marks: 0.33</w:t>
      </w:r>
    </w:p>
    <w:p/>
    <w:p>
      <w:r>
        <w:rPr>
          <w:b/>
        </w:rPr>
        <w:t xml:space="preserve">Question: The primary function of transfer RNA (tRNA) is:</w:t>
      </w:r>
    </w:p>
    <w:p>
      <w:r>
        <w:t xml:space="preserve">(a) To carry genetic instructions from DNA to ribosome</w:t>
      </w:r>
    </w:p>
    <w:p>
      <w:r>
        <w:t xml:space="preserve">(b) To recognize codons and deliver specific amino acids to ribosome</w:t>
      </w:r>
    </w:p>
    <w:p>
      <w:r>
        <w:t xml:space="preserve">(c) To catalyze peptide bond formation during translation</w:t>
      </w:r>
    </w:p>
    <w:p>
      <w:r>
        <w:t xml:space="preserve">(d) To provide ribosomal structure and enzymatic activity</w:t>
      </w:r>
    </w:p>
    <w:p>
      <w:r>
        <w:t xml:space="preserve">Answer: b</w:t>
      </w:r>
    </w:p>
    <w:p>
      <w:r>
        <w:t xml:space="preserve">Solution: tRNA has two functional regions: the anticodon region that pairs with mRNA codon through complementary base pairing, and the amino acid attachment site (CCA end) that carries specific amino acid via aminoacyl-tRNA synthetase. This dual specificity ensures correct amino acid incorporation and acts as an adapter between nucleotide and amino acid languages. Option (a) describes mRNA; option (c) describes rRNA catalytic activity; option (d) describes rRNA structure.</w:t>
      </w:r>
    </w:p>
    <w:p>
      <w:r>
        <w:t xml:space="preserve">Positive Marks: 1</w:t>
      </w:r>
    </w:p>
    <w:p>
      <w:r>
        <w:t xml:space="preserve">Negative Marks: 0.33</w:t>
      </w:r>
    </w:p>
    <w:p/>
    <w:p>
      <w:r>
        <w:rPr>
          <w:b/>
        </w:rPr>
        <w:t xml:space="preserve">Question: Ribosomes are composed of:</w:t>
      </w:r>
    </w:p>
    <w:p>
      <w:r>
        <w:t xml:space="preserve">(a) Only protein molecules arranged on cell membrane</w:t>
      </w:r>
    </w:p>
    <w:p>
      <w:r>
        <w:t xml:space="preserve">(b) RNA and protein subunits in specific stoichiometric ratio</w:t>
      </w:r>
    </w:p>
    <w:p>
      <w:r>
        <w:t xml:space="preserve">(c) Only ribosomal RNA without protein component</w:t>
      </w:r>
    </w:p>
    <w:p>
      <w:r>
        <w:t xml:space="preserve">(d) Lipid bilayer surrounding RNA molecules</w:t>
      </w:r>
    </w:p>
    <w:p>
      <w:r>
        <w:t xml:space="preserve">Answer: b</w:t>
      </w:r>
    </w:p>
    <w:p>
      <w:r>
        <w:t xml:space="preserve">Solution: Ribosomes are ribonucleoprotein complexes containing approximately 60% rRNA and 40% proteins, organized into large and small subunits (70S in prokaryotes, 80S in eukaryotes). The rRNA provides catalytic activity (peptidyl transferase activity), while proteins provide structural support and specificity. Option (a) is incorrect as ribosomes are not membrane-bound; option (c) underestimates protein role. Understanding ribosome structure is essential for comprehending antibiotic mechanisms and genetic disorders.</w:t>
      </w:r>
    </w:p>
    <w:p>
      <w:r>
        <w:t xml:space="preserve">Positive Marks: 1</w:t>
      </w:r>
    </w:p>
    <w:p>
      <w:r>
        <w:t xml:space="preserve">Negative Marks: 0.33</w:t>
      </w:r>
    </w:p>
    <w:p/>
    <w:p>
      <w:r>
        <w:rPr>
          <w:b/>
        </w:rPr>
        <w:t xml:space="preserve">Question: Transcription is the process where:</w:t>
      </w:r>
    </w:p>
    <w:p>
      <w:r>
        <w:t xml:space="preserve">(a) DNA template is copied into mRNA using DNA polymerase</w:t>
      </w:r>
    </w:p>
    <w:p>
      <w:r>
        <w:t xml:space="preserve">(b) DNA template is copied into mRNA using RNA polymerase</w:t>
      </w:r>
    </w:p>
    <w:p>
      <w:r>
        <w:t xml:space="preserve">(c) mRNA is translated into protein at ribosome</w:t>
      </w:r>
    </w:p>
    <w:p>
      <w:r>
        <w:t xml:space="preserve">(d) Amino acids are joined to form polypeptide chain</w:t>
      </w:r>
    </w:p>
    <w:p>
      <w:r>
        <w:t xml:space="preserve">Answer: b</w:t>
      </w:r>
    </w:p>
    <w:p>
      <w:r>
        <w:t xml:space="preserve">Solution: Transcription uses RNA polymerase II (in eukaryotes) or RNA polymerase (in prokaryotes) to synthesize mRNA complementary to the DNA template strand, reading 3' to 5' and synthesizing 5' to 3'. DNA polymerase (option a) is for DNA replication; options (c) and (d) describe translation steps. Key distinction: Transcription = DNA→RNA; Translation = RNA→Protein. This is critical for understanding gene expression and disease mechanisms in nursing practice.</w:t>
      </w:r>
    </w:p>
    <w:p>
      <w:r>
        <w:t xml:space="preserve">Positive Marks: 1</w:t>
      </w:r>
    </w:p>
    <w:p>
      <w:r>
        <w:t xml:space="preserve">Negative Marks: 0.33</w:t>
      </w:r>
    </w:p>
    <w:p/>
    <w:p>
      <w:r>
        <w:rPr>
          <w:b/>
        </w:rPr>
        <w:t xml:space="preserve">Question: In eukaryotes, newly synthesized mRNA undergoes processing that includes:</w:t>
      </w:r>
    </w:p>
    <w:p>
      <w:r>
        <w:t xml:space="preserve">(a) Only removal of introns to form mature mRNA</w:t>
      </w:r>
    </w:p>
    <w:p>
      <w:r>
        <w:t xml:space="preserve">(b) 5' capping, 3' polyadenylation, and removal of introns</w:t>
      </w:r>
    </w:p>
    <w:p>
      <w:r>
        <w:t xml:space="preserve">(c) Reverse transcription and circularization</w:t>
      </w:r>
    </w:p>
    <w:p>
      <w:r>
        <w:t xml:space="preserve">(d) Fragmentation into smaller units for translation</w:t>
      </w:r>
    </w:p>
    <w:p>
      <w:r>
        <w:t xml:space="preserve">Answer: b</w:t>
      </w:r>
    </w:p>
    <w:p>
      <w:r>
        <w:t xml:space="preserve">Solution: Eukaryotic pre-mRNA undergoes three main modifications: (1) addition of 7-methylguanosine cap at 5' end (protection and ribosome recognition), (2) addition of poly-A tail (~200 adenines) at 3' end (stability and translation efficiency), and (3) splicing to remove introns. These modifications increase mRNA stability, enable translation, and allow alternative splicing for protein diversity. Prokaryotic mRNA requires no processing. This is clinically relevant for understanding gene therapy and certain genetic diseases in nursing.</w:t>
      </w:r>
    </w:p>
    <w:p>
      <w:r>
        <w:t xml:space="preserve">Positive Marks: 1</w:t>
      </w:r>
    </w:p>
    <w:p>
      <w:r>
        <w:t xml:space="preserve">Negative Marks: 0.33</w:t>
      </w:r>
    </w:p>
    <w:p/>
    <w:p>
      <w:r>
        <w:rPr>
          <w:b/>
        </w:rPr>
        <w:t xml:space="preserve">Question: Translation begins when:</w:t>
      </w:r>
    </w:p>
    <w:p>
      <w:r>
        <w:t xml:space="preserve">(a) Stop codon UAA appears on mRNA</w:t>
      </w:r>
    </w:p>
    <w:p>
      <w:r>
        <w:t xml:space="preserve">(b) Start codon AUG is recognized by initiator tRNA at P site</w:t>
      </w:r>
    </w:p>
    <w:p>
      <w:r>
        <w:t xml:space="preserve">(c) Ribosomal subunits randomly attach to mRNA</w:t>
      </w:r>
    </w:p>
    <w:p>
      <w:r>
        <w:t xml:space="preserve">(d) Peptide bonds form between adjacent amino acids</w:t>
      </w:r>
    </w:p>
    <w:p>
      <w:r>
        <w:t xml:space="preserve">Answer: b</w:t>
      </w:r>
    </w:p>
    <w:p>
      <w:r>
        <w:t xml:space="preserve">Solution: Translation initiation occurs when the start codon AUG (codes for methionine) is recognized by initiator tRNA (fMet-tRNA in prokaryotes, Met-tRNA in eukaryotes) and positioned at the P (peptidyl) site of ribosome. The two ribosomal subunits then assemble around this complex. Option (a) indicates termination, option (c) ignores specificity, and option (d) describes elongation phase. Start codons determine translation frame and are crucial for understanding mutation consequences.</w:t>
      </w:r>
    </w:p>
    <w:p>
      <w:r>
        <w:t xml:space="preserve">Positive Marks: 1</w:t>
      </w:r>
    </w:p>
    <w:p>
      <w:r>
        <w:t xml:space="preserve">Negative Marks: 0.33</w:t>
      </w:r>
    </w:p>
    <w:p/>
    <w:p>
      <w:r>
        <w:rPr>
          <w:b/>
        </w:rPr>
        <w:t xml:space="preserve">Question: The genetic code is described as 'universal' because:</w:t>
      </w:r>
    </w:p>
    <w:p>
      <w:r>
        <w:t xml:space="preserve">(a) All organisms use the same codon-amino acid assignments</w:t>
      </w:r>
    </w:p>
    <w:p>
      <w:r>
        <w:t xml:space="preserve">(b) Both DNA and RNA use identical coding systems</w:t>
      </w:r>
    </w:p>
    <w:p>
      <w:r>
        <w:t xml:space="preserve">(c) All cells transcribe all genes simultaneously</w:t>
      </w:r>
    </w:p>
    <w:p>
      <w:r>
        <w:t xml:space="preserve">(d) Codons and anticodons have identical structure</w:t>
      </w:r>
    </w:p>
    <w:p>
      <w:r>
        <w:t xml:space="preserve">Answer: a</w:t>
      </w:r>
    </w:p>
    <w:p>
      <w:r>
        <w:t xml:space="preserve">Solution: Nearly all organisms (from bacteria to humans) use the same genetic code where specific codons code for specific amino acids—providing strong evidence for common evolutionary origin. A few minor exceptions exist (some mitochondrial variants, some ciliate species). This universality is demonstrated by successful insertion of human genes into bacteria to produce proteins like insulin. Options (b) incorrectly equates DNA/RNA; options (c) and (d) are false statements supporting biotechnology and gene therapy applications.</w:t>
      </w:r>
    </w:p>
    <w:p>
      <w:r>
        <w:t xml:space="preserve">Positive Marks: 1</w:t>
      </w:r>
    </w:p>
    <w:p>
      <w:r>
        <w:t xml:space="preserve">Negative Marks: 0.33</w:t>
      </w:r>
    </w:p>
    <w:p/>
    <w:p>
      <w:r>
        <w:rPr>
          <w:b/>
        </w:rPr>
        <w:t xml:space="preserve">Question: Which statement correctly describes complementary base pairing in DNA and RNA?</w:t>
      </w:r>
    </w:p>
    <w:p>
      <w:r>
        <w:t xml:space="preserve">(a) Adenine pairs with Guanine, Thymine pairs with Cytosine</w:t>
      </w:r>
    </w:p>
    <w:p>
      <w:r>
        <w:t xml:space="preserve">(b) Adenine pairs with Uracil in both DNA and RNA</w:t>
      </w:r>
    </w:p>
    <w:p>
      <w:r>
        <w:t xml:space="preserve">(c) In DNA: A-T and G-C; In RNA: A-U and G-C</w:t>
      </w:r>
    </w:p>
    <w:p>
      <w:r>
        <w:t xml:space="preserve">(d) Purine bases pair with purines, pyrimidine bases pair with pyrimidines</w:t>
      </w:r>
    </w:p>
    <w:p>
      <w:r>
        <w:t xml:space="preserve">Answer: c</w:t>
      </w:r>
    </w:p>
    <w:p>
      <w:r>
        <w:t xml:space="preserve">Solution: Base pairing follows Chargaff's rules: In DNA, adenine (A) pairs with thymine (T) via 2 hydrogen bonds, and guanine (G) pairs with cytosine (C) via 3 hydrogen bonds. In RNA, uracil (U) replaces thymine. This differential base pairing explains why uracil cannot pair with thymine in double-stranded RNA and why RNA is typically single-stranded. Option (d) violates pairing rules. Understanding this ensures accuracy in predicting mutation effects and molecular changes in genetic practice.</w:t>
      </w:r>
    </w:p>
    <w:p>
      <w:r>
        <w:t xml:space="preserve">Positive Marks: 1</w:t>
      </w:r>
    </w:p>
    <w:p>
      <w:r>
        <w:t xml:space="preserve">Negative Marks: 0.33</w:t>
      </w:r>
    </w:p>
    <w:p/>
    <w:p>
      <w:r>
        <w:rPr>
          <w:b/>
        </w:rPr>
        <w:t xml:space="preserve">Question: If DNA polymerase III fails to correct an error during replication and adenine is incorrectly paired with guanine instead of thymine, which type of mutation results?</w:t>
      </w:r>
    </w:p>
    <w:p>
      <w:r>
        <w:t xml:space="preserve">(a) Transversion mutation involving purine-pyrimidine swap</w:t>
      </w:r>
    </w:p>
    <w:p>
      <w:r>
        <w:t xml:space="preserve">(b) Transition mutation from A-T to G-C base pair</w:t>
      </w:r>
    </w:p>
    <w:p>
      <w:r>
        <w:t xml:space="preserve">(c) Silent mutation with no change in amino acid</w:t>
      </w:r>
    </w:p>
    <w:p>
      <w:r>
        <w:t xml:space="preserve">(d) Frameshift mutation extending DNA length</w:t>
      </w:r>
    </w:p>
    <w:p>
      <w:r>
        <w:t xml:space="preserve">Answer: b</w:t>
      </w:r>
    </w:p>
    <w:p>
      <w:r>
        <w:t xml:space="preserve">Solution: This describes a transition mutation, specifically an A-T → G-C substitution. Transitions involve purine-purine substitution (A↔G) or pyrimidine-pyrimidine substitution (C↔T). This A-G mispair escapes proofreading by polymerase exonuclease activity and mismatch repair, becoming fixed after the next replication when G pairs with C. Transversions (option a) involve purine-pyrimidine swaps; options (c) and (d) represent different mutation classes. Understanding mutation types is essential for genetic counseling in nursing practice.</w:t>
      </w:r>
    </w:p>
    <w:p>
      <w:r>
        <w:t xml:space="preserve">Positive Marks: 1</w:t>
      </w:r>
    </w:p>
    <w:p>
      <w:r>
        <w:t xml:space="preserve">Negative Marks: 0.33</w:t>
      </w:r>
    </w:p>
    <w:p/>
    <w:p>
      <w:r>
        <w:rPr>
          <w:b/>
        </w:rPr>
        <w:t xml:space="preserve">Question: According to the wobble hypothesis, which pair of codons can be recognized by a single tRNA molecule?</w:t>
      </w:r>
    </w:p>
    <w:p>
      <w:r>
        <w:t xml:space="preserve">(a) GAU and GAC (both coding for aspartic acid)</w:t>
      </w:r>
    </w:p>
    <w:p>
      <w:r>
        <w:t xml:space="preserve">(b) UUU and UUC (both coding for phenylalanine)</w:t>
      </w:r>
    </w:p>
    <w:p>
      <w:r>
        <w:t xml:space="preserve">(c) AUG and AUU (coding for methionine and isoleucine)</w:t>
      </w:r>
    </w:p>
    <w:p>
      <w:r>
        <w:t xml:space="preserve">(d) GCU and GCC (both coding for alanine)</w:t>
      </w:r>
    </w:p>
    <w:p>
      <w:r>
        <w:t xml:space="preserve">Answer: b</w:t>
      </w:r>
    </w:p>
    <w:p>
      <w:r>
        <w:t xml:space="preserve">Solution: The wobble hypothesis (Crick) states that the third codon position allows non-standard base pairing between codon and anticodon. Uracil in the wobble position (3rd codon position) pairs with adenine OR guanine. Thus a single tRNA with inosine (I) at wobble position in anticodon recognizes both UUU and UUC (A or G in 3rd position). This explains why only ~40 tRNAs code for 61 sense codons and reduces genetic burden. Options (a), (c), (d) don't show wobble variation. This is tested clinically in understanding mutation tolerance.</w:t>
      </w:r>
    </w:p>
    <w:p>
      <w:r>
        <w:t xml:space="preserve">Positive Marks: 1</w:t>
      </w:r>
    </w:p>
    <w:p>
      <w:r>
        <w:t xml:space="preserve">Negative Marks: 0.33</w:t>
      </w:r>
    </w:p>
    <w:p/>
    <w:p>
      <w:r>
        <w:rPr>
          <w:b/>
        </w:rPr>
        <w:t xml:space="preserve">Question: A newly synthesized protein is found to have undergone phosphorylation. This modification occurs:</w:t>
      </w:r>
    </w:p>
    <w:p>
      <w:r>
        <w:t xml:space="preserve">(a) During transcription in the nucleus</w:t>
      </w:r>
    </w:p>
    <w:p>
      <w:r>
        <w:t xml:space="preserve">(b) During translation at the ribosome</w:t>
      </w:r>
    </w:p>
    <w:p>
      <w:r>
        <w:t xml:space="preserve">(c) After translation is complete by protein kinases</w:t>
      </w:r>
    </w:p>
    <w:p>
      <w:r>
        <w:t xml:space="preserve">(d) During mRNA processing before leaving nucleus</w:t>
      </w:r>
    </w:p>
    <w:p>
      <w:r>
        <w:t xml:space="preserve">Answer: c</w:t>
      </w:r>
    </w:p>
    <w:p>
      <w:r>
        <w:t xml:space="preserve">Solution: Post-translational modifications occur AFTER the polypeptide chain is synthesized and released from the ribosome. Phosphorylation involves phosphate group addition by protein kinases and is crucial for protein activation, localization, and regulation. This modification doesn't change amino acid sequence but alters protein properties dramatically. Modifications during transcription (option a), translation (option b), or mRNA processing (option d) are biochemically incorrect. Understanding PTMs is essential for nursing practice as many drug mechanisms target phosphorylation pathways.</w:t>
      </w:r>
    </w:p>
    <w:p>
      <w:r>
        <w:t xml:space="preserve">Positive Marks: 1</w:t>
      </w:r>
    </w:p>
    <w:p>
      <w:r>
        <w:t xml:space="preserve">Negative Marks: 0.33</w:t>
      </w:r>
    </w:p>
    <w:p/>
    <w:p>
      <w:r>
        <w:rPr>
          <w:b/>
        </w:rPr>
        <w:t xml:space="preserve">Question: When a regulatory protein (repressor) binds to the operator region of a gene:</w:t>
      </w:r>
    </w:p>
    <w:p>
      <w:r>
        <w:t xml:space="preserve">(a) RNA polymerase synthesizes mRNA more rapidly</w:t>
      </w:r>
    </w:p>
    <w:p>
      <w:r>
        <w:t xml:space="preserve">(b) Translation of mRNA is enhanced at ribosome</w:t>
      </w:r>
    </w:p>
    <w:p>
      <w:r>
        <w:t xml:space="preserve">(c) RNA polymerase is blocked from transcribing that gene</w:t>
      </w:r>
    </w:p>
    <w:p>
      <w:r>
        <w:t xml:space="preserve">(d) The promoter region is physically removed from chromosome</w:t>
      </w:r>
    </w:p>
    <w:p>
      <w:r>
        <w:t xml:space="preserve">Answer: c</w:t>
      </w:r>
    </w:p>
    <w:p>
      <w:r>
        <w:t xml:space="preserve">Solution: Negative regulation: repressor proteins bind to the operator region (adjacent to promoter), physically blocking RNA polymerase access to the promoter, preventing transcription initiation. This is the classic lac operon model in prokaryotes. Without RNA polymerase access, transcription cannot occur and no mRNA is produced. Option (a) describes activation; option (b) only occurs if mRNA is made; option (d) is not a known mechanism. This regulatory mechanism is clinically relevant for understanding oncogenes and tumor suppressors in cancer.</w:t>
      </w:r>
    </w:p>
    <w:p>
      <w:r>
        <w:t xml:space="preserve">Positive Marks: 1</w:t>
      </w:r>
    </w:p>
    <w:p>
      <w:r>
        <w:t xml:space="preserve">Negative Marks: 0.33</w:t>
      </w:r>
    </w:p>
    <w:p/>
    <w:p>
      <w:r>
        <w:rPr>
          <w:b/>
        </w:rPr>
        <w:t xml:space="preserve">Question: The degeneracy of the genetic code (multiple codons coding for the same amino acid) provides a protective mechanism against:</w:t>
      </w:r>
    </w:p>
    <w:p>
      <w:r>
        <w:t xml:space="preserve">(a) Transcription errors by RNA polymerase</w:t>
      </w:r>
    </w:p>
    <w:p>
      <w:r>
        <w:t xml:space="preserve">(b) Translation errors at ribosome</w:t>
      </w:r>
    </w:p>
    <w:p>
      <w:r>
        <w:t xml:space="preserve">(c) Certain point mutations from causing phenotypic changes</w:t>
      </w:r>
    </w:p>
    <w:p>
      <w:r>
        <w:t xml:space="preserve">(d) DNA replication fork stalling</w:t>
      </w:r>
    </w:p>
    <w:p>
      <w:r>
        <w:t xml:space="preserve">Answer: c</w:t>
      </w:r>
    </w:p>
    <w:p>
      <w:r>
        <w:t xml:space="preserve">Solution: Code degeneracy, especially at the third codon position (wobble position), means that many mutations don't change amino acid sequence (silent/synonymous mutations). For example, UCU and UCC both code for serine; if UCU mutates to UCC, serine is still incorporated—no phenotypic change. This 'built-in redundancy' buffers against point mutations. While errors occur during transcription/translation (options a, b), degeneracy masks their consequences. Understanding this explains why some mutations are benign while others cause disease in nursing genetics education.</w:t>
      </w:r>
    </w:p>
    <w:p>
      <w:r>
        <w:t xml:space="preserve">Positive Marks: 1</w:t>
      </w:r>
    </w:p>
    <w:p>
      <w:r>
        <w:t xml:space="preserve">Negative Marks: 0.33</w:t>
      </w:r>
    </w:p>
    <w:p/>
    <w:p>
      <w:r>
        <w:rPr>
          <w:b/>
        </w:rPr>
        <w:t xml:space="preserve">Question: A patient has a mutation caused by thymine dimer formation after UV exposure. Which DNA repair mechanism is primarily responsible for correcting this lesion?</w:t>
      </w:r>
    </w:p>
    <w:p>
      <w:r>
        <w:t xml:space="preserve">(a) Mismatch repair correcting newly replicated DNA errors</w:t>
      </w:r>
    </w:p>
    <w:p>
      <w:r>
        <w:t xml:space="preserve">(b) Base excision repair removing oxidized bases</w:t>
      </w:r>
    </w:p>
    <w:p>
      <w:r>
        <w:t xml:space="preserve">(c) Nucleotide excision repair removing bulky DNA lesions</w:t>
      </w:r>
    </w:p>
    <w:p>
      <w:r>
        <w:t xml:space="preserve">(d) Homologous recombination repairing double-strand breaks</w:t>
      </w:r>
    </w:p>
    <w:p>
      <w:r>
        <w:t xml:space="preserve">Answer: c</w:t>
      </w:r>
    </w:p>
    <w:p>
      <w:r>
        <w:t xml:space="preserve">Solution: Nucleotide excision repair (NER) removes bulky, distorting lesions like thymine dimers caused by UV light. NER recognizes distorted DNA structure, removes oligonucleotide containing the lesion, and resynthesizes using template strand. Thymine dimers prevent proper base pairing and DNA function. Mismatch repair (option a) targets post-replication errors; base excision repair (option b) removes modified bases without backbone breaks; homologous recombination (option d) repairs double-strand breaks. This is clinically important for understanding xeroderma pigmentosum and UV-induced skin cancer risk in patient education.</w:t>
      </w:r>
    </w:p>
    <w:p>
      <w:r>
        <w:t xml:space="preserve">Positive Marks: 1</w:t>
      </w:r>
    </w:p>
    <w:p>
      <w:r>
        <w:t xml:space="preserve">Negative Marks: 0.33</w:t>
      </w:r>
    </w:p>
    <w:sectPr>
      <w:pgSz w:w="11906" w:h="16838"/>
      <w:pgMar w:top="1134" w:right="1134" w:bottom="1134" w:left="1134"/>
    </w:sectPr>
  </w:body>
</w:document>
</file>