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Geriatric nursing is specialized care for individuals aged 65 years and above. Which of the following best describes the scope of geriatric nursing?</w:t>
      </w:r>
    </w:p>
    <w:p>
      <w:r>
        <w:t xml:space="preserve">(a) Providing basic physical care only</w:t>
      </w:r>
    </w:p>
    <w:p>
      <w:r>
        <w:t xml:space="preserve">(b) Holistic care addressing physical, psychological, social, and spiritual needs of elderly</w:t>
      </w:r>
    </w:p>
    <w:p>
      <w:r>
        <w:t xml:space="preserve">(c) Managing acute medical emergencies in elderly</w:t>
      </w:r>
    </w:p>
    <w:p>
      <w:r>
        <w:t xml:space="preserve">(d) Providing custodial care in institutional settings</w:t>
      </w:r>
    </w:p>
    <w:p>
      <w:r>
        <w:t xml:space="preserve">Answer: b</w:t>
      </w:r>
    </w:p>
    <w:p>
      <w:r>
        <w:t xml:space="preserve">Solution: Geriatric nursing encompasses holistic, comprehensive care addressing all dimensions of an elderly person's wellbeing. Physical care alone (option a) is incomplete. Acute emergency management (c) is specific to emergency nursing, not geriatric specialty. Custodial care (d) represents only institutional care and overlooks community and home-based geriatric nursing. Memory aid: PHYSICAL + PSYCHO + SOCIAL + SPIRITUAL = True Geriatric Nursing.</w:t>
      </w:r>
    </w:p>
    <w:p>
      <w:r>
        <w:t xml:space="preserve">Positive Marks: 1</w:t>
      </w:r>
    </w:p>
    <w:p>
      <w:r>
        <w:t xml:space="preserve">Negative Marks: 0.33</w:t>
      </w:r>
    </w:p>
    <w:p/>
    <w:p>
      <w:r>
        <w:rPr>
          <w:b/>
        </w:rPr>
        <w:t xml:space="preserve">Question: According to the World Health Organization (WHO), an older person is defined as being:</w:t>
      </w:r>
    </w:p>
    <w:p>
      <w:r>
        <w:t xml:space="preserve">(a) 50 years of age and above</w:t>
      </w:r>
    </w:p>
    <w:p>
      <w:r>
        <w:t xml:space="preserve">(b) 60 years of age and above</w:t>
      </w:r>
    </w:p>
    <w:p>
      <w:r>
        <w:t xml:space="preserve">(c) 65 years of age and above</w:t>
      </w:r>
    </w:p>
    <w:p>
      <w:r>
        <w:t xml:space="preserve">(d) 70 years of age and above</w:t>
      </w:r>
    </w:p>
    <w:p>
      <w:r>
        <w:t xml:space="preserve">Answer: b</w:t>
      </w:r>
    </w:p>
    <w:p>
      <w:r>
        <w:t xml:space="preserve">Solution: WHO defines older persons as individuals aged 60 years and above, which is the internationally accepted standard demographic classification. The age of 65 years (c) is used by some countries but is not the WHO standard. Age 50 (a) and 70 (d) are either too early or arbitrarily late classifications. Remember: WHO = 60+ years; India's official definition = 60+ (matching WHO).</w:t>
      </w:r>
    </w:p>
    <w:p>
      <w:r>
        <w:t xml:space="preserve">Positive Marks: 1</w:t>
      </w:r>
    </w:p>
    <w:p>
      <w:r>
        <w:t xml:space="preserve">Negative Marks: 0.33</w:t>
      </w:r>
    </w:p>
    <w:p/>
    <w:p>
      <w:r>
        <w:rPr>
          <w:b/>
        </w:rPr>
        <w:t xml:space="preserve">Question: Which of the following is NOT a normal physiological change associated with aging?</w:t>
      </w:r>
    </w:p>
    <w:p>
      <w:r>
        <w:t xml:space="preserve">(a) Decreased total body water content</w:t>
      </w:r>
    </w:p>
    <w:p>
      <w:r>
        <w:t xml:space="preserve">(b) Increased total body fat percentage</w:t>
      </w:r>
    </w:p>
    <w:p>
      <w:r>
        <w:t xml:space="preserve">(c) Increased lean body mass</w:t>
      </w:r>
    </w:p>
    <w:p>
      <w:r>
        <w:t xml:space="preserve">(d) Decreased basal metabolic rate</w:t>
      </w:r>
    </w:p>
    <w:p>
      <w:r>
        <w:t xml:space="preserve">Answer: c</w:t>
      </w:r>
    </w:p>
    <w:p>
      <w:r>
        <w:t xml:space="preserve">Solution: Lean body mass DECREASES with aging, not increases. Elderly individuals lose muscle mass (sarcopenia), which is a hallmark of aging. Body water decreases (a), body fat percentage increases (b), and basal metabolic rate decreases (d) are all normal aging changes. Memory aid: With aging, 'FAT increases, MUSCLE decreases, WATER decreases'—remember the inverse for lean mass.</w:t>
      </w:r>
    </w:p>
    <w:p>
      <w:r>
        <w:t xml:space="preserve">Positive Marks: 1</w:t>
      </w:r>
    </w:p>
    <w:p>
      <w:r>
        <w:t xml:space="preserve">Negative Marks: 0.33</w:t>
      </w:r>
    </w:p>
    <w:p/>
    <w:p>
      <w:r>
        <w:rPr>
          <w:b/>
        </w:rPr>
        <w:t xml:space="preserve">Question: The progressive decline in physiological and biological functions with advancing age is scientifically termed as:</w:t>
      </w:r>
    </w:p>
    <w:p>
      <w:r>
        <w:t xml:space="preserve">(a) Senility</w:t>
      </w:r>
    </w:p>
    <w:p>
      <w:r>
        <w:t xml:space="preserve">(b) Senescence</w:t>
      </w:r>
    </w:p>
    <w:p>
      <w:r>
        <w:t xml:space="preserve">(c) Geriatric syndrome</w:t>
      </w:r>
    </w:p>
    <w:p>
      <w:r>
        <w:t xml:space="preserve">(d) Gerontology</w:t>
      </w:r>
    </w:p>
    <w:p>
      <w:r>
        <w:t xml:space="preserve">Answer: b</w:t>
      </w:r>
    </w:p>
    <w:p>
      <w:r>
        <w:t xml:space="preserve">Solution: Senescence is the correct term for the biological process of aging characterized by progressive decline in functions. Senility (a) refers to mental deterioration, not the biological aging process itself. Geriatric syndrome (c) refers to complex clinical conditions in elderly. Gerontology (d) is the science/study of aging, not the process itself. Memory aid: Senescence = the biological PROCESS; Gerontology = the STUDY of it.</w:t>
      </w:r>
    </w:p>
    <w:p>
      <w:r>
        <w:t xml:space="preserve">Positive Marks: 1</w:t>
      </w:r>
    </w:p>
    <w:p>
      <w:r>
        <w:t xml:space="preserve">Negative Marks: 0.33</w:t>
      </w:r>
    </w:p>
    <w:p/>
    <w:p>
      <w:r>
        <w:rPr>
          <w:b/>
        </w:rPr>
        <w:t xml:space="preserve">Question: An elderly client experiences dizziness upon standing up quickly from a chair. This is primarily due to which cardiovascular change in aging?</w:t>
      </w:r>
    </w:p>
    <w:p>
      <w:r>
        <w:t xml:space="preserve">(a) Increased cardiac contractility</w:t>
      </w:r>
    </w:p>
    <w:p>
      <w:r>
        <w:t xml:space="preserve">(b) Increased heart rate response</w:t>
      </w:r>
    </w:p>
    <w:p>
      <w:r>
        <w:t xml:space="preserve">(c) Decreased baroreceptor sensitivity and diminished cardiac output response</w:t>
      </w:r>
    </w:p>
    <w:p>
      <w:r>
        <w:t xml:space="preserve">(d) Increased peripheral vascular resistance</w:t>
      </w:r>
    </w:p>
    <w:p>
      <w:r>
        <w:t xml:space="preserve">Answer: c</w:t>
      </w:r>
    </w:p>
    <w:p>
      <w:r>
        <w:t xml:space="preserve">Solution: Decreased baroreceptor sensitivity impairs the cardiovascular reflex response to positional changes, causing orthostatic hypotension. This leads to inadequate blood pressure compensation when standing. Cardiac contractility (a) and heart rate response (b) actually decrease in elderly, opposite of what's needed. Peripheral resistance (d) increases but cannot adequately compensate due to baroreceptor dysfunction. Clinical pearl: Orthostatic hypotension in elderly = baroreceptor aging + ↓ compensation.</w:t>
      </w:r>
    </w:p>
    <w:p>
      <w:r>
        <w:t xml:space="preserve">Positive Marks: 1</w:t>
      </w:r>
    </w:p>
    <w:p>
      <w:r>
        <w:t xml:space="preserve">Negative Marks: 0.33</w:t>
      </w:r>
    </w:p>
    <w:p/>
    <w:p>
      <w:r>
        <w:rPr>
          <w:b/>
        </w:rPr>
        <w:t xml:space="preserve">Question: An 72-year-old client complains of shortness of breath with minimal exertion. Which respiratory change in aging best explains this finding?</w:t>
      </w:r>
    </w:p>
    <w:p>
      <w:r>
        <w:t xml:space="preserve">(a) Increased vital capacity</w:t>
      </w:r>
    </w:p>
    <w:p>
      <w:r>
        <w:t xml:space="preserve">(b) Increased chest wall compliance</w:t>
      </w:r>
    </w:p>
    <w:p>
      <w:r>
        <w:t xml:space="preserve">(c) Decreased chest wall elasticity and increased residual volume</w:t>
      </w:r>
    </w:p>
    <w:p>
      <w:r>
        <w:t xml:space="preserve">(d) Increased expiratory airflow</w:t>
      </w:r>
    </w:p>
    <w:p>
      <w:r>
        <w:t xml:space="preserve">Answer: c</w:t>
      </w:r>
    </w:p>
    <w:p>
      <w:r>
        <w:t xml:space="preserve">Solution: Decreased elasticity of chest wall and increased residual volume reduce ventilatory efficiency and exercise capacity in elderly. These changes mean air remains trapped in lungs, reducing fresh air exchange. Vital capacity (a) decreases, not increases. Chest wall compliance (b) decreases, and expiratory flow (d) decreases with aging. Memory aid: Elderly lungs = 'STIFF chest wall + TRAPPED air' = dyspnea on exertion.</w:t>
      </w:r>
    </w:p>
    <w:p>
      <w:r>
        <w:t xml:space="preserve">Positive Marks: 1</w:t>
      </w:r>
    </w:p>
    <w:p>
      <w:r>
        <w:t xml:space="preserve">Negative Marks: 0.33</w:t>
      </w:r>
    </w:p>
    <w:p/>
    <w:p>
      <w:r>
        <w:rPr>
          <w:b/>
        </w:rPr>
        <w:t xml:space="preserve">Question: An elderly client reports difficulty reading small print and needs to hold reading materials at arm's length. This condition is known as:</w:t>
      </w:r>
    </w:p>
    <w:p>
      <w:r>
        <w:t xml:space="preserve">(a) Presbyopia</w:t>
      </w:r>
    </w:p>
    <w:p>
      <w:r>
        <w:t xml:space="preserve">(b) Cataracts</w:t>
      </w:r>
    </w:p>
    <w:p>
      <w:r>
        <w:t xml:space="preserve">(c) Myopia</w:t>
      </w:r>
    </w:p>
    <w:p>
      <w:r>
        <w:t xml:space="preserve">(d) Astigmatism</w:t>
      </w:r>
    </w:p>
    <w:p>
      <w:r>
        <w:t xml:space="preserve">Answer: a</w:t>
      </w:r>
    </w:p>
    <w:p>
      <w:r>
        <w:t xml:space="preserve">Solution: Presbyopia is the age-related loss of accommodation due to hardening of the lens, making it difficult to focus on near objects. It's a normal part of aging. Cataracts (b) cause cloudiness and blurred vision but not specifically near-vision difficulty. Myopia (c) is nearsightedness present earlier in life. Astigmatism (d) causes blurred vision at all distances. Memory aid: PRESBY = old; OPIA = eye; Presbyopia = old eye = can't see near.</w:t>
      </w:r>
    </w:p>
    <w:p>
      <w:r>
        <w:t xml:space="preserve">Positive Marks: 1</w:t>
      </w:r>
    </w:p>
    <w:p>
      <w:r>
        <w:t xml:space="preserve">Negative Marks: 0.33</w:t>
      </w:r>
    </w:p>
    <w:p/>
    <w:p>
      <w:r>
        <w:rPr>
          <w:b/>
        </w:rPr>
        <w:t xml:space="preserve">Question: Which of the following cognitive changes is characteristic of NORMAL aging and NOT indicative of pathology like dementia?</w:t>
      </w:r>
    </w:p>
    <w:p>
      <w:r>
        <w:t xml:space="preserve">(a) Loss of ability to make decisions</w:t>
      </w:r>
    </w:p>
    <w:p>
      <w:r>
        <w:t xml:space="preserve">(b) Slower information processing and retrieval</w:t>
      </w:r>
    </w:p>
    <w:p>
      <w:r>
        <w:t xml:space="preserve">(c) Inability to perform familiar tasks</w:t>
      </w:r>
    </w:p>
    <w:p>
      <w:r>
        <w:t xml:space="preserve">(d) Confusion about time and place</w:t>
      </w:r>
    </w:p>
    <w:p>
      <w:r>
        <w:t xml:space="preserve">Answer: b</w:t>
      </w:r>
    </w:p>
    <w:p>
      <w:r>
        <w:t xml:space="preserve">Solution: Slower processing speed and word retrieval are normal cognitive aging changes that don't indicate dementia. Elderly individuals can still access information, just more slowly. Loss of decision-making ability (a), inability to perform familiar tasks (c), and confusion about orientation (d) are signs of cognitive pathology or dementia, not normal aging. Key distinction: SLOWED ≠ LOST; Normal aging = slower speed, Dementia = lost function.</w:t>
      </w:r>
    </w:p>
    <w:p>
      <w:r>
        <w:t xml:space="preserve">Positive Marks: 1</w:t>
      </w:r>
    </w:p>
    <w:p>
      <w:r>
        <w:t xml:space="preserve">Negative Marks: 0.33</w:t>
      </w:r>
    </w:p>
    <w:p/>
    <w:p>
      <w:r>
        <w:rPr>
          <w:b/>
        </w:rPr>
        <w:t xml:space="preserve">Question: An elderly client is on multiple medications for various chronic conditions. The term for taking many medications simultaneously is:</w:t>
      </w:r>
    </w:p>
    <w:p>
      <w:r>
        <w:t xml:space="preserve">(a) Monotherapy</w:t>
      </w:r>
    </w:p>
    <w:p>
      <w:r>
        <w:t xml:space="preserve">(b) Polypharmacy</w:t>
      </w:r>
    </w:p>
    <w:p>
      <w:r>
        <w:t xml:space="preserve">(c) Combination therapy</w:t>
      </w:r>
    </w:p>
    <w:p>
      <w:r>
        <w:t xml:space="preserve">(d) Sequential therapy</w:t>
      </w:r>
    </w:p>
    <w:p>
      <w:r>
        <w:t xml:space="preserve">Answer: b</w:t>
      </w:r>
    </w:p>
    <w:p>
      <w:r>
        <w:t xml:space="preserve">Solution: Polypharmacy refers to the practice of taking multiple medications, which is common in elderly clients with multiple conditions. Monotherapy (a) means single drug use. Combination therapy (c) typically refers to two drugs used together intentionally, not multiple unrelated drugs. Sequential therapy (d) means drugs taken one after another. Memory aid: POLY = many; Polypharmacy = many drugs = elderly reality (and a major care challenge).</w:t>
      </w:r>
    </w:p>
    <w:p>
      <w:r>
        <w:t xml:space="preserve">Positive Marks: 1</w:t>
      </w:r>
    </w:p>
    <w:p>
      <w:r>
        <w:t xml:space="preserve">Negative Marks: 0.33</w:t>
      </w:r>
    </w:p>
    <w:p/>
    <w:p>
      <w:r>
        <w:rPr>
          <w:b/>
        </w:rPr>
        <w:t xml:space="preserve">Question: The vitamin requirement that INCREASES in elderly clients, particularly postmenopausal women, is:</w:t>
      </w:r>
    </w:p>
    <w:p>
      <w:r>
        <w:t xml:space="preserve">(a) Vitamin A</w:t>
      </w:r>
    </w:p>
    <w:p>
      <w:r>
        <w:t xml:space="preserve">(b) Vitamin B12</w:t>
      </w:r>
    </w:p>
    <w:p>
      <w:r>
        <w:t xml:space="preserve">(c) Vitamin D</w:t>
      </w:r>
    </w:p>
    <w:p>
      <w:r>
        <w:t xml:space="preserve">(d) Vitamin K</w:t>
      </w:r>
    </w:p>
    <w:p>
      <w:r>
        <w:t xml:space="preserve">Answer: c</w:t>
      </w:r>
    </w:p>
    <w:p>
      <w:r>
        <w:t xml:space="preserve">Solution: Vitamin D requirement increases in elderly because of decreased skin synthesis and reduced sun exposure, plus its role in calcium absorption for bone health. This is especially critical in postmenopausal women to prevent osteoporosis. Vitamins A, B12, and K requirements don't increase significantly with age. Clinical fact: Recommended intake of Vitamin D increases from 600 IU (younger adults) to 800-1000 IU daily in elderly. Mnemonic: 'Elderly + D = Bones stable &amp; Falls prevented'.</w:t>
      </w:r>
    </w:p>
    <w:p>
      <w:r>
        <w:t xml:space="preserve">Positive Marks: 1</w:t>
      </w:r>
    </w:p>
    <w:p>
      <w:r>
        <w:t xml:space="preserve">Negative Marks: 0.33</w:t>
      </w:r>
    </w:p>
    <w:p/>
    <w:p>
      <w:r>
        <w:rPr>
          <w:b/>
        </w:rPr>
        <w:t xml:space="preserve">Question: An 80-year-old client lives alone. Which environmental factor is the MOST significant modifiable risk factor for falls?</w:t>
      </w:r>
    </w:p>
    <w:p>
      <w:r>
        <w:t xml:space="preserve">(a) Age of the client</w:t>
      </w:r>
    </w:p>
    <w:p>
      <w:r>
        <w:t xml:space="preserve">(b) Gender of the client</w:t>
      </w:r>
    </w:p>
    <w:p>
      <w:r>
        <w:t xml:space="preserve">(c) Presence of obstacles and poor lighting in the home</w:t>
      </w:r>
    </w:p>
    <w:p>
      <w:r>
        <w:t xml:space="preserve">(d) Irreversible bone density loss</w:t>
      </w:r>
    </w:p>
    <w:p>
      <w:r>
        <w:t xml:space="preserve">Answer: c</w:t>
      </w:r>
    </w:p>
    <w:p>
      <w:r>
        <w:t xml:space="preserve">Solution: Environmental hazards like clutter, poor lighting, loose rugs, and stairs are modifiable risk factors that can be corrected to prevent falls. Age (a) and gender (b) are non-modifiable factors. Bone density loss (d) is largely non-modifiable in short-term care planning. Environmental modifications are the PRIMARY nursing intervention for fall prevention. Nursing focus: Make home SAFER = the most effective fall prevention strategy.</w:t>
      </w:r>
    </w:p>
    <w:p>
      <w:r>
        <w:t xml:space="preserve">Positive Marks: 1</w:t>
      </w:r>
    </w:p>
    <w:p>
      <w:r>
        <w:t xml:space="preserve">Negative Marks: 0.33</w:t>
      </w:r>
    </w:p>
    <w:p/>
    <w:p>
      <w:r>
        <w:rPr>
          <w:b/>
        </w:rPr>
        <w:t xml:space="preserve">Question: Elderly clients frequently report sleep disturbances. The most common sleep change in normal aging is:</w:t>
      </w:r>
    </w:p>
    <w:p>
      <w:r>
        <w:t xml:space="preserve">(a) Increased total sleep time</w:t>
      </w:r>
    </w:p>
    <w:p>
      <w:r>
        <w:t xml:space="preserve">(b) Increased REM sleep duration</w:t>
      </w:r>
    </w:p>
    <w:p>
      <w:r>
        <w:t xml:space="preserve">(c) Increased sleep latency (difficulty falling asleep)</w:t>
      </w:r>
    </w:p>
    <w:p>
      <w:r>
        <w:t xml:space="preserve">(d) Increased deep sleep stages</w:t>
      </w:r>
    </w:p>
    <w:p>
      <w:r>
        <w:t xml:space="preserve">Answer: c</w:t>
      </w:r>
    </w:p>
    <w:p>
      <w:r>
        <w:t xml:space="preserve">Solution: Increased sleep latency (takes longer to fall asleep) and more frequent nighttime awakenings are common in elderly. Total sleep time may remain similar but quality decreases. REM sleep (b) actually decreases slightly. Deep sleep (d) decreases significantly in elderly. Memory aid: Elderly sleep problems = 'Takes LONGER to fall asleep + Wakes UP more often' = fragmented sleep despite same total hours.</w:t>
      </w:r>
    </w:p>
    <w:p>
      <w:r>
        <w:t xml:space="preserve">Positive Marks: 1</w:t>
      </w:r>
    </w:p>
    <w:p>
      <w:r>
        <w:t xml:space="preserve">Negative Marks: 0.33</w:t>
      </w:r>
    </w:p>
    <w:p/>
    <w:p>
      <w:r>
        <w:rPr>
          <w:b/>
        </w:rPr>
        <w:t xml:space="preserve">Question: Which immune system change in elderly clients BEST explains their increased susceptibility to infections?</w:t>
      </w:r>
    </w:p>
    <w:p>
      <w:r>
        <w:t xml:space="preserve">(a) Increased T-cell lymphocyte function</w:t>
      </w:r>
    </w:p>
    <w:p>
      <w:r>
        <w:t xml:space="preserve">(b) Increased antibody production</w:t>
      </w:r>
    </w:p>
    <w:p>
      <w:r>
        <w:t xml:space="preserve">(c) Decreased thymic function and impaired T-cell response</w:t>
      </w:r>
    </w:p>
    <w:p>
      <w:r>
        <w:t xml:space="preserve">(d) Increased natural killer cell activity</w:t>
      </w:r>
    </w:p>
    <w:p>
      <w:r>
        <w:t xml:space="preserve">Answer: c</w:t>
      </w:r>
    </w:p>
    <w:p>
      <w:r>
        <w:t xml:space="preserve">Solution: Thymic involution (shrinkage) and decreased T-cell mediated immunity impair immune response in elderly, making them vulnerable to infections. T-cell function (a) and antibody production (b) actually decrease. NK cell activity (d) may remain or slightly decrease. Immunosenescence is the term for age-related immune decline. Critical fact: This explains why elderly have increased respiratory, urinary tract, and wound infections.</w:t>
      </w:r>
    </w:p>
    <w:p>
      <w:r>
        <w:t xml:space="preserve">Positive Marks: 1</w:t>
      </w:r>
    </w:p>
    <w:p>
      <w:r>
        <w:t xml:space="preserve">Negative Marks: 0.33</w:t>
      </w:r>
    </w:p>
    <w:p/>
    <w:p>
      <w:r>
        <w:rPr>
          <w:b/>
        </w:rPr>
        <w:t xml:space="preserve">Question: Examining the skin of an elderly client, the nurse expects to find which change that is NOT a normal part of aging?</w:t>
      </w:r>
    </w:p>
    <w:p>
      <w:r>
        <w:t xml:space="preserve">(a) Decreased elasticity and increased wrinkles</w:t>
      </w:r>
    </w:p>
    <w:p>
      <w:r>
        <w:t xml:space="preserve">(b) Increased fragility and bruising tendency</w:t>
      </w:r>
    </w:p>
    <w:p>
      <w:r>
        <w:t xml:space="preserve">(c) Increased subcutaneous fat</w:t>
      </w:r>
    </w:p>
    <w:p>
      <w:r>
        <w:t xml:space="preserve">(d) Loss of skin turgor and dryness</w:t>
      </w:r>
    </w:p>
    <w:p>
      <w:r>
        <w:t xml:space="preserve">Answer: c</w:t>
      </w:r>
    </w:p>
    <w:p>
      <w:r>
        <w:t xml:space="preserve">Solution: Subcutaneous fat DECREASES (atrophy), not increases, particularly on hands, face, and lower extremities, leading to wrinkled and loose skin. All other options (a, b, d) represent normal skin aging changes. Decreased elasticity (a), increased fragility (b), and loss of turgor (d) are hallmarks of aged skin. Memory aid: Elderly skin = 'DRY + FRAGILE + WRINKLED + FAT LOSS' (visibly thin skin).</w:t>
      </w:r>
    </w:p>
    <w:p>
      <w:r>
        <w:t xml:space="preserve">Positive Marks: 1</w:t>
      </w:r>
    </w:p>
    <w:p>
      <w:r>
        <w:t xml:space="preserve">Negative Marks: 0.33</w:t>
      </w:r>
    </w:p>
    <w:p/>
    <w:p>
      <w:r>
        <w:rPr>
          <w:b/>
        </w:rPr>
        <w:t xml:space="preserve">Question: A 75-year-old client with hypertension is prescribed lisinopril (ACE inhibitor). Laboratory results show decreased glomerular filtration rate (GFR). What is the PRIMARY nursing action regarding medication management?</w:t>
      </w:r>
    </w:p>
    <w:p>
      <w:r>
        <w:t xml:space="preserve">(a) Increase the dose to maintain therapeutic effect</w:t>
      </w:r>
    </w:p>
    <w:p>
      <w:r>
        <w:t xml:space="preserve">(b) Decrease the dose as drug accumulation may occur with renal impairment</w:t>
      </w:r>
    </w:p>
    <w:p>
      <w:r>
        <w:t xml:space="preserve">(c) Administer the drug at twice the frequency</w:t>
      </w:r>
    </w:p>
    <w:p>
      <w:r>
        <w:t xml:space="preserve">(d) Discontinue the drug immediately</w:t>
      </w:r>
    </w:p>
    <w:p>
      <w:r>
        <w:t xml:space="preserve">Answer: b</w:t>
      </w:r>
    </w:p>
    <w:p>
      <w:r>
        <w:t xml:space="preserve">Solution: Renal impairment decreases drug elimination, causing accumulation and potential toxicity; dose must be reduced. Increasing dose (a) would worsen accumulation. Increasing frequency (c) would also cause accumulation. Discontinuing (d) may not be necessary if dose is adjusted properly. Pharmacokinetic principle in elderly: ↓ kidney function + ↓ dose = Prevent toxicity. Safety rule: 'In elderly with poor kidneys, use LOWER doses, monitor closely'.</w:t>
      </w:r>
    </w:p>
    <w:p>
      <w:r>
        <w:t xml:space="preserve">Positive Marks: 1</w:t>
      </w:r>
    </w:p>
    <w:p>
      <w:r>
        <w:t xml:space="preserve">Negative Marks: 0.33</w:t>
      </w:r>
    </w:p>
    <w:p/>
    <w:p>
      <w:r>
        <w:rPr>
          <w:b/>
        </w:rPr>
        <w:t xml:space="preserve">Question: An elderly client experiences orthostatic hypotension causing near-fainting episodes. Which physiological mechanism BEST explains the inadequate compensatory response?</w:t>
      </w:r>
    </w:p>
    <w:p>
      <w:r>
        <w:t xml:space="preserve">(a) Increased baroreceptor reflex sensitivity</w:t>
      </w:r>
    </w:p>
    <w:p>
      <w:r>
        <w:t xml:space="preserve">(b) Increased cardiac output response to position change</w:t>
      </w:r>
    </w:p>
    <w:p>
      <w:r>
        <w:t xml:space="preserve">(c) Decreased baroreceptor sensitivity and impaired reflex vasoconstriction</w:t>
      </w:r>
    </w:p>
    <w:p>
      <w:r>
        <w:t xml:space="preserve">(d) Increased peripheral vascular resistance</w:t>
      </w:r>
    </w:p>
    <w:p>
      <w:r>
        <w:t xml:space="preserve">Answer: c</w:t>
      </w:r>
    </w:p>
    <w:p>
      <w:r>
        <w:t xml:space="preserve">Solution: Aging impairs baroreceptor sensitivity, reducing the normal reflex that increases heart rate and vasoconstriction when standing. This impairs compensation for sudden blood pressure drops. Baroreceptor sensitivity (a) decreases, not increases. Cardiac output response (b) is diminished. While peripheral resistance (d) increases, it cannot compensate adequately due to baroreceptor dysfunction. Pathophysiology: 'Blunt baroreceptor reflex = Slow, inadequate BP compensation = Orthostasis'.</w:t>
      </w:r>
    </w:p>
    <w:p>
      <w:r>
        <w:t xml:space="preserve">Positive Marks: 1</w:t>
      </w:r>
    </w:p>
    <w:p>
      <w:r>
        <w:t xml:space="preserve">Negative Marks: 0.33</w:t>
      </w:r>
    </w:p>
    <w:p/>
    <w:p>
      <w:r>
        <w:rPr>
          <w:b/>
        </w:rPr>
        <w:t xml:space="preserve">Question: An 78-year-old client presents with confusion, urinary incontinence, gait instability, and inability to perform activities of daily living independently. These findings collectively represent:</w:t>
      </w:r>
    </w:p>
    <w:p>
      <w:r>
        <w:t xml:space="preserve">(a) Normal aging process</w:t>
      </w:r>
    </w:p>
    <w:p>
      <w:r>
        <w:t xml:space="preserve">(b) Dementia only</w:t>
      </w:r>
    </w:p>
    <w:p>
      <w:r>
        <w:t xml:space="preserve">(c) Geriatric giants or geriatric syndromes</w:t>
      </w:r>
    </w:p>
    <w:p>
      <w:r>
        <w:t xml:space="preserve">(d) Depression in elderly</w:t>
      </w:r>
    </w:p>
    <w:p>
      <w:r>
        <w:t xml:space="preserve">Answer: c</w:t>
      </w:r>
    </w:p>
    <w:p>
      <w:r>
        <w:t xml:space="preserve">Solution: The combination of confusion, incontinence, immobility, and functional decline represents 'Geriatric Giants' or complex geriatric syndromes that are NOT normal aging but indicate significant morbidity requiring intervention. Normal aging (a) doesn't include these severe functional losses. Dementia alone (b) doesn't fully account for incontinence and immobility. Depression (d) is one contributing factor but not the collective diagnosis. Clinical pearl: The '4 I's' of geriatric assessment = Immobility, Incontinence, Instability (falls), Intellectual impairment (confusion).</w:t>
      </w:r>
    </w:p>
    <w:p>
      <w:r>
        <w:t xml:space="preserve">Positive Marks: 1</w:t>
      </w:r>
    </w:p>
    <w:p>
      <w:r>
        <w:t xml:space="preserve">Negative Marks: 0.33</w:t>
      </w:r>
    </w:p>
    <w:p/>
    <w:p>
      <w:r>
        <w:rPr>
          <w:b/>
        </w:rPr>
        <w:t xml:space="preserve">Question: When caring for an elderly client taking multiple medications, which adverse drug-related event is of GREATEST concern in this population?</w:t>
      </w:r>
    </w:p>
    <w:p>
      <w:r>
        <w:t xml:space="preserve">(a) Decreased drug absorption</w:t>
      </w:r>
    </w:p>
    <w:p>
      <w:r>
        <w:t xml:space="preserve">(b) Drug-drug interactions and adverse effects</w:t>
      </w:r>
    </w:p>
    <w:p>
      <w:r>
        <w:t xml:space="preserve">(c) Increased drug efficacy</w:t>
      </w:r>
    </w:p>
    <w:p>
      <w:r>
        <w:t xml:space="preserve">(d) Rapid drug metabolism</w:t>
      </w:r>
    </w:p>
    <w:p>
      <w:r>
        <w:t xml:space="preserve">Answer: b</w:t>
      </w:r>
    </w:p>
    <w:p>
      <w:r>
        <w:t xml:space="preserve">Solution: Polypharmacy in elderly significantly increases risk of drug-drug interactions and adverse effects due to altered pharmacokinetics and pharmacodynamics with age. Absorption (a) may decrease but that's a minor concern. Efficacy (c) is actually often achieved at lower doses. Metabolism (d) slows (not rapid), which is why accumulation is a problem. Major risk: Multiple drugs + altered metabolism = Complex interactions + Toxicity. Nursing vigilance needed for drug interactions, not just individual drug effects.</w:t>
      </w:r>
    </w:p>
    <w:p>
      <w:r>
        <w:t xml:space="preserve">Positive Marks: 1</w:t>
      </w:r>
    </w:p>
    <w:p>
      <w:r>
        <w:t xml:space="preserve">Negative Marks: 0.33</w:t>
      </w:r>
    </w:p>
    <w:p/>
    <w:p>
      <w:r>
        <w:rPr>
          <w:b/>
        </w:rPr>
        <w:t xml:space="preserve">Question: A 79-year-old client suffers a hip fracture after a simple fall. The underlying physiological factor primarily responsible for increased bone fragility in this elderly client is:</w:t>
      </w:r>
    </w:p>
    <w:p>
      <w:r>
        <w:t xml:space="preserve">(a) Increased osteoblast activity and bone remodeling</w:t>
      </w:r>
    </w:p>
    <w:p>
      <w:r>
        <w:t xml:space="preserve">(b) Accelerated loss of bone mineral density due to decreased osteoblast function</w:t>
      </w:r>
    </w:p>
    <w:p>
      <w:r>
        <w:t xml:space="preserve">(c) Excessive calcium supplementation</w:t>
      </w:r>
    </w:p>
    <w:p>
      <w:r>
        <w:t xml:space="preserve">(d) Increased estrogen levels causing bone resorption</w:t>
      </w:r>
    </w:p>
    <w:p>
      <w:r>
        <w:t xml:space="preserve">Answer: b</w:t>
      </w:r>
    </w:p>
    <w:p>
      <w:r>
        <w:t xml:space="preserve">Solution: Decreased osteoblast activity leads to inadequate new bone formation, resulting in progressive bone mineral density loss and osteoporosis in elderly. Osteoblast activity (a) actually decreases with age. Calcium oversupplementation (c) is not the primary cause. Estrogen decreases (not increases) in postmenopausal elderly, contributing to bone loss (d explanation is backwards). Pathology: 'Aging osteoblasts FAIL to build new bone' = Net bone loss despite normal resorption. Key concept: Osteoporosis in elderly = Osteoblast dysfunction, not excess resorption.</w:t>
      </w:r>
    </w:p>
    <w:p>
      <w:r>
        <w:t xml:space="preserve">Positive Marks: 1</w:t>
      </w:r>
    </w:p>
    <w:p>
      <w:r>
        <w:t xml:space="preserve">Negative Marks: 0.33</w:t>
      </w:r>
    </w:p>
    <w:p/>
    <w:p>
      <w:r>
        <w:rPr>
          <w:b/>
        </w:rPr>
        <w:t xml:space="preserve">Question: The nurse is developing a comprehensive plan of care for a 82-year-old client with multiple chronic conditions and social isolation. Which nursing approach is MOST appropriate for geriatric care?</w:t>
      </w:r>
    </w:p>
    <w:p>
      <w:r>
        <w:t xml:space="preserve">(a) Focus exclusively on disease management and medication compliance</w:t>
      </w:r>
    </w:p>
    <w:p>
      <w:r>
        <w:t xml:space="preserve">(b) Provide holistic assessment addressing physical, mental, social, and spiritual dimensions of care</w:t>
      </w:r>
    </w:p>
    <w:p>
      <w:r>
        <w:t xml:space="preserve">(c) Emphasize complete independence and avoid all support to prevent dependency</w:t>
      </w:r>
    </w:p>
    <w:p>
      <w:r>
        <w:t xml:space="preserve">(d) Minimize family involvement to respect the client's autonomy</w:t>
      </w:r>
    </w:p>
    <w:p>
      <w:r>
        <w:t xml:space="preserve">Answer: b</w:t>
      </w:r>
    </w:p>
    <w:p>
      <w:r>
        <w:t xml:space="preserve">Solution: Geriatric nursing mandates holistic, person-centered care that addresses biological, psychological, social, and spiritual needs because these dimensions are interconnected in elderly outcomes. Disease-focused care alone (a) ignores determinants of health. Enforcing independence (c) ignores realistic functional limitations and increases injury risk. Excluding family (d) eliminates crucial support systems. Holistic geriatric principle: An elderly person = 'Physical + Mental + Social + Spiritual being'—neglect any dimension and care fails. This is fundamental to geriatric nursing philosophy.</w:t>
      </w:r>
    </w:p>
    <w:p>
      <w:r>
        <w:t xml:space="preserve">Positive Marks: 1</w:t>
      </w:r>
    </w:p>
    <w:p>
      <w:r>
        <w:t xml:space="preserve">Negative Marks: 0.33</w:t>
      </w:r>
    </w:p>
    <w:sectPr>
      <w:pgSz w:w="11906" w:h="16838"/>
      <w:pgMar w:top="1134" w:right="1134" w:bottom="1134" w:left="1134"/>
    </w:sectPr>
  </w:body>
</w:document>
</file>