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Rehabilitation nursing is primarily focused on helping patients to:</w:t>
      </w:r>
    </w:p>
    <w:p>
      <w:r>
        <w:t xml:space="preserve">(a) cure all chronic diseases</w:t>
      </w:r>
    </w:p>
    <w:p>
      <w:r>
        <w:t xml:space="preserve">(b) achieve optimal level of functioning and independence despite disability</w:t>
      </w:r>
    </w:p>
    <w:p>
      <w:r>
        <w:t xml:space="preserve">(c) provide only custodial care and comfort</w:t>
      </w:r>
    </w:p>
    <w:p>
      <w:r>
        <w:t xml:space="preserve">(d) administer medications and injections</w:t>
      </w:r>
    </w:p>
    <w:p>
      <w:r>
        <w:t xml:space="preserve">Answer: b</w:t>
      </w:r>
    </w:p>
    <w:p>
      <w:r>
        <w:t xml:space="preserve">Solution: Rehabilitation nursing focuses on enabling patients to achieve their maximum potential level of independence and functioning within their existing abilities. Option 'a' is incorrect as rehabilitation cannot cure but helps manage disabilities. Option 'c' defines custodial care, not rehabilitation. Option 'd' is a basic nursing function, not the primary goal of rehabilitation nursing.</w:t>
      </w:r>
    </w:p>
    <w:p>
      <w:r>
        <w:t xml:space="preserve">Positive Marks: 1</w:t>
      </w:r>
    </w:p>
    <w:p>
      <w:r>
        <w:t xml:space="preserve">Negative Marks: 0.33</w:t>
      </w:r>
    </w:p>
    <w:p/>
    <w:p>
      <w:r>
        <w:rPr>
          <w:b/>
        </w:rPr>
        <w:t xml:space="preserve">Question: Which of the following is NOT a goal of rehabilitation nursing?</w:t>
      </w:r>
    </w:p>
    <w:p>
      <w:r>
        <w:t xml:space="preserve">(a) Restoration of optimal functioning</w:t>
      </w:r>
    </w:p>
    <w:p>
      <w:r>
        <w:t xml:space="preserve">(b) Prevention of complications of immobility</w:t>
      </w:r>
    </w:p>
    <w:p>
      <w:r>
        <w:t xml:space="preserve">(c) Psychosocial adjustment to disability</w:t>
      </w:r>
    </w:p>
    <w:p>
      <w:r>
        <w:t xml:space="preserve">(d) Complete cure of the underlying pathology</w:t>
      </w:r>
    </w:p>
    <w:p>
      <w:r>
        <w:t xml:space="preserve">Answer: d</w:t>
      </w:r>
    </w:p>
    <w:p>
      <w:r>
        <w:t xml:space="preserve">Solution: Complete cure may not always be possible in rehabilitation; the focus is on maximizing remaining abilities. Options 'a', 'b', and 'c' are all legitimate goals of rehabilitation. Rehabilitation aims for functional improvement rather than disease cure in chronic conditions.</w:t>
      </w:r>
    </w:p>
    <w:p>
      <w:r>
        <w:t xml:space="preserve">Positive Marks: 1</w:t>
      </w:r>
    </w:p>
    <w:p>
      <w:r>
        <w:t xml:space="preserve">Negative Marks: 0.33</w:t>
      </w:r>
    </w:p>
    <w:p/>
    <w:p>
      <w:r>
        <w:rPr>
          <w:b/>
        </w:rPr>
        <w:t xml:space="preserve">Question: The primary principle of early mobilization after illness/injury is to prevent:</w:t>
      </w:r>
    </w:p>
    <w:p>
      <w:r>
        <w:t xml:space="preserve">(a) fever and infection</w:t>
      </w:r>
    </w:p>
    <w:p>
      <w:r>
        <w:t xml:space="preserve">(b) contractures and complications of immobility</w:t>
      </w:r>
    </w:p>
    <w:p>
      <w:r>
        <w:t xml:space="preserve">(c) anxiety in patients</w:t>
      </w:r>
    </w:p>
    <w:p>
      <w:r>
        <w:t xml:space="preserve">(d) loss of appetite</w:t>
      </w:r>
    </w:p>
    <w:p>
      <w:r>
        <w:t xml:space="preserve">Answer: b</w:t>
      </w:r>
    </w:p>
    <w:p>
      <w:r>
        <w:t xml:space="preserve">Solution: Early mobilization prevents complications like contractures, deep vein thrombosis, pressure ulcers, and respiratory infections associated with prolonged immobility. Options 'a', 'c', and 'd' are not primary reasons for early mobilization, though early mobilization may help manage these indirectly. Prevention of immobility complications is the key principle.</w:t>
      </w:r>
    </w:p>
    <w:p>
      <w:r>
        <w:t xml:space="preserve">Positive Marks: 1</w:t>
      </w:r>
    </w:p>
    <w:p>
      <w:r>
        <w:t xml:space="preserve">Negative Marks: 0.33</w:t>
      </w:r>
    </w:p>
    <w:p/>
    <w:p>
      <w:r>
        <w:rPr>
          <w:b/>
        </w:rPr>
        <w:t xml:space="preserve">Question: Which team member is responsible for assessing and training patients in activities of daily living?</w:t>
      </w:r>
    </w:p>
    <w:p>
      <w:r>
        <w:t xml:space="preserve">(a) Physiotherapist</w:t>
      </w:r>
    </w:p>
    <w:p>
      <w:r>
        <w:t xml:space="preserve">(b) Occupational therapist</w:t>
      </w:r>
    </w:p>
    <w:p>
      <w:r>
        <w:t xml:space="preserve">(c) Psychologist</w:t>
      </w:r>
    </w:p>
    <w:p>
      <w:r>
        <w:t xml:space="preserve">(d) Nutritionist</w:t>
      </w:r>
    </w:p>
    <w:p>
      <w:r>
        <w:t xml:space="preserve">Answer: b</w:t>
      </w:r>
    </w:p>
    <w:p>
      <w:r>
        <w:t xml:space="preserve">Solution: The occupational therapist specifically focuses on ADL training, adaptive devices, and functional independence in self-care activities. Physiotherapists focus on mobility and exercise; psychologists on mental health; nutritionists on diet. The occupational therapist is central to ADL rehabilitation.</w:t>
      </w:r>
    </w:p>
    <w:p>
      <w:r>
        <w:t xml:space="preserve">Positive Marks: 1</w:t>
      </w:r>
    </w:p>
    <w:p>
      <w:r>
        <w:t xml:space="preserve">Negative Marks: 0.33</w:t>
      </w:r>
    </w:p>
    <w:p/>
    <w:p>
      <w:r>
        <w:rPr>
          <w:b/>
        </w:rPr>
        <w:t xml:space="preserve">Question: A 65-year-old stroke patient has limited active range of motion in the affected arm. Which intervention should be prioritized initially?</w:t>
      </w:r>
    </w:p>
    <w:p>
      <w:r>
        <w:t xml:space="preserve">(a) Force passive range of motion exercises aggressively</w:t>
      </w:r>
    </w:p>
    <w:p>
      <w:r>
        <w:t xml:space="preserve">(b) Perform gentle passive and active-assisted range of motion exercises</w:t>
      </w:r>
    </w:p>
    <w:p>
      <w:r>
        <w:t xml:space="preserve">(c) Wait for complete recovery of muscle power before starting exercises</w:t>
      </w:r>
    </w:p>
    <w:p>
      <w:r>
        <w:t xml:space="preserve">(d) Apply ice packs to reduce tone and improve motion</w:t>
      </w:r>
    </w:p>
    <w:p>
      <w:r>
        <w:t xml:space="preserve">Answer: b</w:t>
      </w:r>
    </w:p>
    <w:p>
      <w:r>
        <w:t xml:space="preserve">Solution: Gentle passive and active-assisted ROM prevents contractures while protecting weakened joints. Aggressive exercise (option 'a') risks injury to weakened muscles. Option 'c' delays rehabilitation and increases complications. Option 'd' is not standard practice for improving ROM. Early, gentle ROM is the evidence-based approach in stroke rehabilitation.</w:t>
      </w:r>
    </w:p>
    <w:p>
      <w:r>
        <w:t xml:space="preserve">Positive Marks: 1</w:t>
      </w:r>
    </w:p>
    <w:p>
      <w:r>
        <w:t xml:space="preserve">Negative Marks: 0.33</w:t>
      </w:r>
    </w:p>
    <w:p/>
    <w:p>
      <w:r>
        <w:rPr>
          <w:b/>
        </w:rPr>
        <w:t xml:space="preserve">Question: Which positioning technique helps prevent hip contracture in a patient who is bedridden?</w:t>
      </w:r>
    </w:p>
    <w:p>
      <w:r>
        <w:t xml:space="preserve">(a) Keeping hips flexed with a pillow under knees continuously</w:t>
      </w:r>
    </w:p>
    <w:p>
      <w:r>
        <w:t xml:space="preserve">(b) Prone positioning for 30 minutes several times daily</w:t>
      </w:r>
    </w:p>
    <w:p>
      <w:r>
        <w:t xml:space="preserve">(c) Supine positioning with a small pillow under knees only</w:t>
      </w:r>
    </w:p>
    <w:p>
      <w:r>
        <w:t xml:space="preserve">(d) Side-lying with knees flexed at 90 degrees</w:t>
      </w:r>
    </w:p>
    <w:p>
      <w:r>
        <w:t xml:space="preserve">Answer: b</w:t>
      </w:r>
    </w:p>
    <w:p>
      <w:r>
        <w:t xml:space="preserve">Solution: Prone positioning (lying on abdomen) prevents hip flexion contractures by extending the hips. Option 'a' promotes contracture by maintaining flexion. Option 'c' may still cause flexion contracture if prolonged. Option 'd' maintains flexion. Prone positioning, though uncomfortable, is most effective for preventing hip contractures. Memory aid: PRONE prevents flexion contractures.</w:t>
      </w:r>
    </w:p>
    <w:p>
      <w:r>
        <w:t xml:space="preserve">Positive Marks: 1</w:t>
      </w:r>
    </w:p>
    <w:p>
      <w:r>
        <w:t xml:space="preserve">Negative Marks: 0.33</w:t>
      </w:r>
    </w:p>
    <w:p/>
    <w:p>
      <w:r>
        <w:rPr>
          <w:b/>
        </w:rPr>
        <w:t xml:space="preserve">Question: A patient post-total hip replacement is being taught proper positioning. Which position is CONTRAINDICATED?</w:t>
      </w:r>
    </w:p>
    <w:p>
      <w:r>
        <w:t xml:space="preserve">(a) Hip flexion beyond 90 degrees</w:t>
      </w:r>
    </w:p>
    <w:p>
      <w:r>
        <w:t xml:space="preserve">(b) Hip abduction using abduction pillow</w:t>
      </w:r>
    </w:p>
    <w:p>
      <w:r>
        <w:t xml:space="preserve">(c) Hip extension with prone lying</w:t>
      </w:r>
    </w:p>
    <w:p>
      <w:r>
        <w:t xml:space="preserve">(d) Elevated sitting position with foot support</w:t>
      </w:r>
    </w:p>
    <w:p>
      <w:r>
        <w:t xml:space="preserve">Answer: a</w:t>
      </w:r>
    </w:p>
    <w:p>
      <w:r>
        <w:t xml:space="preserve">Solution: Hip flexion beyond 90 degrees can cause hip dislocation post-replacement and is strictly contraindicated. Abduction pillow (option 'b') prevents adduction and dislocation. Prone lying (option 'c') is encouraged for extension. Elevated sitting (option 'd') maintains proper positioning. The 90-degree flexion limit is critical in hip replacement rehabilitation.</w:t>
      </w:r>
    </w:p>
    <w:p>
      <w:r>
        <w:t xml:space="preserve">Positive Marks: 1</w:t>
      </w:r>
    </w:p>
    <w:p>
      <w:r>
        <w:t xml:space="preserve">Negative Marks: 0.33</w:t>
      </w:r>
    </w:p>
    <w:p/>
    <w:p>
      <w:r>
        <w:rPr>
          <w:b/>
        </w:rPr>
        <w:t xml:space="preserve">Question: Which complication is MOST commonly seen in immobilized patients within the first 2 weeks?</w:t>
      </w:r>
    </w:p>
    <w:p>
      <w:r>
        <w:t xml:space="preserve">(a) Osteoporosis</w:t>
      </w:r>
    </w:p>
    <w:p>
      <w:r>
        <w:t xml:space="preserve">(b) Contractures</w:t>
      </w:r>
    </w:p>
    <w:p>
      <w:r>
        <w:t xml:space="preserve">(c) Pressure ulcers</w:t>
      </w:r>
    </w:p>
    <w:p>
      <w:r>
        <w:t xml:space="preserve">(d) Deep vein thrombosis</w:t>
      </w:r>
    </w:p>
    <w:p>
      <w:r>
        <w:t xml:space="preserve">Answer: d</w:t>
      </w:r>
    </w:p>
    <w:p>
      <w:r>
        <w:t xml:space="preserve">Solution: DVT can develop within days of immobilization, making it an early complication. Osteoporosis develops over weeks to months (option 'a'). Contractures typically develop after 2-3 weeks of immobility (option 'b'). Pressure ulcers usually take longer unless risk is extremely high (option 'c'). DVT is a life-threatening early complication of immobility requiring vigilance.</w:t>
      </w:r>
    </w:p>
    <w:p>
      <w:r>
        <w:t xml:space="preserve">Positive Marks: 1</w:t>
      </w:r>
    </w:p>
    <w:p>
      <w:r>
        <w:t xml:space="preserve">Negative Marks: 0.33</w:t>
      </w:r>
    </w:p>
    <w:p/>
    <w:p>
      <w:r>
        <w:rPr>
          <w:b/>
        </w:rPr>
        <w:t xml:space="preserve">Question: A patient learning transfer techniques from bed to wheelchair should be taught to:</w:t>
      </w:r>
    </w:p>
    <w:p>
      <w:r>
        <w:t xml:space="preserve">(a) Have the wheelchair at a 90-degree angle to the bed</w:t>
      </w:r>
    </w:p>
    <w:p>
      <w:r>
        <w:t xml:space="preserve">(b) Use primarily upper body strength without leg involvement</w:t>
      </w:r>
    </w:p>
    <w:p>
      <w:r>
        <w:t xml:space="preserve">(c) Pivot toward the stronger side</w:t>
      </w:r>
    </w:p>
    <w:p>
      <w:r>
        <w:t xml:space="preserve">(d) Keep the wheelchair far from the bed for better mobility</w:t>
      </w:r>
    </w:p>
    <w:p>
      <w:r>
        <w:t xml:space="preserve">Answer: c</w:t>
      </w:r>
    </w:p>
    <w:p>
      <w:r>
        <w:t xml:space="preserve">Solution: Pivoting toward the stronger side provides better control and stability during transfer. Option 'a' positions the wheelchair at an angle (not perpendicular), which is incorrect positioning. Option 'b' ignores valuable leg strength even in weak patients. Option 'd' makes transfer more difficult and dangerous. Pivoting toward strength reduces fall risk and improves transfer success.</w:t>
      </w:r>
    </w:p>
    <w:p>
      <w:r>
        <w:t xml:space="preserve">Positive Marks: 1</w:t>
      </w:r>
    </w:p>
    <w:p>
      <w:r>
        <w:t xml:space="preserve">Negative Marks: 0.33</w:t>
      </w:r>
    </w:p>
    <w:p/>
    <w:p>
      <w:r>
        <w:rPr>
          <w:b/>
        </w:rPr>
        <w:t xml:space="preserve">Question: Which is the CORRECT sequence for a dependent transfer from bed to wheelchair?</w:t>
      </w:r>
    </w:p>
    <w:p>
      <w:r>
        <w:t xml:space="preserve">(a) Move to edge → sit up → position wheelchair → stand → pivot → sit in chair</w:t>
      </w:r>
    </w:p>
    <w:p>
      <w:r>
        <w:t xml:space="preserve">(b) Sit up → position wheelchair → move to edge → stand → pivot → sit</w:t>
      </w:r>
    </w:p>
    <w:p>
      <w:r>
        <w:t xml:space="preserve">(c) Move to edge → position wheelchair → sit up → stand → pivot → sit in chair</w:t>
      </w:r>
    </w:p>
    <w:p>
      <w:r>
        <w:t xml:space="preserve">(d) Sit up → move to edge → position wheelchair → stand → pivot → sit in chair</w:t>
      </w:r>
    </w:p>
    <w:p>
      <w:r>
        <w:t xml:space="preserve">Answer: d</w:t>
      </w:r>
    </w:p>
    <w:p>
      <w:r>
        <w:t xml:space="preserve">Solution: The correct sequence is: sit up, move to edge (dangling legs), position wheelchair at proper angle, stand with support, pivot toward strong side, and sit in wheelchair. Option 'a' sits up after moving to edge (error in sequence). Option 'b' positions wheelchair before moving to edge (inefficient). Option 'c' sits up after edge positioning (illogical). Option 'd' follows the logical, safe progression for dependent transfers.</w:t>
      </w:r>
    </w:p>
    <w:p>
      <w:r>
        <w:t xml:space="preserve">Positive Marks: 1</w:t>
      </w:r>
    </w:p>
    <w:p>
      <w:r>
        <w:t xml:space="preserve">Negative Marks: 0.33</w:t>
      </w:r>
    </w:p>
    <w:p/>
    <w:p>
      <w:r>
        <w:rPr>
          <w:b/>
        </w:rPr>
        <w:t xml:space="preserve">Question: An elderly patient with general weakness is learning to ambulate with a walker. Which gait pattern should be taught?</w:t>
      </w:r>
    </w:p>
    <w:p>
      <w:r>
        <w:t xml:space="preserve">(a) Two-point gait</w:t>
      </w:r>
    </w:p>
    <w:p>
      <w:r>
        <w:t xml:space="preserve">(b) Three-point gait</w:t>
      </w:r>
    </w:p>
    <w:p>
      <w:r>
        <w:t xml:space="preserve">(c) Four-point gait</w:t>
      </w:r>
    </w:p>
    <w:p>
      <w:r>
        <w:t xml:space="preserve">(d) Swing-through gait</w:t>
      </w:r>
    </w:p>
    <w:p>
      <w:r>
        <w:t xml:space="preserve">Answer: c</w:t>
      </w:r>
    </w:p>
    <w:p>
      <w:r>
        <w:t xml:space="preserve">Solution: Four-point gait (walker-right foot-left foot-right foot pattern) provides maximum stability for weak or elderly patients needing support. Two-point gait (option 'a') requires better balance. Three-point gait (option 'b') is for single-leg conditions. Swing-through gait (option 'd') requires stronger upper extremities. Four-point gait offers the slowest, safest progression for generalized weakness.</w:t>
      </w:r>
    </w:p>
    <w:p>
      <w:r>
        <w:t xml:space="preserve">Positive Marks: 1</w:t>
      </w:r>
    </w:p>
    <w:p>
      <w:r>
        <w:t xml:space="preserve">Negative Marks: 0.33</w:t>
      </w:r>
    </w:p>
    <w:p/>
    <w:p>
      <w:r>
        <w:rPr>
          <w:b/>
        </w:rPr>
        <w:t xml:space="preserve">Question: A stroke patient exhibits spasticity in the lower limbs. Which technique is MOST effective for immediate relief?</w:t>
      </w:r>
    </w:p>
    <w:p>
      <w:r>
        <w:t xml:space="preserve">(a) Gentle stretching and prolonged positioning</w:t>
      </w:r>
    </w:p>
    <w:p>
      <w:r>
        <w:t xml:space="preserve">(b) Strengthening exercises against resistance</w:t>
      </w:r>
    </w:p>
    <w:p>
      <w:r>
        <w:t xml:space="preserve">(c) Rapid, forceful passive movements</w:t>
      </w:r>
    </w:p>
    <w:p>
      <w:r>
        <w:t xml:space="preserve">(d) Cold application followed by exercise</w:t>
      </w:r>
    </w:p>
    <w:p>
      <w:r>
        <w:t xml:space="preserve">Answer: a</w:t>
      </w:r>
    </w:p>
    <w:p>
      <w:r>
        <w:t xml:space="preserve">Solution: Gentle, prolonged stretching and proper positioning reduce spasticity by maintaining muscle length. Option 'b' may increase tone in spastic muscles. Option 'c' can cause muscle injury and worsen spasticity. Option 'd' is less effective than sustained stretching. Gentle, sustained passive stretching is the gold standard for spasticity management in rehabilitation. Memory aid: GENTLE stretch = better tone control.</w:t>
      </w:r>
    </w:p>
    <w:p>
      <w:r>
        <w:t xml:space="preserve">Positive Marks: 1</w:t>
      </w:r>
    </w:p>
    <w:p>
      <w:r>
        <w:t xml:space="preserve">Negative Marks: 0.33</w:t>
      </w:r>
    </w:p>
    <w:p/>
    <w:p>
      <w:r>
        <w:rPr>
          <w:b/>
        </w:rPr>
        <w:t xml:space="preserve">Question: For a patient learning self-care activities post-stroke, which ADL should typically be trained FIRST?</w:t>
      </w:r>
    </w:p>
    <w:p>
      <w:r>
        <w:t xml:space="preserve">(a) Toileting and hygiene</w:t>
      </w:r>
    </w:p>
    <w:p>
      <w:r>
        <w:t xml:space="preserve">(b) Grooming and bathing</w:t>
      </w:r>
    </w:p>
    <w:p>
      <w:r>
        <w:t xml:space="preserve">(c) Feeding</w:t>
      </w:r>
    </w:p>
    <w:p>
      <w:r>
        <w:t xml:space="preserve">(d) Dressing</w:t>
      </w:r>
    </w:p>
    <w:p>
      <w:r>
        <w:t xml:space="preserve">Answer: c</w:t>
      </w:r>
    </w:p>
    <w:p>
      <w:r>
        <w:t xml:space="preserve">Solution: Feeding is usually taught first as it's least complex, boosts morale, and doesn't require extensive standing/transferring. Toileting (option 'a') involves transfers and is more complex. Grooming/bathing (option 'b') and dressing (option 'd') are more challenging. Early success in feeding builds confidence for more difficult ADLs. Sequencing from simple to complex improves outcomes.</w:t>
      </w:r>
    </w:p>
    <w:p>
      <w:r>
        <w:t xml:space="preserve">Positive Marks: 1</w:t>
      </w:r>
    </w:p>
    <w:p>
      <w:r>
        <w:t xml:space="preserve">Negative Marks: 0.33</w:t>
      </w:r>
    </w:p>
    <w:p/>
    <w:p>
      <w:r>
        <w:rPr>
          <w:b/>
        </w:rPr>
        <w:t xml:space="preserve">Question: A patient with paraplegia due to spinal cord injury is being rehabilitated. Which adaptive device is MOST appropriate for achieving independence in dressing?</w:t>
      </w:r>
    </w:p>
    <w:p>
      <w:r>
        <w:t xml:space="preserve">(a) Velcro closures and elastic waistband</w:t>
      </w:r>
    </w:p>
    <w:p>
      <w:r>
        <w:t xml:space="preserve">(b) Long-handled reacher and sock aid</w:t>
      </w:r>
    </w:p>
    <w:p>
      <w:r>
        <w:t xml:space="preserve">(c) Sliding board and transfer belt</w:t>
      </w:r>
    </w:p>
    <w:p>
      <w:r>
        <w:t xml:space="preserve">(d) Tilt-table and parallel bars</w:t>
      </w:r>
    </w:p>
    <w:p>
      <w:r>
        <w:t xml:space="preserve">Answer: b</w:t>
      </w:r>
    </w:p>
    <w:p>
      <w:r>
        <w:t xml:space="preserve">Solution: Long-handled reacher and sock aid enable independent dressing by compensating for limited reach and lower extremity access. Option 'a' simplifies clothing but is only a partial solution. Option 'c' is for transfers, not dressing. Option 'd' is for mobility training. Reacher and sock aid directly address the specific barriers to dressing in paraplegia. Memory aid: REACH far, AID mobility in dressing.</w:t>
      </w:r>
    </w:p>
    <w:p>
      <w:r>
        <w:t xml:space="preserve">Positive Marks: 1</w:t>
      </w:r>
    </w:p>
    <w:p>
      <w:r>
        <w:t xml:space="preserve">Negative Marks: 0.33</w:t>
      </w:r>
    </w:p>
    <w:p/>
    <w:p>
      <w:r>
        <w:rPr>
          <w:b/>
        </w:rPr>
        <w:t xml:space="preserve">Question: Which psychosocial complication is MOST common in patients during early rehabilitation phase?</w:t>
      </w:r>
    </w:p>
    <w:p>
      <w:r>
        <w:t xml:space="preserve">(a) Excessive euphoria and denial</w:t>
      </w:r>
    </w:p>
    <w:p>
      <w:r>
        <w:t xml:space="preserve">(b) Depression and loss of motivation</w:t>
      </w:r>
    </w:p>
    <w:p>
      <w:r>
        <w:t xml:space="preserve">(c) Aggression and violent behavior</w:t>
      </w:r>
    </w:p>
    <w:p>
      <w:r>
        <w:t xml:space="preserve">(d) Complete acceptance of disability</w:t>
      </w:r>
    </w:p>
    <w:p>
      <w:r>
        <w:t xml:space="preserve">Answer: b</w:t>
      </w:r>
    </w:p>
    <w:p>
      <w:r>
        <w:t xml:space="preserve">Solution: Depression and loss of motivation commonly occur as patients confront their disability and limitations. Denial may occur initially but excessive euphoria (option 'a') is unusual in early rehab. Aggression (option 'c') is less common than depression. Complete acceptance (option 'd') doesn't typically occur early. Depression in early rehabilitation is well-documented and requires psychological support and intervention.</w:t>
      </w:r>
    </w:p>
    <w:p>
      <w:r>
        <w:t xml:space="preserve">Positive Marks: 1</w:t>
      </w:r>
    </w:p>
    <w:p>
      <w:r>
        <w:t xml:space="preserve">Negative Marks: 0.33</w:t>
      </w:r>
    </w:p>
    <w:p/>
    <w:p>
      <w:r>
        <w:rPr>
          <w:b/>
        </w:rPr>
        <w:t xml:space="preserve">Question: A female patient with amputation of the lower limb refuses prosthetic training, stating 'I'll never be normal again.' Which nursing response demonstrates understanding of rehabilitation principles?</w:t>
      </w:r>
    </w:p>
    <w:p>
      <w:r>
        <w:t xml:space="preserve">(a) Tell her to comply with training as it's necessary</w:t>
      </w:r>
    </w:p>
    <w:p>
      <w:r>
        <w:t xml:space="preserve">(b) Acknowledge her feelings while emphasizing remaining abilities and potential</w:t>
      </w:r>
    </w:p>
    <w:p>
      <w:r>
        <w:t xml:space="preserve">(c) Accept her decision without further discussion</w:t>
      </w:r>
    </w:p>
    <w:p>
      <w:r>
        <w:t xml:space="preserve">(d) Assign the physiotherapist full responsibility for motivation</w:t>
      </w:r>
    </w:p>
    <w:p>
      <w:r>
        <w:t xml:space="preserve">Answer: b</w:t>
      </w:r>
    </w:p>
    <w:p>
      <w:r>
        <w:t xml:space="preserve">Solution: Acknowledging emotions while focusing on achievable goals and remaining abilities supports rehabilitation and self-efficacy. Option 'a' ignores psychological aspects. Option 'c' abandons rehabilitation goals. Option 'd' avoids the nurse's role in holistic care. Empathy combined with hope-building is evidence-based in disability adjustment. The nurse must address both emotional and functional aspects.</w:t>
      </w:r>
    </w:p>
    <w:p>
      <w:r>
        <w:t xml:space="preserve">Positive Marks: 1</w:t>
      </w:r>
    </w:p>
    <w:p>
      <w:r>
        <w:t xml:space="preserve">Negative Marks: 0.33</w:t>
      </w:r>
    </w:p>
    <w:p/>
    <w:p>
      <w:r>
        <w:rPr>
          <w:b/>
        </w:rPr>
        <w:t xml:space="preserve">Question: Home modifications for a patient with hemiplegia should prioritize:</w:t>
      </w:r>
    </w:p>
    <w:p>
      <w:r>
        <w:t xml:space="preserve">(a) Installing expensive technological aids</w:t>
      </w:r>
    </w:p>
    <w:p>
      <w:r>
        <w:t xml:space="preserve">(b) Removing environmental barriers and ensuring safe ambulation</w:t>
      </w:r>
    </w:p>
    <w:p>
      <w:r>
        <w:t xml:space="preserve">(c) Confining the patient to one room</w:t>
      </w:r>
    </w:p>
    <w:p>
      <w:r>
        <w:t xml:space="preserve">(d) Eliminating all stairs without alternative access</w:t>
      </w:r>
    </w:p>
    <w:p>
      <w:r>
        <w:t xml:space="preserve">Answer: b</w:t>
      </w:r>
    </w:p>
    <w:p>
      <w:r>
        <w:t xml:space="preserve">Solution: Removing barriers, widening doorways, ensuring accessible pathways, and safety features enable independence at home. Option 'a' may not be necessary initially. Option 'c' restricts independence. Option 'd' is impractical if stairs are the only access. Practical, cost-effective modifications that remove hazards and enable function are prioritized. Safety + accessibility = successful community reintegration.</w:t>
      </w:r>
    </w:p>
    <w:p>
      <w:r>
        <w:t xml:space="preserve">Positive Marks: 1</w:t>
      </w:r>
    </w:p>
    <w:p>
      <w:r>
        <w:t xml:space="preserve">Negative Marks: 0.33</w:t>
      </w:r>
    </w:p>
    <w:p/>
    <w:p>
      <w:r>
        <w:rPr>
          <w:b/>
        </w:rPr>
        <w:t xml:space="preserve">Question: A patient with chronic obstructive pulmonary disease undergoes pulmonary rehabilitation. Which outcome would indicate SUCCESS of the program?</w:t>
      </w:r>
    </w:p>
    <w:p>
      <w:r>
        <w:t xml:space="preserve">(a) Complete cure of COPD and return to smoking</w:t>
      </w:r>
    </w:p>
    <w:p>
      <w:r>
        <w:t xml:space="preserve">(b) Improved exercise tolerance, reduced dyspnea, and enhanced quality of life</w:t>
      </w:r>
    </w:p>
    <w:p>
      <w:r>
        <w:t xml:space="preserve">(c) No need for further medical treatment</w:t>
      </w:r>
    </w:p>
    <w:p>
      <w:r>
        <w:t xml:space="preserve">(d) Complete independence in all activities without any support</w:t>
      </w:r>
    </w:p>
    <w:p>
      <w:r>
        <w:t xml:space="preserve">Answer: b</w:t>
      </w:r>
    </w:p>
    <w:p>
      <w:r>
        <w:t xml:space="preserve">Solution: Success in pulmonary rehab is measured by functional improvement, symptom reduction, and QoL enhancement, not cure. Option 'a' is unrealistic; COPD is chronic, and smoking cessation is essential. Option 'c' is unrealistic for chronic disease. Option 'd' sets unrealistic expectations. Rehabilitation goals focus on achievable functional gains and symptom management, not cure or complete independence without support.</w:t>
      </w:r>
    </w:p>
    <w:p>
      <w:r>
        <w:t xml:space="preserve">Positive Marks: 1</w:t>
      </w:r>
    </w:p>
    <w:p>
      <w:r>
        <w:t xml:space="preserve">Negative Marks: 0.33</w:t>
      </w:r>
    </w:p>
    <w:p/>
    <w:p>
      <w:r>
        <w:rPr>
          <w:b/>
        </w:rPr>
        <w:t xml:space="preserve">Question: Which assessment tool is MOST appropriate for evaluating functional independence in rehabilitation?</w:t>
      </w:r>
    </w:p>
    <w:p>
      <w:r>
        <w:t xml:space="preserve">(a) Glasgow Coma Scale</w:t>
      </w:r>
    </w:p>
    <w:p>
      <w:r>
        <w:t xml:space="preserve">(b) Functional Independence Measure (FIM)</w:t>
      </w:r>
    </w:p>
    <w:p>
      <w:r>
        <w:t xml:space="preserve">(c) Visual Analogue Scale</w:t>
      </w:r>
    </w:p>
    <w:p>
      <w:r>
        <w:t xml:space="preserve">(d) Mini-Mental State Examination</w:t>
      </w:r>
    </w:p>
    <w:p>
      <w:r>
        <w:t xml:space="preserve">Answer: b</w:t>
      </w:r>
    </w:p>
    <w:p>
      <w:r>
        <w:t xml:space="preserve">Solution: FIM specifically measures functional independence across motor and cognitive domains in rehabilitation settings. Glasgow Coma Scale (option 'a') assesses consciousness in acute conditions. VAS (option 'c') measures pain or symptoms. MMSE (option 'd') assesses cognition only. FIM is the gold standard for comprehensive functional assessment in rehabilitation and is internationally recognized.</w:t>
      </w:r>
    </w:p>
    <w:p>
      <w:r>
        <w:t xml:space="preserve">Positive Marks: 1</w:t>
      </w:r>
    </w:p>
    <w:p>
      <w:r>
        <w:t xml:space="preserve">Negative Marks: 0.33</w:t>
      </w:r>
    </w:p>
    <w:p/>
    <w:p>
      <w:r>
        <w:rPr>
          <w:b/>
        </w:rPr>
        <w:t xml:space="preserve">Question: A patient with traumatic brain injury shows limited insight into deficits and unrealistic expectations about recovery. Which rehabilitation strategy is MOST appropriate?</w:t>
      </w:r>
    </w:p>
    <w:p>
      <w:r>
        <w:t xml:space="preserve">(a) Agree with patient's goals to maintain motivation</w:t>
      </w:r>
    </w:p>
    <w:p>
      <w:r>
        <w:t xml:space="preserve">(b) Use compensatory strategies and structured environment to enable function despite deficits</w:t>
      </w:r>
    </w:p>
    <w:p>
      <w:r>
        <w:t xml:space="preserve">(c) Avoid discussing limitations to protect self-esteem</w:t>
      </w:r>
    </w:p>
    <w:p>
      <w:r>
        <w:t xml:space="preserve">(d) Focus only on cognitive retraining without functional goals</w:t>
      </w:r>
    </w:p>
    <w:p>
      <w:r>
        <w:t xml:space="preserve">Answer: b</w:t>
      </w:r>
    </w:p>
    <w:p>
      <w:r>
        <w:t xml:space="preserve">Solution: Compensatory strategies and environmental structure enable realistic functioning despite impaired insight—a common TBI sequela. Option 'a' reinforces unrealistic expectations. Option 'c' avoids addressing reality. Option 'd' ignores functional rehabilitation needs. TBI rehabilitation requires working within deficits through environmental modifications and alternative strategies rather than waiting for insight or cure. Pragmatic function &gt; perfect insight.</w:t>
      </w:r>
    </w:p>
    <w:p>
      <w:r>
        <w:t xml:space="preserve">Positive Marks: 1</w:t>
      </w:r>
    </w:p>
    <w:p>
      <w:r>
        <w:t xml:space="preserve">Negative Marks: 0.33</w:t>
      </w:r>
    </w:p>
    <w:sectPr>
      <w:pgSz w:w="11906" w:h="16838"/>
      <w:pgMar w:top="1134" w:right="1134" w:bottom="1134" w:left="1134"/>
    </w:sectPr>
  </w:body>
</w:document>
</file>