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Bronchial asthma is best defined as a chronic inflammatory disorder of the airways characterized by which of the following?</w:t>
      </w:r>
    </w:p>
    <w:p>
      <w:r>
        <w:t xml:space="preserve">(a) Reversible airflow obstruction, bronchial hyperresponsiveness, and inflammation</w:t>
      </w:r>
    </w:p>
    <w:p>
      <w:r>
        <w:t xml:space="preserve">(b) Permanent narrowing of the bronchi with fibrosis</w:t>
      </w:r>
    </w:p>
    <w:p>
      <w:r>
        <w:t xml:space="preserve">(c) Irreversible loss of elastic recoil of the lungs</w:t>
      </w:r>
    </w:p>
    <w:p>
      <w:r>
        <w:t xml:space="preserve">(d) Fixed obstruction at the level of the trachea</w:t>
      </w:r>
    </w:p>
    <w:p>
      <w:r>
        <w:t xml:space="preserve">Answer: a</w:t>
      </w:r>
    </w:p>
    <w:p>
      <w:r>
        <w:t xml:space="preserve">Solution: Bronchial asthma is characterized by reversible airflow obstruction, increased bronchial reactivity, and chronic inflammation. Option B suggests permanent changes (COPD), C indicates emphysema, and D describes tracheal stenosis. The key hallmark is REVERSIBILITY of obstruction, which distinguishes asthma from obstructive chronic diseases.</w:t>
      </w:r>
    </w:p>
    <w:p>
      <w:r>
        <w:t xml:space="preserve">Positive Marks: 1</w:t>
      </w:r>
    </w:p>
    <w:p>
      <w:r>
        <w:t xml:space="preserve">Negative Marks: 0.33</w:t>
      </w:r>
    </w:p>
    <w:p/>
    <w:p>
      <w:r>
        <w:rPr>
          <w:b/>
        </w:rPr>
        <w:t xml:space="preserve">Question: During an acute asthma attack, which pathophysiological changes occur in the airways?</w:t>
      </w:r>
    </w:p>
    <w:p>
      <w:r>
        <w:t xml:space="preserve">(a) Bronchoconstriction, mucosal edema, and excessive mucus production</w:t>
      </w:r>
    </w:p>
    <w:p>
      <w:r>
        <w:t xml:space="preserve">(b) Bronchodilation with decreased vascular permeability</w:t>
      </w:r>
    </w:p>
    <w:p>
      <w:r>
        <w:t xml:space="preserve">(c) Alveolar rupture and subcutaneous emphysema</w:t>
      </w:r>
    </w:p>
    <w:p>
      <w:r>
        <w:t xml:space="preserve">(d) Permanent remodeling with loss of smooth muscle function</w:t>
      </w:r>
    </w:p>
    <w:p>
      <w:r>
        <w:t xml:space="preserve">Answer: a</w:t>
      </w:r>
    </w:p>
    <w:p>
      <w:r>
        <w:t xml:space="preserve">Solution: The acute asthma attack involves three main mechanisms: spasm of bronchial smooth muscle (bronchoconstriction), edema of the bronchial mucosa, and increased mucus secretion. These collectively increase airway resistance. Option B is opposite of what happens, C leads to pneumothorax, and D is a chronic complication. Mnemonic: B-MEM (Bronchoconstriction, Mucosal edema, Excessive Mucus).</w:t>
      </w:r>
    </w:p>
    <w:p>
      <w:r>
        <w:t xml:space="preserve">Positive Marks: 1</w:t>
      </w:r>
    </w:p>
    <w:p>
      <w:r>
        <w:t xml:space="preserve">Negative Marks: 0.33</w:t>
      </w:r>
    </w:p>
    <w:p/>
    <w:p>
      <w:r>
        <w:rPr>
          <w:b/>
        </w:rPr>
        <w:t xml:space="preserve">Question: Which of the following is NOT a common triggering factor for asthma exacerbation?</w:t>
      </w:r>
    </w:p>
    <w:p>
      <w:r>
        <w:t xml:space="preserve">(a) Allergic rhinitis</w:t>
      </w:r>
    </w:p>
    <w:p>
      <w:r>
        <w:t xml:space="preserve">(b) Hypercalcemia</w:t>
      </w:r>
    </w:p>
    <w:p>
      <w:r>
        <w:t xml:space="preserve">(c) Respiratory tract infections</w:t>
      </w:r>
    </w:p>
    <w:p>
      <w:r>
        <w:t xml:space="preserve">(d) Emotional stress</w:t>
      </w:r>
    </w:p>
    <w:p>
      <w:r>
        <w:t xml:space="preserve">Answer: b</w:t>
      </w:r>
    </w:p>
    <w:p>
      <w:r>
        <w:t xml:space="preserve">Solution: Common asthma triggers include allergens, infections, exercise, cold air, stress, and pollution. Hypercalcemia is not a recognized trigger for asthma; it is associated with hyperparathyroidism complications. The other three (allergic rhinitis, infections, stress) are well-established asthma precipitants.</w:t>
      </w:r>
    </w:p>
    <w:p>
      <w:r>
        <w:t xml:space="preserve">Positive Marks: 1</w:t>
      </w:r>
    </w:p>
    <w:p>
      <w:r>
        <w:t xml:space="preserve">Negative Marks: 0.33</w:t>
      </w:r>
    </w:p>
    <w:p/>
    <w:p>
      <w:r>
        <w:rPr>
          <w:b/>
        </w:rPr>
        <w:t xml:space="preserve">Question: A patient with bronchial asthma presents with difficulty in breathing and wheezing. Which clinical finding would you expect to observe?</w:t>
      </w:r>
    </w:p>
    <w:p>
      <w:r>
        <w:t xml:space="preserve">(a) Prolonged expiration with pursed-lip breathing and use of accessory muscles</w:t>
      </w:r>
    </w:p>
    <w:p>
      <w:r>
        <w:t xml:space="preserve">(b) Stridor with drooling and tripod positioning</w:t>
      </w:r>
    </w:p>
    <w:p>
      <w:r>
        <w:t xml:space="preserve">(c) Orthopnea with pink frothy sputum</w:t>
      </w:r>
    </w:p>
    <w:p>
      <w:r>
        <w:t xml:space="preserve">(d) Dull percussion note with decreased breath sounds at bases</w:t>
      </w:r>
    </w:p>
    <w:p>
      <w:r>
        <w:t xml:space="preserve">Answer: a</w:t>
      </w:r>
    </w:p>
    <w:p>
      <w:r>
        <w:t xml:space="preserve">Solution: Asthma causes obstruction during expiration more than inspiration due to dynamic airway compression. Patients develop prolonged expiration, use accessory muscles, and often adopt pursed-lip breathing. Option B suggests acute epiglottitis, C indicates acute pulmonary edema, and D points to pleural effusion. The prolonged expiratory phase is pathognomonic for asthma.</w:t>
      </w:r>
    </w:p>
    <w:p>
      <w:r>
        <w:t xml:space="preserve">Positive Marks: 1</w:t>
      </w:r>
    </w:p>
    <w:p>
      <w:r>
        <w:t xml:space="preserve">Negative Marks: 0.33</w:t>
      </w:r>
    </w:p>
    <w:p/>
    <w:p>
      <w:r>
        <w:rPr>
          <w:b/>
        </w:rPr>
        <w:t xml:space="preserve">Question: Peak expiratory flow rate (PEFR) is used to assess severity in asthma. Which statement about PEFR is correct?</w:t>
      </w:r>
    </w:p>
    <w:p>
      <w:r>
        <w:t xml:space="preserve">(a) PEFR ≥80% predicted indicates mild intermittent asthma; PEFR 50-80% suggests moderate persistent asthma</w:t>
      </w:r>
    </w:p>
    <w:p>
      <w:r>
        <w:t xml:space="preserve">(b) PEFR &gt;90% predicted indicates status asthmaticus</w:t>
      </w:r>
    </w:p>
    <w:p>
      <w:r>
        <w:t xml:space="preserve">(c) PEFR cannot be used in children below 5 years due to inability to perform forced expiration</w:t>
      </w:r>
    </w:p>
    <w:p>
      <w:r>
        <w:t xml:space="preserve">(d) PEFR measurement eliminates the need for spirometry in asthma diagnosis</w:t>
      </w:r>
    </w:p>
    <w:p>
      <w:r>
        <w:t xml:space="preserve">Answer: a</w:t>
      </w:r>
    </w:p>
    <w:p>
      <w:r>
        <w:t xml:space="preserve">Solution: PEFR classification: ≥80% = mild intermittent or mild persistent, 50-80% = moderate persistent, &lt;50% = severe persistent/life-threatening. Option B is incorrect (high PEFR = good control), C is partly true but many children can perform PEFR, D is wrong as spirometry (FEV1) is the gold standard. PEFR is a simple bedside assessment tool.</w:t>
      </w:r>
    </w:p>
    <w:p>
      <w:r>
        <w:t xml:space="preserve">Positive Marks: 1</w:t>
      </w:r>
    </w:p>
    <w:p>
      <w:r>
        <w:t xml:space="preserve">Negative Marks: 0.33</w:t>
      </w:r>
    </w:p>
    <w:p/>
    <w:p>
      <w:r>
        <w:rPr>
          <w:b/>
        </w:rPr>
        <w:t xml:space="preserve">Question: Which immunological mechanism is primarily involved in allergic asthma?</w:t>
      </w:r>
    </w:p>
    <w:p>
      <w:r>
        <w:t xml:space="preserve">(a) IgE-mediated immediate hypersensitivity reaction with degranulation of mast cells and basophils</w:t>
      </w:r>
    </w:p>
    <w:p>
      <w:r>
        <w:t xml:space="preserve">(b) Delayed type IV hypersensitivity with T-cell infiltration</w:t>
      </w:r>
    </w:p>
    <w:p>
      <w:r>
        <w:t xml:space="preserve">(c) Immune complex deposition in airways</w:t>
      </w:r>
    </w:p>
    <w:p>
      <w:r>
        <w:t xml:space="preserve">(d) Autoimmune destruction of airway epithelium</w:t>
      </w:r>
    </w:p>
    <w:p>
      <w:r>
        <w:t xml:space="preserve">Answer: a</w:t>
      </w:r>
    </w:p>
    <w:p>
      <w:r>
        <w:t xml:space="preserve">Solution: Allergic asthma is an IgE-mediated Type I hypersensitivity reaction. Upon allergen exposure, IgE-coated mast cells and basophils degranulate, releasing histamine, leukotrienes, and prostaglandins causing bronchoconstriction. Option B describes contact dermatitis, C is seen in serum sickness, D in autoimmune conditions. Mnemonic: IgE = Immediate response.</w:t>
      </w:r>
    </w:p>
    <w:p>
      <w:r>
        <w:t xml:space="preserve">Positive Marks: 1</w:t>
      </w:r>
    </w:p>
    <w:p>
      <w:r>
        <w:t xml:space="preserve">Negative Marks: 0.33</w:t>
      </w:r>
    </w:p>
    <w:p/>
    <w:p>
      <w:r>
        <w:rPr>
          <w:b/>
        </w:rPr>
        <w:t xml:space="preserve">Question: A patient with acute severe asthma exacerbation is brought to the emergency department. Which finding would you NOT expect?</w:t>
      </w:r>
    </w:p>
    <w:p>
      <w:r>
        <w:t xml:space="preserve">(a) Cyanosis and inability to speak complete sentences</w:t>
      </w:r>
    </w:p>
    <w:p>
      <w:r>
        <w:t xml:space="preserve">(b) Bradycardia with regular pulse</w:t>
      </w:r>
    </w:p>
    <w:p>
      <w:r>
        <w:t xml:space="preserve">(c) Accessory muscle use with intercostal and subcostal retractions</w:t>
      </w:r>
    </w:p>
    <w:p>
      <w:r>
        <w:t xml:space="preserve">(d) Severe tachypnea exceeding 30 breaths per minute</w:t>
      </w:r>
    </w:p>
    <w:p>
      <w:r>
        <w:t xml:space="preserve">Answer: b</w:t>
      </w:r>
    </w:p>
    <w:p>
      <w:r>
        <w:t xml:space="preserve">Solution: Severe asthma exacerbation presents with tachycardia (not bradycardia) due to sympathomimetic medications, hypoxia, and stress. Patients show tachypnea, cyanosis, inability to complete sentences, accessory muscle use, and retractions. Bradycardia suggests respiratory depression or cardiac complications. This is an EXCEPT question testing critical differentiation.</w:t>
      </w:r>
    </w:p>
    <w:p>
      <w:r>
        <w:t xml:space="preserve">Positive Marks: 1</w:t>
      </w:r>
    </w:p>
    <w:p>
      <w:r>
        <w:t xml:space="preserve">Negative Marks: 0.33</w:t>
      </w:r>
    </w:p>
    <w:p/>
    <w:p>
      <w:r>
        <w:rPr>
          <w:b/>
        </w:rPr>
        <w:t xml:space="preserve">Question: In the management of acute asthma exacerbation, which drug combination represents the standard initial therapy?</w:t>
      </w:r>
    </w:p>
    <w:p>
      <w:r>
        <w:t xml:space="preserve">(a) Oxygen therapy with beta-2 agonists (salbutamol) and systemic corticosteroids</w:t>
      </w:r>
    </w:p>
    <w:p>
      <w:r>
        <w:t xml:space="preserve">(b) Antibiotics with antihistamines and oxygen</w:t>
      </w:r>
    </w:p>
    <w:p>
      <w:r>
        <w:t xml:space="preserve">(c) Theophylline monotherapy with supplemental oxygen</w:t>
      </w:r>
    </w:p>
    <w:p>
      <w:r>
        <w:t xml:space="preserve">(d) Leukotriene inhibitors with long-acting beta agonists</w:t>
      </w:r>
    </w:p>
    <w:p>
      <w:r>
        <w:t xml:space="preserve">Answer: a</w:t>
      </w:r>
    </w:p>
    <w:p>
      <w:r>
        <w:t xml:space="preserve">Solution: First-line management of acute asthma: oxygen (target SpO2 ≥90%), rapid-acting beta-2 agonists (salbutamol via nebulizer), and systemic corticosteroids (prednisolone/methylprednisolone). Option B (antibiotics) is not routine unless infection is proven, C (theophylline) is rarely used, D (LABAs) are for maintenance, not acute management.</w:t>
      </w:r>
    </w:p>
    <w:p>
      <w:r>
        <w:t xml:space="preserve">Positive Marks: 1</w:t>
      </w:r>
    </w:p>
    <w:p>
      <w:r>
        <w:t xml:space="preserve">Negative Marks: 0.33</w:t>
      </w:r>
    </w:p>
    <w:p/>
    <w:p>
      <w:r>
        <w:rPr>
          <w:b/>
        </w:rPr>
        <w:t xml:space="preserve">Question: Salbutamol (albuterol) acts in asthma by which mechanism?</w:t>
      </w:r>
    </w:p>
    <w:p>
      <w:r>
        <w:t xml:space="preserve">(a) Stimulating beta-2 adrenergic receptors causing bronchial smooth muscle relaxation</w:t>
      </w:r>
    </w:p>
    <w:p>
      <w:r>
        <w:t xml:space="preserve">(b) Blocking histamine receptors on mast cells</w:t>
      </w:r>
    </w:p>
    <w:p>
      <w:r>
        <w:t xml:space="preserve">(c) Inhibiting phosphodiesterase enzyme leading to increased cAMP</w:t>
      </w:r>
    </w:p>
    <w:p>
      <w:r>
        <w:t xml:space="preserve">(d) Antagonizing leukotriene D4 receptors on airway muscles</w:t>
      </w:r>
    </w:p>
    <w:p>
      <w:r>
        <w:t xml:space="preserve">Answer: a</w:t>
      </w:r>
    </w:p>
    <w:p>
      <w:r>
        <w:t xml:space="preserve">Solution: Salbutamol is a selective beta-2 agonist that stimulates beta-2 receptors on bronchial smooth muscle, increasing intracellular cAMP and causing relaxation. Option B is antihistamine action, C is theophylline mechanism, D is leukotriene antagonist action. Salbutamol's onset is rapid (5-15 minutes), making it ideal for acute relief.</w:t>
      </w:r>
    </w:p>
    <w:p>
      <w:r>
        <w:t xml:space="preserve">Positive Marks: 1</w:t>
      </w:r>
    </w:p>
    <w:p>
      <w:r>
        <w:t xml:space="preserve">Negative Marks: 0.33</w:t>
      </w:r>
    </w:p>
    <w:p/>
    <w:p>
      <w:r>
        <w:rPr>
          <w:b/>
        </w:rPr>
        <w:t xml:space="preserve">Question: Which of the following measures is MOST effective in preventing asthma exacerbations in a patient with allergic asthma?</w:t>
      </w:r>
    </w:p>
    <w:p>
      <w:r>
        <w:t xml:space="preserve">(a) Identification and avoidance of specific allergen triggers</w:t>
      </w:r>
    </w:p>
    <w:p>
      <w:r>
        <w:t xml:space="preserve">(b) Regular use of antihistamine tablets</w:t>
      </w:r>
    </w:p>
    <w:p>
      <w:r>
        <w:t xml:space="preserve">(c) Daily oral prednisolone in low doses</w:t>
      </w:r>
    </w:p>
    <w:p>
      <w:r>
        <w:t xml:space="preserve">(d) Prophylactic antibiotics during seasonal changes</w:t>
      </w:r>
    </w:p>
    <w:p>
      <w:r>
        <w:t xml:space="preserve">Answer: a</w:t>
      </w:r>
    </w:p>
    <w:p>
      <w:r>
        <w:t xml:space="preserve">Solution: The most effective prevention strategy is identification and avoidance of specific triggers (allergen control). This addresses the root cause. Option B (antihistamines) may help but is not most effective for bronchial asthma, C (chronic oral steroids) is not first-line prevention, D (antibiotics) are not preventive. Patient education about triggers is fundamental to asthma control.</w:t>
      </w:r>
    </w:p>
    <w:p>
      <w:r>
        <w:t xml:space="preserve">Positive Marks: 1</w:t>
      </w:r>
    </w:p>
    <w:p>
      <w:r>
        <w:t xml:space="preserve">Negative Marks: 0.33</w:t>
      </w:r>
    </w:p>
    <w:p/>
    <w:p>
      <w:r>
        <w:rPr>
          <w:b/>
        </w:rPr>
        <w:t xml:space="preserve">Question: A patient develops a complication with acute severe asthma attack featuring extreme dyspnea, silent chest on auscultation, and inability to speak. This clinical presentation is most suggestive of which condition?</w:t>
      </w:r>
    </w:p>
    <w:p>
      <w:r>
        <w:t xml:space="preserve">(a) Status asthmaticus (life-threatening asthma exacerbation)</w:t>
      </w:r>
    </w:p>
    <w:p>
      <w:r>
        <w:t xml:space="preserve">(b) Simple acute asthma with mild airway obstruction</w:t>
      </w:r>
    </w:p>
    <w:p>
      <w:r>
        <w:t xml:space="preserve">(c) Asthma with concurrent pneumonia</w:t>
      </w:r>
    </w:p>
    <w:p>
      <w:r>
        <w:t xml:space="preserve">(d) Asthma complicated by acute bronchiectasis</w:t>
      </w:r>
    </w:p>
    <w:p>
      <w:r>
        <w:t xml:space="preserve">Answer: a</w:t>
      </w:r>
    </w:p>
    <w:p>
      <w:r>
        <w:t xml:space="preserve">Solution: Status asthmaticus is a severe, life-threatening asthma exacerbation unresponsive to standard therapy. Classic signs include extreme dyspnea, inability to speak, silent chest (due to severe obstruction and poor air movement), and impending respiratory failure. Options B, C, and D lack the severity and 'silent chest' finding. This is a medical emergency requiring ICU admission.</w:t>
      </w:r>
    </w:p>
    <w:p>
      <w:r>
        <w:t xml:space="preserve">Positive Marks: 1</w:t>
      </w:r>
    </w:p>
    <w:p>
      <w:r>
        <w:t xml:space="preserve">Negative Marks: 0.33</w:t>
      </w:r>
    </w:p>
    <w:p/>
    <w:p>
      <w:r>
        <w:rPr>
          <w:b/>
        </w:rPr>
        <w:t xml:space="preserve">Question: During the assessment of a patient with chronic asthma, you notice use of accessory muscles at rest, inability to complete sentences, and SpO2 of 88% on room air. Which classification of asthma severity does this represent?</w:t>
      </w:r>
    </w:p>
    <w:p>
      <w:r>
        <w:t xml:space="preserve">(a) Intermittent asthma with near-normal lung function</w:t>
      </w:r>
    </w:p>
    <w:p>
      <w:r>
        <w:t xml:space="preserve">(b) Persistent asthma requiring classification as moderate to severe with impending respiratory failure</w:t>
      </w:r>
    </w:p>
    <w:p>
      <w:r>
        <w:t xml:space="preserve">(c) Well-controlled persistent asthma</w:t>
      </w:r>
    </w:p>
    <w:p>
      <w:r>
        <w:t xml:space="preserve">(d) Asthma in remission phase</w:t>
      </w:r>
    </w:p>
    <w:p>
      <w:r>
        <w:t xml:space="preserve">Answer: b</w:t>
      </w:r>
    </w:p>
    <w:p>
      <w:r>
        <w:t xml:space="preserve">Solution: These findings indicate SEVERE persistent asthma with impending respiratory failure: SpO2 &lt;90% is critical, accessory muscle use at rest indicates severe work of breathing, and dyspnea preventing speech completion are emergency signs. Options A and C contradict the clinical findings, D indicates disease inactivity. This requires urgent hospital admission and intensive management. Mnemonic: SOS - Severe Obstruction Status.</w:t>
      </w:r>
    </w:p>
    <w:p>
      <w:r>
        <w:t xml:space="preserve">Positive Marks: 1</w:t>
      </w:r>
    </w:p>
    <w:p>
      <w:r>
        <w:t xml:space="preserve">Negative Marks: 0.33</w:t>
      </w:r>
    </w:p>
    <w:p/>
    <w:p>
      <w:r>
        <w:rPr>
          <w:b/>
        </w:rPr>
        <w:t xml:space="preserve">Question: Which statement about the relationship between asthma and chronic obstructive pulmonary disease (COPD) is MOST accurate?</w:t>
      </w:r>
    </w:p>
    <w:p>
      <w:r>
        <w:t xml:space="preserve">(a) Asthma-COPD overlap syndrome occurs when patients have features of both diseases including variable reversibility of airflow obstruction</w:t>
      </w:r>
    </w:p>
    <w:p>
      <w:r>
        <w:t xml:space="preserve">(b) Asthma always progresses to COPD if untreated</w:t>
      </w:r>
    </w:p>
    <w:p>
      <w:r>
        <w:t xml:space="preserve">(c) COPD is merely a chronic form of asthma with permanent obstruction</w:t>
      </w:r>
    </w:p>
    <w:p>
      <w:r>
        <w:t xml:space="preserve">(d) Asthma and COPD share identical pathophysiology but different clinical presentations</w:t>
      </w:r>
    </w:p>
    <w:p>
      <w:r>
        <w:t xml:space="preserve">Answer: a</w:t>
      </w:r>
    </w:p>
    <w:p>
      <w:r>
        <w:t xml:space="preserve">Solution: Asthma-COPD Overlap Syndrome (ACOS) is recognized when patients exhibit characteristics of both conditions, including some reversibility with bronchodilators but also irreversible components. Option B is false (asthma doesn't necessarily progress to COPD), C incorrectly defines COPD, D is inaccurate (pathophysiology differs). ACOS requires modified management strategies. This is a contemporary concept in respiratory medicine.</w:t>
      </w:r>
    </w:p>
    <w:p>
      <w:r>
        <w:t xml:space="preserve">Positive Marks: 1</w:t>
      </w:r>
    </w:p>
    <w:p>
      <w:r>
        <w:t xml:space="preserve">Negative Marks: 0.33</w:t>
      </w:r>
    </w:p>
    <w:p/>
    <w:p>
      <w:r>
        <w:rPr>
          <w:b/>
        </w:rPr>
        <w:t xml:space="preserve">Question: Inhaled corticosteroids (ICS) are preferred for long-term asthma control. Which mechanism explains their effectiveness in asthma?</w:t>
      </w:r>
    </w:p>
    <w:p>
      <w:r>
        <w:t xml:space="preserve">(a) Reducing airway inflammation, decreasing mucus production, and reducing airway hyperresponsiveness</w:t>
      </w:r>
    </w:p>
    <w:p>
      <w:r>
        <w:t xml:space="preserve">(b) Direct bronchodilation through beta-2 receptor stimulation</w:t>
      </w:r>
    </w:p>
    <w:p>
      <w:r>
        <w:t xml:space="preserve">(c) Acute mast cell stabilization preventing histamine release</w:t>
      </w:r>
    </w:p>
    <w:p>
      <w:r>
        <w:t xml:space="preserve">(d) Blocking leukotriene receptors at the neuromuscular junction</w:t>
      </w:r>
    </w:p>
    <w:p>
      <w:r>
        <w:t xml:space="preserve">Answer: a</w:t>
      </w:r>
    </w:p>
    <w:p>
      <w:r>
        <w:t xml:space="preserve">Solution: ICS work by anti-inflammatory mechanisms: inhibiting inflammatory cell migration, reducing cytokine production, decreasing mucus secretion, and reducing bronchial hyperresponsiveness. Option B describes beta-2 agonists, C is a chromone effect (though weak), D is leukotriene antagonist action. ICS are steroid-sparing and prevent asthma exacerbations. They require 2-4 weeks for full effect.</w:t>
      </w:r>
    </w:p>
    <w:p>
      <w:r>
        <w:t xml:space="preserve">Positive Marks: 1</w:t>
      </w:r>
    </w:p>
    <w:p>
      <w:r>
        <w:t xml:space="preserve">Negative Marks: 0.33</w:t>
      </w:r>
    </w:p>
    <w:p/>
    <w:p>
      <w:r>
        <w:rPr>
          <w:b/>
        </w:rPr>
        <w:t xml:space="preserve">Question: A child presenting with recurrent wheezing episodes only during viral upper respiratory infections would be classified under which type of asthma?</w:t>
      </w:r>
    </w:p>
    <w:p>
      <w:r>
        <w:t xml:space="preserve">(a) Virus-induced asthma (intermittent triggered by specific viral infections)</w:t>
      </w:r>
    </w:p>
    <w:p>
      <w:r>
        <w:t xml:space="preserve">(b) Occupational asthma with environmental triggers</w:t>
      </w:r>
    </w:p>
    <w:p>
      <w:r>
        <w:t xml:space="preserve">(c) Aspirin-induced asthma (NSAID-exacerbated respiratory disease)</w:t>
      </w:r>
    </w:p>
    <w:p>
      <w:r>
        <w:t xml:space="preserve">(d) Exercise-induced bronchoconstriction</w:t>
      </w:r>
    </w:p>
    <w:p>
      <w:r>
        <w:t xml:space="preserve">Answer: a</w:t>
      </w:r>
    </w:p>
    <w:p>
      <w:r>
        <w:t xml:space="preserve">Solution: Virus-induced asthma presents as acute wheezing episodes specifically triggered by viral respiratory infections (rhinovirus, RSV, influenza), particularly in children. This represents intermittent asthma. Option B requires occupational exposure, C involves NSAIDs, D follows exercise. Viral infections are among the most common asthma triggers in pediatric population, accounting for 80% of exacerbations.</w:t>
      </w:r>
    </w:p>
    <w:p>
      <w:r>
        <w:t xml:space="preserve">Positive Marks: 1</w:t>
      </w:r>
    </w:p>
    <w:p>
      <w:r>
        <w:t xml:space="preserve">Negative Marks: 0.33</w:t>
      </w:r>
    </w:p>
    <w:p/>
    <w:p>
      <w:r>
        <w:rPr>
          <w:b/>
        </w:rPr>
        <w:t xml:space="preserve">Question: In managing an acute severe asthma exacerbation, the patient fails to respond adequately to initial therapy within 2-4 hours. What is the NEXT appropriate management step?</w:t>
      </w:r>
    </w:p>
    <w:p>
      <w:r>
        <w:t xml:space="preserve">(a) Administer intravenous magnesium sulfate with consideration of ICU admission and possible intubation</w:t>
      </w:r>
    </w:p>
    <w:p>
      <w:r>
        <w:t xml:space="preserve">(b) Increase the dose of oral prednisolone and send patient home</w:t>
      </w:r>
    </w:p>
    <w:p>
      <w:r>
        <w:t xml:space="preserve">(c) Start prophylactic antibiotics immediately</w:t>
      </w:r>
    </w:p>
    <w:p>
      <w:r>
        <w:t xml:space="preserve">(d) Switch to long-acting beta agonists and arrange follow-up</w:t>
      </w:r>
    </w:p>
    <w:p>
      <w:r>
        <w:t xml:space="preserve">Answer: a</w:t>
      </w:r>
    </w:p>
    <w:p>
      <w:r>
        <w:t xml:space="preserve">Solution: Failure to respond to initial therapy defines status asthmaticus requiring escalation: IV magnesium sulfate (smooth muscle relaxant), possible IV salbutamol, ICU monitoring, and preparation for mechanical ventilation if needed. Option B is inadequate management, C (antibiotics) are only if infection confirmed, D (LABAs) are for maintenance, not acute management. IV magnesium is a life-saving adjunct in refractory asthma.</w:t>
      </w:r>
    </w:p>
    <w:p>
      <w:r>
        <w:t xml:space="preserve">Positive Marks: 1</w:t>
      </w:r>
    </w:p>
    <w:p>
      <w:r>
        <w:t xml:space="preserve">Negative Marks: 0.33</w:t>
      </w:r>
    </w:p>
    <w:p/>
    <w:p>
      <w:r>
        <w:rPr>
          <w:b/>
        </w:rPr>
        <w:t xml:space="preserve">Question: Which nursing intervention is MOST critical during the acute phase of severe asthma exacerbation?</w:t>
      </w:r>
    </w:p>
    <w:p>
      <w:r>
        <w:t xml:space="preserve">(a) Maintaining patent airway, ensuring oxygenation, monitoring vital signs continuously, and positioning in upright posture</w:t>
      </w:r>
    </w:p>
    <w:p>
      <w:r>
        <w:t xml:space="preserve">(b) Administering routine chest physiotherapy and encouraging deep breathing exercises</w:t>
      </w:r>
    </w:p>
    <w:p>
      <w:r>
        <w:t xml:space="preserve">(c) Providing health education about long-term asthma control measures</w:t>
      </w:r>
    </w:p>
    <w:p>
      <w:r>
        <w:t xml:space="preserve">(d) Initiating nasogastric feeding to prevent aspiration</w:t>
      </w:r>
    </w:p>
    <w:p>
      <w:r>
        <w:t xml:space="preserve">Answer: a</w:t>
      </w:r>
    </w:p>
    <w:p>
      <w:r>
        <w:t xml:space="preserve">Solution: During acute phase, priorities are ABCs: Airway maintenance, oxygenation (SpO2 ≥90%), vital sign monitoring for deterioration signs, and upright positioning to facilitate breathing. Option B may be harmful during acute exacerbation, C is important but not immediate priority, D is unnecessary. Acute phase management is life-focused, not comfort or education. Mnemonic: ABCs of Acute Asthma.</w:t>
      </w:r>
    </w:p>
    <w:p>
      <w:r>
        <w:t xml:space="preserve">Positive Marks: 1</w:t>
      </w:r>
    </w:p>
    <w:p>
      <w:r>
        <w:t xml:space="preserve">Negative Marks: 0.33</w:t>
      </w:r>
    </w:p>
    <w:p/>
    <w:p>
      <w:r>
        <w:rPr>
          <w:b/>
        </w:rPr>
        <w:t xml:space="preserve">Question: A 45-year-old man with occupational exposure to cotton dust presents with progressive dyspnea and wheezing. Symptoms worsen at the beginning of the work week and improve on weekends. This clinical pattern is consistent with which type of asthma?</w:t>
      </w:r>
    </w:p>
    <w:p>
      <w:r>
        <w:t xml:space="preserve">(a) Occupational asthma induced by inhaled workplace allergens or irritants</w:t>
      </w:r>
    </w:p>
    <w:p>
      <w:r>
        <w:t xml:space="preserve">(b) Cardiac asthma secondary to left ventricular failure</w:t>
      </w:r>
    </w:p>
    <w:p>
      <w:r>
        <w:t xml:space="preserve">(c) Aspiration-induced asthma from GERD</w:t>
      </w:r>
    </w:p>
    <w:p>
      <w:r>
        <w:t xml:space="preserve">(d) Exercise-induced asthma triggered by physical exertion</w:t>
      </w:r>
    </w:p>
    <w:p>
      <w:r>
        <w:t xml:space="preserve">Answer: a</w:t>
      </w:r>
    </w:p>
    <w:p>
      <w:r>
        <w:t xml:space="preserve">Solution: The classic occupational asthma presentation includes: specific workplace exposure (cotton dust = byssinosis phenotype), work-week exacerbation pattern, and weekend improvement. Occupational asthma accounts for 10-15% of adult-onset asthma. Option B (cardiac asthma) shows orthopnea and pink sputum, C (GERD-related) lacks temporal relationship to work, D (exercise-induced) shows symptoms during activity. The temporal relationship to work exposure is diagnostic.</w:t>
      </w:r>
    </w:p>
    <w:p>
      <w:r>
        <w:t xml:space="preserve">Positive Marks: 1</w:t>
      </w:r>
    </w:p>
    <w:p>
      <w:r>
        <w:t xml:space="preserve">Negative Marks: 0.33</w:t>
      </w:r>
    </w:p>
    <w:p/>
    <w:p>
      <w:r>
        <w:rPr>
          <w:b/>
        </w:rPr>
        <w:t xml:space="preserve">Question: When counseling a patient newly diagnosed with persistent asthma, which statement about inhaler technique is MOST important to emphasize?</w:t>
      </w:r>
    </w:p>
    <w:p>
      <w:r>
        <w:t xml:space="preserve">(a) Proper inhalation technique with adequate breath-holding (10 seconds) is essential for drug deposition in airways; spacers improve delivery in children and elderly</w:t>
      </w:r>
    </w:p>
    <w:p>
      <w:r>
        <w:t xml:space="preserve">(b) More forceful inhalation always increases drug deposition in the lungs</w:t>
      </w:r>
    </w:p>
    <w:p>
      <w:r>
        <w:t xml:space="preserve">(c) Rinsing mouth after ICS use is optional and not critical</w:t>
      </w:r>
    </w:p>
    <w:p>
      <w:r>
        <w:t xml:space="preserve">(d) Dry powder inhalers (DPIs) are suitable for all patients including young children and acutely breathless individuals</w:t>
      </w:r>
    </w:p>
    <w:p>
      <w:r>
        <w:t xml:space="preserve">Answer: a</w:t>
      </w:r>
    </w:p>
    <w:p>
      <w:r>
        <w:t xml:space="preserve">Solution: Critical inhaler technique points: slow, deep inhalation with 10-second breath-hold, spacer use for better coordination and deposition (especially in children &lt;6 years), and mandatory mouth rinsing after ICS to prevent thrush. Option B is false (gentle, slow inhalation is better), C is wrong (rinsing prevents oropharyngeal candidiasis), D is false (DPIs require inspiratory effort, unsuitable for young/acute patients). Poor technique = treatment failure. Mnemonic: SBS (Slow-Breathe-Stop/hold).</w:t>
      </w:r>
    </w:p>
    <w:p>
      <w:r>
        <w:t xml:space="preserve">Positive Marks: 1</w:t>
      </w:r>
    </w:p>
    <w:p>
      <w:r>
        <w:t xml:space="preserve">Negative Marks: 0.33</w:t>
      </w:r>
    </w:p>
    <w:p/>
    <w:p>
      <w:r>
        <w:rPr>
          <w:b/>
        </w:rPr>
        <w:t xml:space="preserve">Question: A patient with chronic asthma is taught to monitor Peak Expiratory Flow Rate (PEFR) at home. When the patient records a green zone reading, what does this indicate?</w:t>
      </w:r>
    </w:p>
    <w:p>
      <w:r>
        <w:t xml:space="preserve">(a) Severe asthma exacerbation requiring emergency department visit</w:t>
      </w:r>
    </w:p>
    <w:p>
      <w:r>
        <w:t xml:space="preserve">(b) Well-controlled asthma with readings between 80-100% of personal best</w:t>
      </w:r>
    </w:p>
    <w:p>
      <w:r>
        <w:t xml:space="preserve">(c) Moderate airway obstruction requiring intensification of medications</w:t>
      </w:r>
    </w:p>
    <w:p>
      <w:r>
        <w:t xml:space="preserve">(d) Impending respiratory failure requiring immediate hospitalization</w:t>
      </w:r>
    </w:p>
    <w:p>
      <w:r>
        <w:t xml:space="preserve">Answer: b</w:t>
      </w:r>
    </w:p>
    <w:p>
      <w:r>
        <w:t xml:space="preserve">Solution: The PEFR traffic light system classifies asthma status into three zones: Green zone (80-100% of personal best) indicates well-controlled asthma requiring no change in management; Yellow zone (50-80%) indicates caution requiring treatment intensification; Red zone (&lt;50%) indicates medical emergency. Option b is correct because green readings reflect optimal asthma control. Options a and d represent red zone emergencies, while option c describes yellow zone findings. Memory aid: 'Green = Go (continue); Yellow = Caution (adjust); Red = Emergency (seek help).' This system is core to INC-recommended asthma patient education and self-monitoring protocols.</w:t>
      </w:r>
    </w:p>
    <w:p>
      <w:r>
        <w:t xml:space="preserve">Positive Marks: 1</w:t>
      </w:r>
    </w:p>
    <w:p>
      <w:r>
        <w:t xml:space="preserve">Negative Marks: 0.33</w:t>
      </w:r>
    </w:p>
    <w:sectPr>
      <w:pgSz w:w="11906" w:h="16838"/>
      <w:pgMar w:top="1134" w:right="1134" w:bottom="1134" w:left="1134"/>
    </w:sectPr>
  </w:body>
</w:document>
</file>