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 tracheostomy is typically created between which tracheal rings to minimize complications?</w:t>
      </w:r>
    </w:p>
    <w:p>
      <w:r>
        <w:t xml:space="preserve">(a) 1st and 2nd tracheal rings</w:t>
      </w:r>
    </w:p>
    <w:p>
      <w:r>
        <w:t xml:space="preserve">(b) 2nd and 3rd tracheal rings</w:t>
      </w:r>
    </w:p>
    <w:p>
      <w:r>
        <w:t xml:space="preserve">(c) 3rd and 4th tracheal rings</w:t>
      </w:r>
    </w:p>
    <w:p>
      <w:r>
        <w:t xml:space="preserve">(d) 4th and 5th tracheal rings</w:t>
      </w:r>
    </w:p>
    <w:p>
      <w:r>
        <w:t xml:space="preserve">Answer: b</w:t>
      </w:r>
    </w:p>
    <w:p>
      <w:r>
        <w:t xml:space="preserve">Solution: The standard surgical approach is between the 2nd and 3rd tracheal rings as a safe mid-point. Creating between 1st-2nd risks subglottic stenosis; creating below 4th increases tracheal stenosis risk. This level provides optimal tube placement while avoiding damage to critical laryngeal structures and distant tracheal rings. Key point: mid-tracheal placement prevents long-term stenosis complications.</w:t>
      </w:r>
    </w:p>
    <w:p>
      <w:r>
        <w:t xml:space="preserve">Positive Marks: 1</w:t>
      </w:r>
    </w:p>
    <w:p>
      <w:r>
        <w:t xml:space="preserve">Negative Marks: 0.33</w:t>
      </w:r>
    </w:p>
    <w:p/>
    <w:p>
      <w:r>
        <w:rPr>
          <w:b/>
        </w:rPr>
        <w:t xml:space="preserve">Question: What is the most common clinical indication for performing a tracheostomy?</w:t>
      </w:r>
    </w:p>
    <w:p>
      <w:r>
        <w:t xml:space="preserve">(a) Chronic laryngitis requiring voice rest</w:t>
      </w:r>
    </w:p>
    <w:p>
      <w:r>
        <w:t xml:space="preserve">(b) Prolonged mechanical ventilation exceeding 7-10 days</w:t>
      </w:r>
    </w:p>
    <w:p>
      <w:r>
        <w:t xml:space="preserve">(c) Primary treatment of thyroid cancer</w:t>
      </w:r>
    </w:p>
    <w:p>
      <w:r>
        <w:t xml:space="preserve">(d) Initial management of sleep apnea</w:t>
      </w:r>
    </w:p>
    <w:p>
      <w:r>
        <w:t xml:space="preserve">Answer: b</w:t>
      </w:r>
    </w:p>
    <w:p>
      <w:r>
        <w:t xml:space="preserve">Solution: Prolonged mechanical ventilation is the most frequent indication in modern practice. Tracheostomy reduces airway resistance by 50%, decreases anatomical dead space, and facilitates weaning from ventilator support. Chronic laryngitis doesn't require surgical airway; thyroid cancer may cause obstruction but is less common; sleep apnea is managed medically first. Mnemonic: ProlongedVent = Primary indication.</w:t>
      </w:r>
    </w:p>
    <w:p>
      <w:r>
        <w:t xml:space="preserve">Positive Marks: 1</w:t>
      </w:r>
    </w:p>
    <w:p>
      <w:r>
        <w:t xml:space="preserve">Negative Marks: 0.33</w:t>
      </w:r>
    </w:p>
    <w:p/>
    <w:p>
      <w:r>
        <w:rPr>
          <w:b/>
        </w:rPr>
        <w:t xml:space="preserve">Question: Why is the tracheostomy tube most critical to keep secured in the first 24-48 hours post-operatively?</w:t>
      </w:r>
    </w:p>
    <w:p>
      <w:r>
        <w:t xml:space="preserve">(a) To prevent bleeding from the stoma site</w:t>
      </w:r>
    </w:p>
    <w:p>
      <w:r>
        <w:t xml:space="preserve">(b) Premature dislodgement can cause complete airway loss as the tract hasn't matured</w:t>
      </w:r>
    </w:p>
    <w:p>
      <w:r>
        <w:t xml:space="preserve">(c) To maintain optimal positioning for secretion drainage</w:t>
      </w:r>
    </w:p>
    <w:p>
      <w:r>
        <w:t xml:space="preserve">(d) To reduce patient anxiety and movement</w:t>
      </w:r>
    </w:p>
    <w:p>
      <w:r>
        <w:t xml:space="preserve">Answer: b</w:t>
      </w:r>
    </w:p>
    <w:p>
      <w:r>
        <w:t xml:space="preserve">Solution: Within first 24-48 hours, the tracheostomy tract is still forming and hasn't epithelialized. If tube is dislodged, the stoma will collapse/seal quickly, causing complete airway loss and potentially requiring emergency re-intubation. After 7-10 days, the tract matures and can be dilated and re-cannulated if needed. Tube must be sutured or secured with ties 24/7 initially. Critical period: first 48 hours.</w:t>
      </w:r>
    </w:p>
    <w:p>
      <w:r>
        <w:t xml:space="preserve">Positive Marks: 1</w:t>
      </w:r>
    </w:p>
    <w:p>
      <w:r>
        <w:t xml:space="preserve">Negative Marks: 0.33</w:t>
      </w:r>
    </w:p>
    <w:p/>
    <w:p>
      <w:r>
        <w:rPr>
          <w:b/>
        </w:rPr>
        <w:t xml:space="preserve">Question: What is the standard tracheostomy tube size used in adult males?</w:t>
      </w:r>
    </w:p>
    <w:p>
      <w:r>
        <w:t xml:space="preserve">(a) 6-7 mm outer diameter</w:t>
      </w:r>
    </w:p>
    <w:p>
      <w:r>
        <w:t xml:space="preserve">(b) 7-8 mm outer diameter</w:t>
      </w:r>
    </w:p>
    <w:p>
      <w:r>
        <w:t xml:space="preserve">(c) 8-9 mm outer diameter</w:t>
      </w:r>
    </w:p>
    <w:p>
      <w:r>
        <w:t xml:space="preserve">(d) 9-10 mm outer diameter</w:t>
      </w:r>
    </w:p>
    <w:p>
      <w:r>
        <w:t xml:space="preserve">Answer: c</w:t>
      </w:r>
    </w:p>
    <w:p>
      <w:r>
        <w:t xml:space="preserve">Solution: Standard adult male tube size is 8-9 mm (or #8-9 French). Adult females typically use 7-8 mm due to smaller tracheal diameter. Pediatric sizes are 4-6 mm. Oversizing risks tracheal damage and stenosis; undersizing causes inadequate airway and tube slippage. Size selection is based on patient's tracheal diameter. Mnemonic: 8-9 for adults (males), 7-8 for females.</w:t>
      </w:r>
    </w:p>
    <w:p>
      <w:r>
        <w:t xml:space="preserve">Positive Marks: 1</w:t>
      </w:r>
    </w:p>
    <w:p>
      <w:r>
        <w:t xml:space="preserve">Negative Marks: 0.33</w:t>
      </w:r>
    </w:p>
    <w:p/>
    <w:p>
      <w:r>
        <w:rPr>
          <w:b/>
        </w:rPr>
        <w:t xml:space="preserve">Question: At what frequency should the inner cannula of a tracheostomy tube be cleaned to maintain patency?</w:t>
      </w:r>
    </w:p>
    <w:p>
      <w:r>
        <w:t xml:space="preserve">(a) Once daily during morning hygiene</w:t>
      </w:r>
    </w:p>
    <w:p>
      <w:r>
        <w:t xml:space="preserve">(b) Every 6-8 hours or more frequently if secretions accumulate</w:t>
      </w:r>
    </w:p>
    <w:p>
      <w:r>
        <w:t xml:space="preserve">(c) Every 12 hours with routine vital signs monitoring</w:t>
      </w:r>
    </w:p>
    <w:p>
      <w:r>
        <w:t xml:space="preserve">(d) Every 48 hours as part of dressing change</w:t>
      </w:r>
    </w:p>
    <w:p>
      <w:r>
        <w:t xml:space="preserve">Answer: b</w:t>
      </w:r>
    </w:p>
    <w:p>
      <w:r>
        <w:t xml:space="preserve">Solution: Inner cannula should be cleaned every 6-8 hours routinely, and every 2-4 hours if secretions are copious (acute phase). Regular cleaning prevents mucus plugging, maintains airway patency, reduces infection risk, and improves oxygen delivery. Daily cleaning is insufficient for most patients, especially in early post-operative period. More frequent cleaning is needed with cuffed tubes. Key nursing intervention: frequent inner cannula cleaning.</w:t>
      </w:r>
    </w:p>
    <w:p>
      <w:r>
        <w:t xml:space="preserve">Positive Marks: 1</w:t>
      </w:r>
    </w:p>
    <w:p>
      <w:r>
        <w:t xml:space="preserve">Negative Marks: 0.33</w:t>
      </w:r>
    </w:p>
    <w:p/>
    <w:p>
      <w:r>
        <w:rPr>
          <w:b/>
        </w:rPr>
        <w:t xml:space="preserve">Question: At what frequency should the sterile dressing at the tracheostomy stoma site be changed?</w:t>
      </w:r>
    </w:p>
    <w:p>
      <w:r>
        <w:t xml:space="preserve">(a) Daily during morning care rounds</w:t>
      </w:r>
    </w:p>
    <w:p>
      <w:r>
        <w:t xml:space="preserve">(b) Every other day with vital signs assessment</w:t>
      </w:r>
    </w:p>
    <w:p>
      <w:r>
        <w:t xml:space="preserve">(c) Twice daily or whenever soiled or wet</w:t>
      </w:r>
    </w:p>
    <w:p>
      <w:r>
        <w:t xml:space="preserve">(d) Weekly as part of comprehensive stoma assessment</w:t>
      </w:r>
    </w:p>
    <w:p>
      <w:r>
        <w:t xml:space="preserve">Answer: c</w:t>
      </w:r>
    </w:p>
    <w:p>
      <w:r>
        <w:t xml:space="preserve">Solution: Dressing should be changed twice daily and immediately when wet or soiled to prevent moisture-induced skin maceration and bacterial proliferation. The stoma area constantly produces secretions and perspiration creating ideal moist environment for infection. Pre-cut tracheostomy dressings or sterile gauze are appropriate. Insufficient frequency (daily) leads to skin breakdown and infection complications.</w:t>
      </w:r>
    </w:p>
    <w:p>
      <w:r>
        <w:t xml:space="preserve">Positive Marks: 1</w:t>
      </w:r>
    </w:p>
    <w:p>
      <w:r>
        <w:t xml:space="preserve">Negative Marks: 0.33</w:t>
      </w:r>
    </w:p>
    <w:p/>
    <w:p>
      <w:r>
        <w:rPr>
          <w:b/>
        </w:rPr>
        <w:t xml:space="preserve">Question: In which clinical situation is an uncuffed tracheostomy tube preferred over a cuffed tube?</w:t>
      </w:r>
    </w:p>
    <w:p>
      <w:r>
        <w:t xml:space="preserve">(a) Acute phase requiring mechanical ventilation support</w:t>
      </w:r>
    </w:p>
    <w:p>
      <w:r>
        <w:t xml:space="preserve">(b) Long-term management in patients with stable respiratory status</w:t>
      </w:r>
    </w:p>
    <w:p>
      <w:r>
        <w:t xml:space="preserve">(c) Immediately post-operative period within first 48 hours</w:t>
      </w:r>
    </w:p>
    <w:p>
      <w:r>
        <w:t xml:space="preserve">(d) Patients requiring maximum aspiration precautions</w:t>
      </w:r>
    </w:p>
    <w:p>
      <w:r>
        <w:t xml:space="preserve">Answer: b</w:t>
      </w:r>
    </w:p>
    <w:p>
      <w:r>
        <w:t xml:space="preserve">Solution: Uncuffed tubes are preferred for long-term management when aspiration risk is minimal and mechanical ventilation is not required. They allow better comfort, easier swallowing, improved diet tolerance, and better speech/phonation. Most importantly, they reduce tracheal damage from prolonged cuff pressure leading to stenosis. Cuffed tubes remain standard acutely for ventilation and aspiration protection initially. Transition: cuffed→uncuffed as patient improves.</w:t>
      </w:r>
    </w:p>
    <w:p>
      <w:r>
        <w:t xml:space="preserve">Positive Marks: 1</w:t>
      </w:r>
    </w:p>
    <w:p>
      <w:r>
        <w:t xml:space="preserve">Negative Marks: 0.33</w:t>
      </w:r>
    </w:p>
    <w:p/>
    <w:p>
      <w:r>
        <w:rPr>
          <w:b/>
        </w:rPr>
        <w:t xml:space="preserve">Question: Why are water-soluble soft foods and purees recommended when initiating oral intake after tracheostomy?</w:t>
      </w:r>
    </w:p>
    <w:p>
      <w:r>
        <w:t xml:space="preserve">(a) They provide superior nutritional content compared to regular diet</w:t>
      </w:r>
    </w:p>
    <w:p>
      <w:r>
        <w:t xml:space="preserve">(b) They are easier to swallow and significantly reduce aspiration risk</w:t>
      </w:r>
    </w:p>
    <w:p>
      <w:r>
        <w:t xml:space="preserve">(c) They have lower cost and easier preparation in hospital setting</w:t>
      </w:r>
    </w:p>
    <w:p>
      <w:r>
        <w:t xml:space="preserve">(d) They stimulate the cough reflex and promote secretion clearance</w:t>
      </w:r>
    </w:p>
    <w:p>
      <w:r>
        <w:t xml:space="preserve">Answer: b</w:t>
      </w:r>
    </w:p>
    <w:p>
      <w:r>
        <w:t xml:space="preserve">Solution: Soft purees require minimal swallowing effort and coordination, reducing aspiration risk during initial recovery when swallowing reflex may be weakened. Liquids are more easily aspirated than solids. Diet is gradually advanced as swallowing strength and sensation improve and stoma heals. This is a temporary measure. Water-soluble foods dissolve quickly if aspirated. Nutritional quality is maintained while safety is prioritized. Progressive: NPO→soft→regular diet.</w:t>
      </w:r>
    </w:p>
    <w:p>
      <w:r>
        <w:t xml:space="preserve">Positive Marks: 1</w:t>
      </w:r>
    </w:p>
    <w:p>
      <w:r>
        <w:t xml:space="preserve">Negative Marks: 0.33</w:t>
      </w:r>
    </w:p>
    <w:p/>
    <w:p>
      <w:r>
        <w:rPr>
          <w:b/>
        </w:rPr>
        <w:t xml:space="preserve">Question: Which communication method is most practical for a patient with a cuffed tracheostomy tube?</w:t>
      </w:r>
    </w:p>
    <w:p>
      <w:r>
        <w:t xml:space="preserve">(a) Verbal speech directly through the inflated tube</w:t>
      </w:r>
    </w:p>
    <w:p>
      <w:r>
        <w:t xml:space="preserve">(b) Written communication using a writing board or pad</w:t>
      </w:r>
    </w:p>
    <w:p>
      <w:r>
        <w:t xml:space="preserve">(c) American Sign Language with nursing staff</w:t>
      </w:r>
    </w:p>
    <w:p>
      <w:r>
        <w:t xml:space="preserve">(d) Reading lips technique with clear visual line of sight</w:t>
      </w:r>
    </w:p>
    <w:p>
      <w:r>
        <w:t xml:space="preserve">Answer: b</w:t>
      </w:r>
    </w:p>
    <w:p>
      <w:r>
        <w:t xml:space="preserve">Solution: With an inflated cuff sealing the trachea, air cannot pass through the vocal cords, making verbal speech impossible. Writing boards are practical, immediately accessible, and safe for communication. Speaking valves (one-way Passy-Muir valve) can be used with deflated cuff or fenestrated tubes, but written communication is the most practical initial solution. Alternative: picture boards for rapid communication needs. Temporary limitation during early post-op phase.</w:t>
      </w:r>
    </w:p>
    <w:p>
      <w:r>
        <w:t xml:space="preserve">Positive Marks: 1</w:t>
      </w:r>
    </w:p>
    <w:p>
      <w:r>
        <w:t xml:space="preserve">Negative Marks: 0.33</w:t>
      </w:r>
    </w:p>
    <w:p/>
    <w:p>
      <w:r>
        <w:rPr>
          <w:b/>
        </w:rPr>
        <w:t xml:space="preserve">Question: When performing suctioning of a tracheostomy tube, to what depth should the suction catheter be inserted?</w:t>
      </w:r>
    </w:p>
    <w:p>
      <w:r>
        <w:t xml:space="preserve">(a) Only 1-2 cm into the tracheostomy tube opening</w:t>
      </w:r>
    </w:p>
    <w:p>
      <w:r>
        <w:t xml:space="preserve">(b) Just barely through the tube opening to avoid deep airway trauma</w:t>
      </w:r>
    </w:p>
    <w:p>
      <w:r>
        <w:t xml:space="preserve">(c) Until resistance is felt at carina, then withdrawn 1-2 cm</w:t>
      </w:r>
    </w:p>
    <w:p>
      <w:r>
        <w:t xml:space="preserve">(d) As deeply as possible to remove all secretions in lower airways</w:t>
      </w:r>
    </w:p>
    <w:p>
      <w:r>
        <w:t xml:space="preserve">Answer: c</w:t>
      </w:r>
    </w:p>
    <w:p>
      <w:r>
        <w:t xml:space="preserve">Solution: Inserting until resistance is felt indicates reaching the carina/bronchi, then withdrawing 1-2 cm positions the catheter optimally in the trachea for effective secretion removal without causing bronchial wall trauma and bleeding. Shallow insertion misses lower secretions; deep insertion causes bronchospasm and tissue injury. Suctioning passes should not exceed 10-15 seconds. Catheter size should be less than half the tube diameter. Safe technique: insert→feel resistance→withdraw 1-2cm→suction 10-15 seconds.</w:t>
      </w:r>
    </w:p>
    <w:p>
      <w:r>
        <w:t xml:space="preserve">Positive Marks: 1</w:t>
      </w:r>
    </w:p>
    <w:p>
      <w:r>
        <w:t xml:space="preserve">Negative Marks: 0.33</w:t>
      </w:r>
    </w:p>
    <w:p/>
    <w:p>
      <w:r>
        <w:rPr>
          <w:b/>
        </w:rPr>
        <w:t xml:space="preserve">Question: Which clinical sign most reliably indicates acute tracheostomy tube blockage requiring emergency intervention?</w:t>
      </w:r>
    </w:p>
    <w:p>
      <w:r>
        <w:t xml:space="preserve">(a) Persistent productive cough throughout the shift</w:t>
      </w:r>
    </w:p>
    <w:p>
      <w:r>
        <w:t xml:space="preserve">(b) Difficulty with phonation when a speaking valve is used</w:t>
      </w:r>
    </w:p>
    <w:p>
      <w:r>
        <w:t xml:space="preserve">(c) Sudden respiratory distress with inability to pass suction catheter through tube</w:t>
      </w:r>
    </w:p>
    <w:p>
      <w:r>
        <w:t xml:space="preserve">(d) Minimal secretions visible at the tube opening</w:t>
      </w:r>
    </w:p>
    <w:p>
      <w:r>
        <w:t xml:space="preserve">Answer: c</w:t>
      </w:r>
    </w:p>
    <w:p>
      <w:r>
        <w:t xml:space="preserve">Solution: Acute blockage presents with sudden onset respiratory distress, stridor, anxiety, and critically—inability to pass a suction catheter through the lumen confirming mechanical obstruction. This is an airway emergency requiring immediate intervention (cleaning/replacing tube). Persistent cough suggests chronic irritation. Difficulty phonating is speech issue. Minimal secretions may indicate adequate ventilation. Red flag: sudden distress + catheter won't pass = BLOCKAGE.</w:t>
      </w:r>
    </w:p>
    <w:p>
      <w:r>
        <w:t xml:space="preserve">Positive Marks: 1</w:t>
      </w:r>
    </w:p>
    <w:p>
      <w:r>
        <w:t xml:space="preserve">Negative Marks: 0.33</w:t>
      </w:r>
    </w:p>
    <w:p/>
    <w:p>
      <w:r>
        <w:rPr>
          <w:b/>
        </w:rPr>
        <w:t xml:space="preserve">Question: What is the primary physiological reason why humidification is essential for patients with a tracheostomy?</w:t>
      </w:r>
    </w:p>
    <w:p>
      <w:r>
        <w:t xml:space="preserve">(a) It reduces mucus production and decreases suctioning needs</w:t>
      </w:r>
    </w:p>
    <w:p>
      <w:r>
        <w:t xml:space="preserve">(b) Bypass of upper airway eliminates normal warming and humidification mechanisms</w:t>
      </w:r>
    </w:p>
    <w:p>
      <w:r>
        <w:t xml:space="preserve">(c) It prevents bacterial colonization of the tracheostomy tube</w:t>
      </w:r>
    </w:p>
    <w:p>
      <w:r>
        <w:t xml:space="preserve">(d) It improves patient comfort and reduces the sensation of dyspnea</w:t>
      </w:r>
    </w:p>
    <w:p>
      <w:r>
        <w:t xml:space="preserve">Answer: b</w:t>
      </w:r>
    </w:p>
    <w:p>
      <w:r>
        <w:t xml:space="preserve">Solution: Normal breathing warms and humidifies air through the nose, mouth, and pharynx—all bypassed by tracheostomy. Without humidification, secretions become thick and inspissated, airway ciliary function deteriorates, infection risk increases, and obstruction may occur. Heated nebulizers or heat-moisture exchangers provide necessary humidity. Consequence of inadequate humidification: thick plugs, infection, atelectasis. Essential care: humidify EVERY breath.</w:t>
      </w:r>
    </w:p>
    <w:p>
      <w:r>
        <w:t xml:space="preserve">Positive Marks: 1</w:t>
      </w:r>
    </w:p>
    <w:p>
      <w:r>
        <w:t xml:space="preserve">Negative Marks: 0.33</w:t>
      </w:r>
    </w:p>
    <w:p/>
    <w:p>
      <w:r>
        <w:rPr>
          <w:b/>
        </w:rPr>
        <w:t xml:space="preserve">Question: What is the primary purpose of maintaining a clean and dry area around the tracheostomy stoma?</w:t>
      </w:r>
    </w:p>
    <w:p>
      <w:r>
        <w:t xml:space="preserve">(a) To improve overall cosmetic appearance and patient satisfaction</w:t>
      </w:r>
    </w:p>
    <w:p>
      <w:r>
        <w:t xml:space="preserve">(b) To prevent bacterial infection and maceration-related skin breakdown</w:t>
      </w:r>
    </w:p>
    <w:p>
      <w:r>
        <w:t xml:space="preserve">(c) To improve the patient's ability to breathe through the stoma</w:t>
      </w:r>
    </w:p>
    <w:p>
      <w:r>
        <w:t xml:space="preserve">(d) To facilitate easier removal and reinsertion of the tracheostomy tube</w:t>
      </w:r>
    </w:p>
    <w:p>
      <w:r>
        <w:t xml:space="preserve">Answer: b</w:t>
      </w:r>
    </w:p>
    <w:p>
      <w:r>
        <w:t xml:space="preserve">Solution: Moist, contaminated areas around the stoma promote bacterial overgrowth and skin maceration, leading to infection, dermatitis, and poor wound healing. Regular cleansing with normal saline and keeping the area dry prevents these complications. The stoma is constantly exposed to microorganisms in airway secretions and environmental flora. Nursing action: clean, pat dry, apply fresh dressing. Prevention focus: infection control.</w:t>
      </w:r>
    </w:p>
    <w:p>
      <w:r>
        <w:t xml:space="preserve">Positive Marks: 1</w:t>
      </w:r>
    </w:p>
    <w:p>
      <w:r>
        <w:t xml:space="preserve">Negative Marks: 0.33</w:t>
      </w:r>
    </w:p>
    <w:p/>
    <w:p>
      <w:r>
        <w:rPr>
          <w:b/>
        </w:rPr>
        <w:t xml:space="preserve">Question: Which vital signs should be prioritized during close monitoring in the immediate post-operative period after tracheostomy?</w:t>
      </w:r>
    </w:p>
    <w:p>
      <w:r>
        <w:t xml:space="preserve">(a) Only respiratory rate and temperature</w:t>
      </w:r>
    </w:p>
    <w:p>
      <w:r>
        <w:t xml:space="preserve">(b) Respiratory rate, oxygen saturation, and heart rate</w:t>
      </w:r>
    </w:p>
    <w:p>
      <w:r>
        <w:t xml:space="preserve">(c) Only blood pressure and temperature trending</w:t>
      </w:r>
    </w:p>
    <w:p>
      <w:r>
        <w:t xml:space="preserve">(d) Heart rate and blood pressure with neurological checks</w:t>
      </w:r>
    </w:p>
    <w:p>
      <w:r>
        <w:t xml:space="preserve">Answer: b</w:t>
      </w:r>
    </w:p>
    <w:p>
      <w:r>
        <w:t xml:space="preserve">Solution: Immediate post-operative monitoring must focus on respiratory status (RR, SpO2, work of breathing) and heart rate. Hypoxia or hemorrhage triggers tachycardia. Respiratory parameters detect hypoventilation, hypercapnia, or airway problems. Temperature monitoring develops later as infection develops over hours. Close monitoring of breathing/circulation prevents life-threatening complications. Assessment: RR, SpO2, HR, breathing effort, tube patency, bleeding.</w:t>
      </w:r>
    </w:p>
    <w:p>
      <w:r>
        <w:t xml:space="preserve">Positive Marks: 1</w:t>
      </w:r>
    </w:p>
    <w:p>
      <w:r>
        <w:t xml:space="preserve">Negative Marks: 0.33</w:t>
      </w:r>
    </w:p>
    <w:p/>
    <w:p>
      <w:r>
        <w:rPr>
          <w:b/>
        </w:rPr>
        <w:t xml:space="preserve">Question: Which nursing intervention is most important in preventing post-tracheostomy tracheal stenosis?</w:t>
      </w:r>
    </w:p>
    <w:p>
      <w:r>
        <w:t xml:space="preserve">(a) Performing aggressive suctioning to remove all secretions daily</w:t>
      </w:r>
    </w:p>
    <w:p>
      <w:r>
        <w:t xml:space="preserve">(b) Maintaining proper cuff pressure of 20-25 cm H2O and avoiding overinflation</w:t>
      </w:r>
    </w:p>
    <w:p>
      <w:r>
        <w:t xml:space="preserve">(c) Using progressively smaller diameter tubes as the patient heals</w:t>
      </w:r>
    </w:p>
    <w:p>
      <w:r>
        <w:t xml:space="preserve">(d) Keeping the cuff completely deflated at all times to prevent pressure</w:t>
      </w:r>
    </w:p>
    <w:p>
      <w:r>
        <w:t xml:space="preserve">Answer: b</w:t>
      </w:r>
    </w:p>
    <w:p>
      <w:r>
        <w:t xml:space="preserve">Solution: Cuff overinflation causes ischemic injury to the tracheal wall, leading to fibrosis and stenosis—a major late complication. Proper cuff pressure (20-25 cm H2O, checked with manometer) provides necessary seal without causing tissue ischemia. Excessive suctioning doesn't prevent stenosis; smaller tubes aren't preventive; deflated cuff risks aspiration. Stenosis prevention: monitor cuff pressure regularly, deflate when possible, use uncuffed tubes when appropriate. Key: pressure management prevents stenosis.</w:t>
      </w:r>
    </w:p>
    <w:p>
      <w:r>
        <w:t xml:space="preserve">Positive Marks: 1</w:t>
      </w:r>
    </w:p>
    <w:p>
      <w:r>
        <w:t xml:space="preserve">Negative Marks: 0.33</w:t>
      </w:r>
    </w:p>
    <w:p/>
    <w:p>
      <w:r>
        <w:rPr>
          <w:b/>
        </w:rPr>
        <w:t xml:space="preserve">Question: A patient's tracheostomy tube is accidentally dislodged 4 hours post-operatively. What is the most appropriate immediate nursing action?</w:t>
      </w:r>
    </w:p>
    <w:p>
      <w:r>
        <w:t xml:space="preserve">(a) Immediately reinsert the same tube into the stoma</w:t>
      </w:r>
    </w:p>
    <w:p>
      <w:r>
        <w:t xml:space="preserve">(b) Cover the stoma, maintain airway via oral re-intubation, notify surgeon urgently</w:t>
      </w:r>
    </w:p>
    <w:p>
      <w:r>
        <w:t xml:space="preserve">(c) Place patient in semi-Fowler position and wait 30 minutes for stoma stabilization</w:t>
      </w:r>
    </w:p>
    <w:p>
      <w:r>
        <w:t xml:space="preserve">(d) Insert a progressively smaller diameter tube blindly into the stoma</w:t>
      </w:r>
    </w:p>
    <w:p>
      <w:r>
        <w:t xml:space="preserve">Answer: b</w:t>
      </w:r>
    </w:p>
    <w:p>
      <w:r>
        <w:t xml:space="preserve">Solution: Within 24-48 hours, the tract hasn't epithelialized and will collapse/seal quickly making re-cannulation difficult or impossible without surgical guidance. Cannot blind-insert (risks false tract, subcutaneous emphysema). Must secure airway immediately via oral ET tube or bag-valve-mask ventilation. Notify surgeon urgently for proper reinsertion under direct visualization. After 7-10 days when tract matures, it can be dilated and re-cannulated. Critical principle: early dislodgement = emergency airway management needed.</w:t>
      </w:r>
    </w:p>
    <w:p>
      <w:r>
        <w:t xml:space="preserve">Positive Marks: 1</w:t>
      </w:r>
    </w:p>
    <w:p>
      <w:r>
        <w:t xml:space="preserve">Negative Marks: 0.33</w:t>
      </w:r>
    </w:p>
    <w:p/>
    <w:p>
      <w:r>
        <w:rPr>
          <w:b/>
        </w:rPr>
        <w:t xml:space="preserve">Question: During mechanical ventilation weaning, when should deflation of the tracheostomy cuff be attempted?</w:t>
      </w:r>
    </w:p>
    <w:p>
      <w:r>
        <w:t xml:space="preserve">(a) Immediately upon making the decision to begin ventilator weaning</w:t>
      </w:r>
    </w:p>
    <w:p>
      <w:r>
        <w:t xml:space="preserve">(b) Only during nighttime hours to provide rest from cuff pressure</w:t>
      </w:r>
    </w:p>
    <w:p>
      <w:r>
        <w:t xml:space="preserve">(c) After patient demonstrates ability to handle secretions and adequate spontaneous breathing</w:t>
      </w:r>
    </w:p>
    <w:p>
      <w:r>
        <w:t xml:space="preserve">(d) Never, as cuff deflation increases aspiration risk regardless of patient status</w:t>
      </w:r>
    </w:p>
    <w:p>
      <w:r>
        <w:t xml:space="preserve">Answer: c</w:t>
      </w:r>
    </w:p>
    <w:p>
      <w:r>
        <w:t xml:space="preserve">Solution: Cuff should be deflated only when the patient can protect their airway (effective cough, ability to swallow, manage secretions) AND has adequate spontaneous ventilation. Premature deflation increases aspiration risk; maintaining inflated cuff unnecessarily increases tracheal stenosis risk. Gradual deflation (intermittent deflation trials) is safest approach during weaning. Assessment: can patient cough effectively? Swallow? Handle secretions? Then attempt deflation. Gradual process: deflate→trial→observe→reinflate if needed.</w:t>
      </w:r>
    </w:p>
    <w:p>
      <w:r>
        <w:t xml:space="preserve">Positive Marks: 1</w:t>
      </w:r>
    </w:p>
    <w:p>
      <w:r>
        <w:t xml:space="preserve">Negative Marks: 0.33</w:t>
      </w:r>
    </w:p>
    <w:p/>
    <w:p>
      <w:r>
        <w:rPr>
          <w:b/>
        </w:rPr>
        <w:t xml:space="preserve">Question: What pathophysiological mechanism explains subcutaneous emphysema developing after tracheostomy tube dislodgement?</w:t>
      </w:r>
    </w:p>
    <w:p>
      <w:r>
        <w:t xml:space="preserve">(a) Gas produced by anaerobic bacteria proliferating in subcutaneous tissues</w:t>
      </w:r>
    </w:p>
    <w:p>
      <w:r>
        <w:t xml:space="preserve">(b) Air escaping from distal airways through an incorrectly placed or false tract in subcutaneous tissues</w:t>
      </w:r>
    </w:p>
    <w:p>
      <w:r>
        <w:t xml:space="preserve">(c) Negative pressure during inspiration creating air pockets in surrounding tissues</w:t>
      </w:r>
    </w:p>
    <w:p>
      <w:r>
        <w:t xml:space="preserve">(d) Infection from contaminated tube seeding gas-producing organisms</w:t>
      </w:r>
    </w:p>
    <w:p>
      <w:r>
        <w:t xml:space="preserve">Answer: b</w:t>
      </w:r>
    </w:p>
    <w:p>
      <w:r>
        <w:t xml:space="preserve">Solution: When tube is dislodged, the tracheostomy tract can be created in incorrect anatomical plane (lateral to trachea) or the tube creates an additional false tract, allowing pressurized air to escape into subcutaneous tissues during respiration. This presents as 'crackling' sensation on palpation and puffiness around neck/face. Indicates incorrect tube placement and requires immediate reinsertion under direct laryngoscopic visualization. Not a primary complication if tube remains correctly positioned in tracheal lumen. Prevention: secure tube properly, monitor for distress immediately.</w:t>
      </w:r>
    </w:p>
    <w:p>
      <w:r>
        <w:t xml:space="preserve">Positive Marks: 1</w:t>
      </w:r>
    </w:p>
    <w:p>
      <w:r>
        <w:t xml:space="preserve">Negative Marks: 0.33</w:t>
      </w:r>
    </w:p>
    <w:p/>
    <w:p>
      <w:r>
        <w:rPr>
          <w:b/>
        </w:rPr>
        <w:t xml:space="preserve">Question: Which sequence correctly describes the progressive steps for safe decannulation of a long-term tracheostomy?</w:t>
      </w:r>
    </w:p>
    <w:p>
      <w:r>
        <w:t xml:space="preserve">(a) Immediate tube removal, followed by dressing, then stoma observation</w:t>
      </w:r>
    </w:p>
    <w:p>
      <w:r>
        <w:t xml:space="preserve">(b) Capping trials first, then downsizing, then removal</w:t>
      </w:r>
    </w:p>
    <w:p>
      <w:r>
        <w:t xml:space="preserve">(c) Downsizing to progressively smaller tubes → Capping trials → Tube removal → Stoma closure</w:t>
      </w:r>
    </w:p>
    <w:p>
      <w:r>
        <w:t xml:space="preserve">(d) Tube removal followed by stoma packing with gauze</w:t>
      </w:r>
    </w:p>
    <w:p>
      <w:r>
        <w:t xml:space="preserve">Answer: c</w:t>
      </w:r>
    </w:p>
    <w:p>
      <w:r>
        <w:t xml:space="preserve">Solution: Safe decannulation is a graduated process: (1) Downsizing with progressively smaller tubes over days-weeks to allow patient adjustment, (2) Capping trials blocking tube to assess breathing capacity around tube, (3) Tube removal only when patient tolerates capped tube for 24 hours without distress, (4) Stoma closes spontaneously within days-weeks post-removal. Premature steps risk airway compromise or re-cannulation. This is NOT an acute procedure. Timeline: gradual downsizing→capping→removal→spontaneous closure over weeks.</w:t>
      </w:r>
    </w:p>
    <w:p>
      <w:r>
        <w:t xml:space="preserve">Positive Marks: 1</w:t>
      </w:r>
    </w:p>
    <w:p>
      <w:r>
        <w:t xml:space="preserve">Negative Marks: 0.33</w:t>
      </w:r>
    </w:p>
    <w:p/>
    <w:p>
      <w:r>
        <w:rPr>
          <w:b/>
        </w:rPr>
        <w:t xml:space="preserve">Question: A long-term tracheostomy patient expresses significant anxiety about strangers seeing their stoma and difficulty with social interactions. What is the most comprehensive nursing approach?</w:t>
      </w:r>
    </w:p>
    <w:p>
      <w:r>
        <w:t xml:space="preserve">(a) Prescribe anxiolytic medications to manage emotional response</w:t>
      </w:r>
    </w:p>
    <w:p>
      <w:r>
        <w:t xml:space="preserve">(b) Recommend limiting social activities to prevent embarrassment and stress</w:t>
      </w:r>
    </w:p>
    <w:p>
      <w:r>
        <w:t xml:space="preserve">(c) Provide counseling, teach independent stoma care, offer clothing solutions, facilitate support groups</w:t>
      </w:r>
    </w:p>
    <w:p>
      <w:r>
        <w:t xml:space="preserve">(d) Provide false reassurance that the stoma is temporary and will close soon</w:t>
      </w:r>
    </w:p>
    <w:p>
      <w:r>
        <w:t xml:space="preserve">Answer: c</w:t>
      </w:r>
    </w:p>
    <w:p>
      <w:r>
        <w:t xml:space="preserve">Solution: Psychological adjustment to permanent tracheostomy requires multifaceted intervention: counseling to address body image changes, mastery through independent stoma care, practical solutions (scarves, special bibs, high collars), and peer support groups with other tracheostomy patients. Anxiolytics are adjunctive only. Limiting activities increases isolation and depression. False reassurance damages trust if stoma is permanent. Comprehensive approach addresses physical, emotional, and social needs for quality of life. Holistic care essential for long-term adaptation.</w:t>
      </w:r>
    </w:p>
    <w:p>
      <w:r>
        <w:t xml:space="preserve">Positive Marks: 1</w:t>
      </w:r>
    </w:p>
    <w:p>
      <w:r>
        <w:t xml:space="preserve">Negative Marks: 0.33</w:t>
      </w:r>
    </w:p>
    <w:sectPr>
      <w:pgSz w:w="11906" w:h="16838"/>
      <w:pgMar w:top="1134" w:right="1134" w:bottom="1134" w:left="1134"/>
    </w:sectPr>
  </w:body>
</w:document>
</file>