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organism is the most common causative agent of acute uncomplicated upper respiratory tract infection?</w:t>
      </w:r>
    </w:p>
    <w:p>
      <w:r>
        <w:t xml:space="preserve">(a) Rhinovirus</w:t>
      </w:r>
    </w:p>
    <w:p>
      <w:r>
        <w:t xml:space="preserve">(b) Streptococcus pneumoniae</w:t>
      </w:r>
    </w:p>
    <w:p>
      <w:r>
        <w:t xml:space="preserve">(c) Haemophilus influenzae</w:t>
      </w:r>
    </w:p>
    <w:p>
      <w:r>
        <w:t xml:space="preserve">(d) Moraxella catarrhalis</w:t>
      </w:r>
    </w:p>
    <w:p>
      <w:r>
        <w:t xml:space="preserve">Answer: a</w:t>
      </w:r>
    </w:p>
    <w:p>
      <w:r>
        <w:t xml:space="preserve">Solution: Rhinovirus is responsible for 30-50% of all common colds and is the leading causative agent of URI. S. pneumoniae, H. influenzae, and M. catarrhalis are more commonly associated with secondary bacterial infections or sinusitis rather than primary URI. Remembering 'Rhino = most common cold' helps recall this fact from standard pathogen lists.</w:t>
      </w:r>
    </w:p>
    <w:p>
      <w:r>
        <w:t xml:space="preserve">Positive Marks: 1</w:t>
      </w:r>
    </w:p>
    <w:p>
      <w:r>
        <w:t xml:space="preserve">Negative Marks: 0.33</w:t>
      </w:r>
    </w:p>
    <w:p/>
    <w:p>
      <w:r>
        <w:rPr>
          <w:b/>
        </w:rPr>
        <w:t xml:space="preserve">Question: A patient presents with nasal congestion, sore throat, and mild cough lasting 3 days. Which finding would NOT typically be present in uncomplicated upper respiratory infection?</w:t>
      </w:r>
    </w:p>
    <w:p>
      <w:r>
        <w:t xml:space="preserve">(a) Clear nasal discharge</w:t>
      </w:r>
    </w:p>
    <w:p>
      <w:r>
        <w:t xml:space="preserve">(b) Fever not exceeding 38.5°C</w:t>
      </w:r>
    </w:p>
    <w:p>
      <w:r>
        <w:t xml:space="preserve">(c) Purulent sputum with blood-stained material</w:t>
      </w:r>
    </w:p>
    <w:p>
      <w:r>
        <w:t xml:space="preserve">(d) Mild pharyngeal erythema</w:t>
      </w:r>
    </w:p>
    <w:p>
      <w:r>
        <w:t xml:space="preserve">Answer: c</w:t>
      </w:r>
    </w:p>
    <w:p>
      <w:r>
        <w:t xml:space="preserve">Solution: Purulent or blood-stained sputum suggests lower respiratory involvement or complicated infection, not simple URI. Uncomplicated URI presents with clear to mucoid discharge, mild fever, sore throat, and mild cough. Blood-stained sputum indicates potential pneumonia or severe respiratory involvement. Options a, b, and d are expected findings in routine viral URI.</w:t>
      </w:r>
    </w:p>
    <w:p>
      <w:r>
        <w:t xml:space="preserve">Positive Marks: 1</w:t>
      </w:r>
    </w:p>
    <w:p>
      <w:r>
        <w:t xml:space="preserve">Negative Marks: 0.33</w:t>
      </w:r>
    </w:p>
    <w:p/>
    <w:p>
      <w:r>
        <w:rPr>
          <w:b/>
        </w:rPr>
        <w:t xml:space="preserve">Question: What is the primary pathophysiological basis for nasal congestion in acute rhinitis?</w:t>
      </w:r>
    </w:p>
    <w:p>
      <w:r>
        <w:t xml:space="preserve">(a) Increased mucus viscosity</w:t>
      </w:r>
    </w:p>
    <w:p>
      <w:r>
        <w:t xml:space="preserve">(b) Mucosal edema due to inflammatory mediator release</w:t>
      </w:r>
    </w:p>
    <w:p>
      <w:r>
        <w:t xml:space="preserve">(c) Decreased ciliary action</w:t>
      </w:r>
    </w:p>
    <w:p>
      <w:r>
        <w:t xml:space="preserve">(d) Mechanical obstruction by fibrin</w:t>
      </w:r>
    </w:p>
    <w:p>
      <w:r>
        <w:t xml:space="preserve">Answer: b</w:t>
      </w:r>
    </w:p>
    <w:p>
      <w:r>
        <w:t xml:space="preserve">Solution: Inflammatory mediators (histamine, prostaglandins) cause mucosal edema and vasodilation, leading to nasal obstruction. Mucus viscosity may increase but is not primary cause. Ciliary dysfunction occurs but develops later. Fibrin deposition is not characteristic of simple viral rhinitis. The mnemonic 'Inflammation → Edema → Congestion' captures the sequence.</w:t>
      </w:r>
    </w:p>
    <w:p>
      <w:r>
        <w:t xml:space="preserve">Positive Marks: 1</w:t>
      </w:r>
    </w:p>
    <w:p>
      <w:r>
        <w:t xml:space="preserve">Negative Marks: 0.33</w:t>
      </w:r>
    </w:p>
    <w:p/>
    <w:p>
      <w:r>
        <w:rPr>
          <w:b/>
        </w:rPr>
        <w:t xml:space="preserve">Question: Which clinical feature is characteristic of acute bacterial sinusitis and distinguishes it from viral rhinitis?</w:t>
      </w:r>
    </w:p>
    <w:p>
      <w:r>
        <w:t xml:space="preserve">(a) Purulent nasal discharge persistent beyond 10 days</w:t>
      </w:r>
    </w:p>
    <w:p>
      <w:r>
        <w:t xml:space="preserve">(b) Sneezing and watery rhinorrhea</w:t>
      </w:r>
    </w:p>
    <w:p>
      <w:r>
        <w:t xml:space="preserve">(c) Mild malaise and sore throat</w:t>
      </w:r>
    </w:p>
    <w:p>
      <w:r>
        <w:t xml:space="preserve">(d) Symptoms lasting exactly 5-7 days</w:t>
      </w:r>
    </w:p>
    <w:p>
      <w:r>
        <w:t xml:space="preserve">Answer: a</w:t>
      </w:r>
    </w:p>
    <w:p>
      <w:r>
        <w:t xml:space="preserve">Solution: Acute bacterial sinusitis typically presents with purulent nasal discharge lasting &gt;10 days, fever, and facial/sinus tenderness. Viral rhinitis has watery discharge lasting 3-7 days. Sneezing, malaise, and sore throat are features of viral URI, not bacterial sinusitis. The '10-day rule' helps differentiate: viral symptoms resolve in 7-10 days while bacterial sinusitis persists.</w:t>
      </w:r>
    </w:p>
    <w:p>
      <w:r>
        <w:t xml:space="preserve">Positive Marks: 1</w:t>
      </w:r>
    </w:p>
    <w:p>
      <w:r>
        <w:t xml:space="preserve">Negative Marks: 0.33</w:t>
      </w:r>
    </w:p>
    <w:p/>
    <w:p>
      <w:r>
        <w:rPr>
          <w:b/>
        </w:rPr>
        <w:t xml:space="preserve">Question: A 35-year-old patient with acute sinusitis is prescribed nasal decongestants. After 7 days of continuous use, symptoms worsen with increased nasal congestion. What is this phenomenon called?</w:t>
      </w:r>
    </w:p>
    <w:p>
      <w:r>
        <w:t xml:space="preserve">(a) Tolerance development</w:t>
      </w:r>
    </w:p>
    <w:p>
      <w:r>
        <w:t xml:space="preserve">(b) Rebound congestion (rhinitis medicamentosa)</w:t>
      </w:r>
    </w:p>
    <w:p>
      <w:r>
        <w:t xml:space="preserve">(c) Allergic sensitization</w:t>
      </w:r>
    </w:p>
    <w:p>
      <w:r>
        <w:t xml:space="preserve">(d) Bacterial resistance</w:t>
      </w:r>
    </w:p>
    <w:p>
      <w:r>
        <w:t xml:space="preserve">Answer: b</w:t>
      </w:r>
    </w:p>
    <w:p>
      <w:r>
        <w:t xml:space="preserve">Solution: Prolonged use of topical decongestants causes rebound congestion or rhinitis medicamentosa due to alpha-receptor downregulation and chronic mucosal edema. This occurs typically after 3-5 days of continuous use. Tolerance is gradual response loss without rebound. Allergic sensitization presents with different symptoms. Bacterial resistance affects systemic antibiotics, not local decongestants. Nursing point: limit decongestant use to maximum 3 days.</w:t>
      </w:r>
    </w:p>
    <w:p>
      <w:r>
        <w:t xml:space="preserve">Positive Marks: 1</w:t>
      </w:r>
    </w:p>
    <w:p>
      <w:r>
        <w:t xml:space="preserve">Negative Marks: 0.33</w:t>
      </w:r>
    </w:p>
    <w:p/>
    <w:p>
      <w:r>
        <w:rPr>
          <w:b/>
        </w:rPr>
        <w:t xml:space="preserve">Question: Which nursing intervention is most appropriate for a patient with acute pharyngitis causing severe pain during swallowing?</w:t>
      </w:r>
    </w:p>
    <w:p>
      <w:r>
        <w:t xml:space="preserve">(a) Encourage hot beverages immediately after meals</w:t>
      </w:r>
    </w:p>
    <w:p>
      <w:r>
        <w:t xml:space="preserve">(b) Apply ice collar to neck and provide soft, cold foods initially</w:t>
      </w:r>
    </w:p>
    <w:p>
      <w:r>
        <w:t xml:space="preserve">(c) Administer antibiotics before pain relief measures</w:t>
      </w:r>
    </w:p>
    <w:p>
      <w:r>
        <w:t xml:space="preserve">(d) Restrict fluid intake to reduce throat irritation</w:t>
      </w:r>
    </w:p>
    <w:p>
      <w:r>
        <w:t xml:space="preserve">Answer: b</w:t>
      </w:r>
    </w:p>
    <w:p>
      <w:r>
        <w:t xml:space="preserve">Solution: Ice collar application provides topical anesthesia and reduces inflammation, while soft, cold foods are soothing and less irritating. Hot beverages can increase inflammation initially. Antibiotics address infection but don't provide symptomatic relief of pain. Restricting fluids is contraindicated as hydration is essential for recovery. The nursing sequence should be: comfort measures first, then medications.</w:t>
      </w:r>
    </w:p>
    <w:p>
      <w:r>
        <w:t xml:space="preserve">Positive Marks: 1</w:t>
      </w:r>
    </w:p>
    <w:p>
      <w:r>
        <w:t xml:space="preserve">Negative Marks: 0.33</w:t>
      </w:r>
    </w:p>
    <w:p/>
    <w:p>
      <w:r>
        <w:rPr>
          <w:b/>
        </w:rPr>
        <w:t xml:space="preserve">Question: In acute sinusitis, transillumination of the maxillary sinus shows opacification. What does this finding indicate?</w:t>
      </w:r>
    </w:p>
    <w:p>
      <w:r>
        <w:t xml:space="preserve">(a) Normal air-filled sinus</w:t>
      </w:r>
    </w:p>
    <w:p>
      <w:r>
        <w:t xml:space="preserve">(b) Fluid accumulation or mucosal thickening</w:t>
      </w:r>
    </w:p>
    <w:p>
      <w:r>
        <w:t xml:space="preserve">(c) Tumor mass in the sinus</w:t>
      </w:r>
    </w:p>
    <w:p>
      <w:r>
        <w:t xml:space="preserve">(d) Thinning of sinus wall</w:t>
      </w:r>
    </w:p>
    <w:p>
      <w:r>
        <w:t xml:space="preserve">Answer: b</w:t>
      </w:r>
    </w:p>
    <w:p>
      <w:r>
        <w:t xml:space="preserve">Solution: Opacification on transillumination indicates absence of normal air content due to fluid, pus, or mucosal edema accumulation. Normal sinuses appear translucent (light passes through air-filled cavity). While tumors can cause opacification, this is not the primary pathological finding in acute sinusitis. Wall thinning would appear as increased translucency. Transillumination is simple bedside test but has limited sensitivity/specificity.</w:t>
      </w:r>
    </w:p>
    <w:p>
      <w:r>
        <w:t xml:space="preserve">Positive Marks: 1</w:t>
      </w:r>
    </w:p>
    <w:p>
      <w:r>
        <w:t xml:space="preserve">Negative Marks: 0.33</w:t>
      </w:r>
    </w:p>
    <w:p/>
    <w:p>
      <w:r>
        <w:rPr>
          <w:b/>
        </w:rPr>
        <w:t xml:space="preserve">Question: Which complication of acute ethmoid sinusitis poses the greatest immediate risk to vision?</w:t>
      </w:r>
    </w:p>
    <w:p>
      <w:r>
        <w:t xml:space="preserve">(a) Cavernous sinus thrombosis</w:t>
      </w:r>
    </w:p>
    <w:p>
      <w:r>
        <w:t xml:space="preserve">(b) Orbital cellulitis with potential abscess formation</w:t>
      </w:r>
    </w:p>
    <w:p>
      <w:r>
        <w:t xml:space="preserve">(c) Chronic rhinosinusitis</w:t>
      </w:r>
    </w:p>
    <w:p>
      <w:r>
        <w:t xml:space="preserve">(d) Nasal polyp formation</w:t>
      </w:r>
    </w:p>
    <w:p>
      <w:r>
        <w:t xml:space="preserve">Answer: b</w:t>
      </w:r>
    </w:p>
    <w:p>
      <w:r>
        <w:t xml:space="preserve">Solution: Ethmoid sinusitis is in close proximity to orbit; infection spread causes orbital cellulitis/abscess threatening vision through pressure effects and vasculitis. Cavernous sinus thrombosis is more common from sphenoid sinusitis and is life-threatening but affects CNS more than vision directly. Chronic rhinosinusitis and polyps are not acute vision-threatening complications. The anatomical proximity of ethmoid sinus to orbit is the key to this answer.</w:t>
      </w:r>
    </w:p>
    <w:p>
      <w:r>
        <w:t xml:space="preserve">Positive Marks: 1</w:t>
      </w:r>
    </w:p>
    <w:p>
      <w:r>
        <w:t xml:space="preserve">Negative Marks: 0.33</w:t>
      </w:r>
    </w:p>
    <w:p/>
    <w:p>
      <w:r>
        <w:rPr>
          <w:b/>
        </w:rPr>
        <w:t xml:space="preserve">Question: A patient with acute sinusitis develops fever (39.5°C), purulent nasal discharge, and facial cellulitis. Which action should be taken first?</w:t>
      </w:r>
    </w:p>
    <w:p>
      <w:r>
        <w:t xml:space="preserve">(a) Start topical nasal decongestants</w:t>
      </w:r>
    </w:p>
    <w:p>
      <w:r>
        <w:t xml:space="preserve">(b) Arrange imaging (CT scan) and obtain blood cultures to rule out complications</w:t>
      </w:r>
    </w:p>
    <w:p>
      <w:r>
        <w:t xml:space="preserve">(c) Continue observation with supportive care only</w:t>
      </w:r>
    </w:p>
    <w:p>
      <w:r>
        <w:t xml:space="preserve">(d) Prescribe oral antibiotics and schedule follow-up in 1 week</w:t>
      </w:r>
    </w:p>
    <w:p>
      <w:r>
        <w:t xml:space="preserve">Answer: b</w:t>
      </w:r>
    </w:p>
    <w:p>
      <w:r>
        <w:t xml:space="preserve">Solution: High fever, purulent discharge, and facial cellulitis suggest complicated sinusitis with possible spread to orbit or blood. Immediate imaging and blood cultures are essential to rule out serious complications before initiating treatment. Topical agents and observation are insufficient for complicated disease. Oral antibiotics alone may be inadequate if intracranial/orbital involvement exists. Early identification of complications prevents morbidity/mortality.</w:t>
      </w:r>
    </w:p>
    <w:p>
      <w:r>
        <w:t xml:space="preserve">Positive Marks: 1</w:t>
      </w:r>
    </w:p>
    <w:p>
      <w:r>
        <w:t xml:space="preserve">Negative Marks: 0.33</w:t>
      </w:r>
    </w:p>
    <w:p/>
    <w:p>
      <w:r>
        <w:rPr>
          <w:b/>
        </w:rPr>
        <w:t xml:space="preserve">Question: Which medication is contraindicated in a patient with acute URI complicated by hypertension?</w:t>
      </w:r>
    </w:p>
    <w:p>
      <w:r>
        <w:t xml:space="preserve">(a) Acetaminophen</w:t>
      </w:r>
    </w:p>
    <w:p>
      <w:r>
        <w:t xml:space="preserve">(b) Pseudoephedrine (nasal decongestant)</w:t>
      </w:r>
    </w:p>
    <w:p>
      <w:r>
        <w:t xml:space="preserve">(c) Lozenges with benzocaine</w:t>
      </w:r>
    </w:p>
    <w:p>
      <w:r>
        <w:t xml:space="preserve">(d) Saline gargles</w:t>
      </w:r>
    </w:p>
    <w:p>
      <w:r>
        <w:t xml:space="preserve">Answer: b</w:t>
      </w:r>
    </w:p>
    <w:p>
      <w:r>
        <w:t xml:space="preserve">Solution: Pseudoephedrine acts as alpha-adrenergic agonist, causing vasoconstriction and increasing blood pressure, which is hazardous in hypertensive patients. Acetaminophen is safe for fever/pain. Local anesthetics in lozenges and saline gargles have minimal systemic absorption. Decongestants can precipitate hypertensive crisis in susceptible patients. Teaching point: Always screen for hypertension before recommending decongestants.</w:t>
      </w:r>
    </w:p>
    <w:p>
      <w:r>
        <w:t xml:space="preserve">Positive Marks: 1</w:t>
      </w:r>
    </w:p>
    <w:p>
      <w:r>
        <w:t xml:space="preserve">Negative Marks: 0.33</w:t>
      </w:r>
    </w:p>
    <w:p/>
    <w:p>
      <w:r>
        <w:rPr>
          <w:b/>
        </w:rPr>
        <w:t xml:space="preserve">Question: In a child with recurrent URI (&gt;6 episodes/year), which investigation would help identify predisposing anatomical abnormality?</w:t>
      </w:r>
    </w:p>
    <w:p>
      <w:r>
        <w:t xml:space="preserve">(a) Throat culture</w:t>
      </w:r>
    </w:p>
    <w:p>
      <w:r>
        <w:t xml:space="preserve">(b) Chest X-ray</w:t>
      </w:r>
    </w:p>
    <w:p>
      <w:r>
        <w:t xml:space="preserve">(c) Nasal endoscopy and imaging to assess adenoid size/nasal anatomy</w:t>
      </w:r>
    </w:p>
    <w:p>
      <w:r>
        <w:t xml:space="preserve">(d) Complete blood count</w:t>
      </w:r>
    </w:p>
    <w:p>
      <w:r>
        <w:t xml:space="preserve">Answer: c</w:t>
      </w:r>
    </w:p>
    <w:p>
      <w:r>
        <w:t xml:space="preserve">Solution: Recurrent URI in children suggests adenoid hypertrophy or anatomical obstruction impairing mucociliary clearance. Nasal endoscopy and imaging visualize these structures. Throat culture identifies organisms but not predisposing factors. Chest X-ray evaluates lower respiratory involvement. CBC may show infection but not anatomical cause. The focus in recurrent cases shifts from 'what organism' to 'why so frequent,' making anatomical assessment essential.</w:t>
      </w:r>
    </w:p>
    <w:p>
      <w:r>
        <w:t xml:space="preserve">Positive Marks: 1</w:t>
      </w:r>
    </w:p>
    <w:p>
      <w:r>
        <w:t xml:space="preserve">Negative Marks: 0.33</w:t>
      </w:r>
    </w:p>
    <w:p/>
    <w:p>
      <w:r>
        <w:rPr>
          <w:b/>
        </w:rPr>
        <w:t xml:space="preserve">Question: A patient with sinusitis has maximum facial tenderness over the zygoma and upper molar teeth pain. Which sinus is primarily affected?</w:t>
      </w:r>
    </w:p>
    <w:p>
      <w:r>
        <w:t xml:space="preserve">(a) Ethmoid sinus</w:t>
      </w:r>
    </w:p>
    <w:p>
      <w:r>
        <w:t xml:space="preserve">(b) Sphenoid sinus</w:t>
      </w:r>
    </w:p>
    <w:p>
      <w:r>
        <w:t xml:space="preserve">(c) Maxillary sinus</w:t>
      </w:r>
    </w:p>
    <w:p>
      <w:r>
        <w:t xml:space="preserve">(d) Frontal sinus</w:t>
      </w:r>
    </w:p>
    <w:p>
      <w:r>
        <w:t xml:space="preserve">Answer: c</w:t>
      </w:r>
    </w:p>
    <w:p>
      <w:r>
        <w:t xml:space="preserve">Solution: Maxillary sinus is located in the cheek above upper molars; tenderness over zygoma and dental pain indicate maxillary involvement. Ethmoid affects medial canthus of eye. Sphenoid causes vertex/occipital pain and deep head pain. Frontal causes forehead and supraorbital tenderness. The anatomical location of referred pain to teeth is characteristic of maxillary sinus infection and helps localize the affected sinus.</w:t>
      </w:r>
    </w:p>
    <w:p>
      <w:r>
        <w:t xml:space="preserve">Positive Marks: 1</w:t>
      </w:r>
    </w:p>
    <w:p>
      <w:r>
        <w:t xml:space="preserve">Negative Marks: 0.33</w:t>
      </w:r>
    </w:p>
    <w:p/>
    <w:p>
      <w:r>
        <w:rPr>
          <w:b/>
        </w:rPr>
        <w:t xml:space="preserve">Question: Which nursing diagnosis is most appropriate for a patient with acute sinusitis experiencing severe headache and facial pain?</w:t>
      </w:r>
    </w:p>
    <w:p>
      <w:r>
        <w:t xml:space="preserve">(a) Deficient knowledge related to infection prevention</w:t>
      </w:r>
    </w:p>
    <w:p>
      <w:r>
        <w:t xml:space="preserve">(b) Acute pain related to sinus inflammation and pressure</w:t>
      </w:r>
    </w:p>
    <w:p>
      <w:r>
        <w:t xml:space="preserve">(c) Risk for infection related to immunocompromise</w:t>
      </w:r>
    </w:p>
    <w:p>
      <w:r>
        <w:t xml:space="preserve">(d) Ineffective breathing pattern related to nasal obstruction</w:t>
      </w:r>
    </w:p>
    <w:p>
      <w:r>
        <w:t xml:space="preserve">Answer: b</w:t>
      </w:r>
    </w:p>
    <w:p>
      <w:r>
        <w:t xml:space="preserve">Solution: The presenting complaint of severe headache and facial pain directly relates to sinus inflammation causing increased pressure—this is an acute pain problem requiring immediate intervention. Deficient knowledge may be secondary. Risk for infection is present but not the priority given acute pain. Breathing pattern is secondary to nasal obstruction. Priority nursing diagnosis follows the immediate problem: pain first, then other issues.</w:t>
      </w:r>
    </w:p>
    <w:p>
      <w:r>
        <w:t xml:space="preserve">Positive Marks: 1</w:t>
      </w:r>
    </w:p>
    <w:p>
      <w:r>
        <w:t xml:space="preserve">Negative Marks: 0.33</w:t>
      </w:r>
    </w:p>
    <w:p/>
    <w:p>
      <w:r>
        <w:rPr>
          <w:b/>
        </w:rPr>
        <w:t xml:space="preserve">Question: In managing URI with fever, which nursing intervention best promotes heat loss?</w:t>
      </w:r>
    </w:p>
    <w:p>
      <w:r>
        <w:t xml:space="preserve">(a) Applying hot water bottles to extremities</w:t>
      </w:r>
    </w:p>
    <w:p>
      <w:r>
        <w:t xml:space="preserve">(b) Using heavy blankets and covering</w:t>
      </w:r>
    </w:p>
    <w:p>
      <w:r>
        <w:t xml:space="preserve">(c) Tepid sponging and providing light cotton clothing</w:t>
      </w:r>
    </w:p>
    <w:p>
      <w:r>
        <w:t xml:space="preserve">(d) Administering antipyretics only without other measures</w:t>
      </w:r>
    </w:p>
    <w:p>
      <w:r>
        <w:t xml:space="preserve">Answer: c</w:t>
      </w:r>
    </w:p>
    <w:p>
      <w:r>
        <w:t xml:space="preserve">Solution: Tepid sponging and light clothing facilitate evaporative heat loss from skin. Hot applications increase fever. Heavy blankets retain heat. Antipyretics work centrally but physical measures enhance peripheral heat dissipation. Holistic fever management combines pharmacological and non-pharmacological approaches. The mnemonic 'Tepid = Cool by evaporation' helps remember this nursing fundamental.</w:t>
      </w:r>
    </w:p>
    <w:p>
      <w:r>
        <w:t xml:space="preserve">Positive Marks: 1</w:t>
      </w:r>
    </w:p>
    <w:p>
      <w:r>
        <w:t xml:space="preserve">Negative Marks: 0.33</w:t>
      </w:r>
    </w:p>
    <w:p/>
    <w:p>
      <w:r>
        <w:rPr>
          <w:b/>
        </w:rPr>
        <w:t xml:space="preserve">Question: A patient with acute sinusitis is scheduled for functional endoscopic sinus surgery (FESS). What is the primary objective of this procedure in acute bacterial sinusitis?</w:t>
      </w:r>
    </w:p>
    <w:p>
      <w:r>
        <w:t xml:space="preserve">(a) To irrigate the sinuses with antibiotics</w:t>
      </w:r>
    </w:p>
    <w:p>
      <w:r>
        <w:t xml:space="preserve">(b) To remove infected tissue and restore sinus drainage</w:t>
      </w:r>
    </w:p>
    <w:p>
      <w:r>
        <w:t xml:space="preserve">(c) To permanently close affected sinuses</w:t>
      </w:r>
    </w:p>
    <w:p>
      <w:r>
        <w:t xml:space="preserve">(d) To place systemic antibiotic directly into sinuses</w:t>
      </w:r>
    </w:p>
    <w:p>
      <w:r>
        <w:t xml:space="preserve">Answer: b</w:t>
      </w:r>
    </w:p>
    <w:p>
      <w:r>
        <w:t xml:space="preserve">Solution: FESS aims to restore normal sinus drainage pathways and remove obstructing disease, allowing mucociliary clearance restoration. It's typically reserved for cases failing medical management. Irrigation with antibiotics is not FESS's primary goal (that's adjunctive). Permanent closure is not done. Direct placement of antibiotics is not standard FESS practice. The principle: restore function, not destroy tissue.</w:t>
      </w:r>
    </w:p>
    <w:p>
      <w:r>
        <w:t xml:space="preserve">Positive Marks: 1</w:t>
      </w:r>
    </w:p>
    <w:p>
      <w:r>
        <w:t xml:space="preserve">Negative Marks: 0.33</w:t>
      </w:r>
    </w:p>
    <w:p/>
    <w:p>
      <w:r>
        <w:rPr>
          <w:b/>
        </w:rPr>
        <w:t xml:space="preserve">Question: Which finding on nasal examination suggests secondary bacterial sinusitis developing from initial viral rhinitis?</w:t>
      </w:r>
    </w:p>
    <w:p>
      <w:r>
        <w:t xml:space="preserve">(a) Clear serous nasal discharge on day 2 of illness</w:t>
      </w:r>
    </w:p>
    <w:p>
      <w:r>
        <w:t xml:space="preserve">(b) Thick, purulent, foul-smelling nasal discharge on day 10-14</w:t>
      </w:r>
    </w:p>
    <w:p>
      <w:r>
        <w:t xml:space="preserve">(c) Mild erythema of nasal mucosa with watery drainage</w:t>
      </w:r>
    </w:p>
    <w:p>
      <w:r>
        <w:t xml:space="preserve">(d) Presence of nasal crusts without discharge</w:t>
      </w:r>
    </w:p>
    <w:p>
      <w:r>
        <w:t xml:space="preserve">Answer: b</w:t>
      </w:r>
    </w:p>
    <w:p>
      <w:r>
        <w:t xml:space="preserve">Solution: Progression to thick, purulent, foul-smelling discharge around day 10-14 indicates secondary bacterial superinfection after initial viral phase. Day 2 clear discharge is typical viral phase. Mild erythema with watery drainage remains viral. Crusting alone doesn't indicate bacterial infection. The timeline and character of discharge distinguish viral from secondary bacterial infection. Remember: viral (day 1-7, clear) → bacterial (day 10+, purulent).</w:t>
      </w:r>
    </w:p>
    <w:p>
      <w:r>
        <w:t xml:space="preserve">Positive Marks: 1</w:t>
      </w:r>
    </w:p>
    <w:p>
      <w:r>
        <w:t xml:space="preserve">Negative Marks: 0.33</w:t>
      </w:r>
    </w:p>
    <w:p/>
    <w:p>
      <w:r>
        <w:rPr>
          <w:b/>
        </w:rPr>
        <w:t xml:space="preserve">Question: In hospitalized patients, which infection control measure is most important in preventing nosocomial URI transmission?</w:t>
      </w:r>
    </w:p>
    <w:p>
      <w:r>
        <w:t xml:space="preserve">(a) Routine environmental disinfection once daily</w:t>
      </w:r>
    </w:p>
    <w:p>
      <w:r>
        <w:t xml:space="preserve">(b) Isolating all patients with URI symptoms</w:t>
      </w:r>
    </w:p>
    <w:p>
      <w:r>
        <w:t xml:space="preserve">(c) Hand hygiene and respiratory etiquette (covering cough/sneeze)</w:t>
      </w:r>
    </w:p>
    <w:p>
      <w:r>
        <w:t xml:space="preserve">(d) Prophylactic antibiotics for all exposed patients</w:t>
      </w:r>
    </w:p>
    <w:p>
      <w:r>
        <w:t xml:space="preserve">Answer: c</w:t>
      </w:r>
    </w:p>
    <w:p>
      <w:r>
        <w:t xml:space="preserve">Solution: Hand hygiene and respiratory etiquette are most effective for preventing viral URI transmission in hospitals. Environmental disinfection is secondary. Isolation may be needed for high-risk patients but isn't universally necessary for all URI cases. Prophylactic antibiotics lack evidence. The evidence strongly supports source control (patient covering cough) and hand hygiene as primary prevention. This aligns with INC and WHO infection control guidelines.</w:t>
      </w:r>
    </w:p>
    <w:p>
      <w:r>
        <w:t xml:space="preserve">Positive Marks: 1</w:t>
      </w:r>
    </w:p>
    <w:p>
      <w:r>
        <w:t xml:space="preserve">Negative Marks: 0.33</w:t>
      </w:r>
    </w:p>
    <w:p/>
    <w:p>
      <w:r>
        <w:rPr>
          <w:b/>
        </w:rPr>
        <w:t xml:space="preserve">Question: A patient with allergic rhinitis and concurrent acute URI asks if allergy treatment should continue during the infection. Which advice is most appropriate?</w:t>
      </w:r>
    </w:p>
    <w:p>
      <w:r>
        <w:t xml:space="preserve">(a) Stop all allergy medications as they interfere with immune response</w:t>
      </w:r>
    </w:p>
    <w:p>
      <w:r>
        <w:t xml:space="preserve">(b) Continue antihistamines and nasal steroids; their continuation helps manage concurrent inflammation</w:t>
      </w:r>
    </w:p>
    <w:p>
      <w:r>
        <w:t xml:space="preserve">(c) Use only antibiotics until URI resolves</w:t>
      </w:r>
    </w:p>
    <w:p>
      <w:r>
        <w:t xml:space="preserve">(d) Switch to systemic steroids instead of inhaled agents</w:t>
      </w:r>
    </w:p>
    <w:p>
      <w:r>
        <w:t xml:space="preserve">Answer: b</w:t>
      </w:r>
    </w:p>
    <w:p>
      <w:r>
        <w:t xml:space="preserve">Solution: Antihistamines and nasal corticosteroids can be safely continued during URI as they manage inflammation without impairing immune response to viral infection. Stopping them may worsen symptoms. Antibiotics are not indicated for viral URI. Systemic steroids increase infection risk. Medications targeting allergic inflammation are distinct from immune response to viral pathogens. Continuing routine allergy management supports patient comfort during illness.</w:t>
      </w:r>
    </w:p>
    <w:p>
      <w:r>
        <w:t xml:space="preserve">Positive Marks: 1</w:t>
      </w:r>
    </w:p>
    <w:p>
      <w:r>
        <w:t xml:space="preserve">Negative Marks: 0.33</w:t>
      </w:r>
    </w:p>
    <w:p/>
    <w:p>
      <w:r>
        <w:rPr>
          <w:b/>
        </w:rPr>
        <w:t xml:space="preserve">Question: Which patient teaching point is critical for preventing recurrent sinusitis related to nasal obstruction?</w:t>
      </w:r>
    </w:p>
    <w:p>
      <w:r>
        <w:t xml:space="preserve">(a) Avoid all nasal medications indefinitely</w:t>
      </w:r>
    </w:p>
    <w:p>
      <w:r>
        <w:t xml:space="preserve">(b) Maintain saline irrigation and prompt treatment of nasal allergies/polyps to optimize drainage</w:t>
      </w:r>
    </w:p>
    <w:p>
      <w:r>
        <w:t xml:space="preserve">(c) Use topical decongestants continuously for prevention</w:t>
      </w:r>
    </w:p>
    <w:p>
      <w:r>
        <w:t xml:space="preserve">(d) Undergo immediate sinus surgery after first episode of sinusitis</w:t>
      </w:r>
    </w:p>
    <w:p>
      <w:r>
        <w:t xml:space="preserve">Answer: b</w:t>
      </w:r>
    </w:p>
    <w:p>
      <w:r>
        <w:t xml:space="preserve">Solution: Regular saline irrigation keeps sinuses clean, and managing underlying nasal obstruction (allergies, polyps, septal deviation) prevents stasis and recurrent infection. Avoiding all nasal medications is impractical. Continuous decongestant use causes rebound congestion. Surgery is reserved for recurrent/chronic cases failing conservative management. Prevention focuses on maintaining normal drainage pathways. This reflects evidence-based management principles from standard nursing practice guidelines.</w:t>
      </w:r>
    </w:p>
    <w:p>
      <w:r>
        <w:t xml:space="preserve">Positive Marks: 1</w:t>
      </w:r>
    </w:p>
    <w:p>
      <w:r>
        <w:t xml:space="preserve">Negative Marks: 0.33</w:t>
      </w:r>
    </w:p>
    <w:p/>
    <w:p>
      <w:r>
        <w:rPr>
          <w:b/>
        </w:rPr>
        <w:t xml:space="preserve">Question: A patient with acute bacterial sinusitis presents with fever, facial pain, and purulent nasal discharge. The patient is prescribed both an oral antibiotic and nasal decongestant. Which instruction should the nurse give regarding the use of the nasal decongestant?</w:t>
      </w:r>
    </w:p>
    <w:p>
      <w:r>
        <w:t xml:space="preserve">(a) Continue using until symptoms completely resolve, which usually takes 10-14 days</w:t>
      </w:r>
    </w:p>
    <w:p>
      <w:r>
        <w:t xml:space="preserve">(b) Use for no more than 3 consecutive days to avoid rebound congestion and rhinitis medicamentosa</w:t>
      </w:r>
    </w:p>
    <w:p>
      <w:r>
        <w:t xml:space="preserve">(c) Use only at bedtime to promote sinus drainage during sleep</w:t>
      </w:r>
    </w:p>
    <w:p>
      <w:r>
        <w:t xml:space="preserve">(d) Discontinue immediately once fever subsides and pain decreases</w:t>
      </w:r>
    </w:p>
    <w:p>
      <w:r>
        <w:t xml:space="preserve">Answer: b</w:t>
      </w:r>
    </w:p>
    <w:p>
      <w:r>
        <w:t xml:space="preserve">Solution: Nasal decongestants must be limited to a maximum of 3 days of continuous use to prevent rhinitis medicamentosa (rebound congestion). Prolonged use causes initial vasoconstriction but leads to tachyphylaxis and severe rebound vasodilation when discontinued, actually worsening nasal congestion and perpetuating sinusitis. Option A is incorrect because using for 10-14 days significantly risks severe rebound congestion. Option C is incorrect as the timing of administration doesn't prevent the rebound effect—the critical factor is duration of use. Option D is incorrect because discontinuing based on symptom improvement doesn't follow the evidence-based 3-day maximum rule. MEMORY AID: The '3-3-3 rule'—nasal decongestants for maximum 3 consecutive days, 3 times daily, 3 drops per nostril. This prevents medication-induced rhinitis and ensures better overall sinusitis outcomes.</w:t>
      </w:r>
    </w:p>
    <w:p>
      <w:r>
        <w:t xml:space="preserve">Positive Marks: 1</w:t>
      </w:r>
    </w:p>
    <w:p>
      <w:r>
        <w:t xml:space="preserve">Negative Marks: 0.33</w:t>
      </w:r>
    </w:p>
    <w:sectPr>
      <w:pgSz w:w="11906" w:h="16838"/>
      <w:pgMar w:top="1134" w:right="1134" w:bottom="1134" w:left="1134"/>
    </w:sectPr>
  </w:body>
</w:document>
</file>