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Hepatitis A is primarily transmitted through which route?</w:t>
      </w:r>
    </w:p>
    <w:p>
      <w:r>
        <w:t xml:space="preserve">(a) Parenteral route</w:t>
      </w:r>
    </w:p>
    <w:p>
      <w:r>
        <w:t xml:space="preserve">(b) Fecal-oral route</w:t>
      </w:r>
    </w:p>
    <w:p>
      <w:r>
        <w:t xml:space="preserve">(c) Sexual contact</w:t>
      </w:r>
    </w:p>
    <w:p>
      <w:r>
        <w:t xml:space="preserve">(d) Vertical transmission</w:t>
      </w:r>
    </w:p>
    <w:p>
      <w:r>
        <w:t xml:space="preserve">Answer: b</w:t>
      </w:r>
    </w:p>
    <w:p>
      <w:r>
        <w:t xml:space="preserve">Solution: Hepatitis A virus is transmitted through the fecal-oral route, typically via contaminated food and water, especially in areas with poor sanitation. Parenteral, sexual, and vertical transmissions are not typical routes for HAV, distinguishing it from other hepatitis viruses. This fecal-oral transmission pattern makes sanitation and hygiene the primary prevention strategies. MNEMONIC: 'HAV = Hand, food, water'</w:t>
      </w:r>
    </w:p>
    <w:p>
      <w:r>
        <w:t xml:space="preserve">Positive Marks: 1</w:t>
      </w:r>
    </w:p>
    <w:p>
      <w:r>
        <w:t xml:space="preserve">Negative Marks: 0.33</w:t>
      </w:r>
    </w:p>
    <w:p/>
    <w:p>
      <w:r>
        <w:rPr>
          <w:b/>
        </w:rPr>
        <w:t xml:space="preserve">Question: Hepatitis is defined as inflammation of the liver caused by:</w:t>
      </w:r>
    </w:p>
    <w:p>
      <w:r>
        <w:t xml:space="preserve">(a) Only viral agents</w:t>
      </w:r>
    </w:p>
    <w:p>
      <w:r>
        <w:t xml:space="preserve">(b) Viral, bacterial, fungal, parasitic agents and toxins</w:t>
      </w:r>
    </w:p>
    <w:p>
      <w:r>
        <w:t xml:space="preserve">(c) Only autoimmune conditions</w:t>
      </w:r>
    </w:p>
    <w:p>
      <w:r>
        <w:t xml:space="preserve">(d) Only cirrhosis</w:t>
      </w:r>
    </w:p>
    <w:p>
      <w:r>
        <w:t xml:space="preserve">Answer: b</w:t>
      </w:r>
    </w:p>
    <w:p>
      <w:r>
        <w:t xml:space="preserve">Solution: Hepatitis is inflammation of liver tissue from multiple etiologies including viral (A, B, C, D, E), bacterial, fungal, parasitic infections, autoimmune disorders, and hepatotoxins like alcohol and medications. While viral hepatitis is most common, the term encompasses all causes of hepatic inflammation. Options (a) too narrow, (c) only autoimmune, (d) confuses hepatitis with cirrhosis, a complication not a definition.</w:t>
      </w:r>
    </w:p>
    <w:p>
      <w:r>
        <w:t xml:space="preserve">Positive Marks: 1</w:t>
      </w:r>
    </w:p>
    <w:p>
      <w:r>
        <w:t xml:space="preserve">Negative Marks: 0.33</w:t>
      </w:r>
    </w:p>
    <w:p/>
    <w:p>
      <w:r>
        <w:rPr>
          <w:b/>
        </w:rPr>
        <w:t xml:space="preserve">Question: The incubation period of Hepatitis A is approximately:</w:t>
      </w:r>
    </w:p>
    <w:p>
      <w:r>
        <w:t xml:space="preserve">(a) 2-7 days</w:t>
      </w:r>
    </w:p>
    <w:p>
      <w:r>
        <w:t xml:space="preserve">(b) 15-50 days</w:t>
      </w:r>
    </w:p>
    <w:p>
      <w:r>
        <w:t xml:space="preserve">(c) 45-180 days</w:t>
      </w:r>
    </w:p>
    <w:p>
      <w:r>
        <w:t xml:space="preserve">(d) 60-180 days</w:t>
      </w:r>
    </w:p>
    <w:p>
      <w:r>
        <w:t xml:space="preserve">Answer: b</w:t>
      </w:r>
    </w:p>
    <w:p>
      <w:r>
        <w:t xml:space="preserve">Solution: Hepatitis A has an incubation period of 15-50 days (average 30 days), during which infected persons remain contagious even before jaundice appears. This relatively short incubation helps distinguish HAV from other types. HBV incubation is 45-180 days (option c) and HCV is 60-180 days (option d). HAV's short window is crucial for contact tracing and post-exposure prophylaxis timing.</w:t>
      </w:r>
    </w:p>
    <w:p>
      <w:r>
        <w:t xml:space="preserve">Positive Marks: 1</w:t>
      </w:r>
    </w:p>
    <w:p>
      <w:r>
        <w:t xml:space="preserve">Negative Marks: 0.33</w:t>
      </w:r>
    </w:p>
    <w:p/>
    <w:p>
      <w:r>
        <w:rPr>
          <w:b/>
        </w:rPr>
        <w:t xml:space="preserve">Question: In hepatitis, the yellowish discoloration of skin and sclera is termed:</w:t>
      </w:r>
    </w:p>
    <w:p>
      <w:r>
        <w:t xml:space="preserve">(a) Ascites</w:t>
      </w:r>
    </w:p>
    <w:p>
      <w:r>
        <w:t xml:space="preserve">(b) Jaundice</w:t>
      </w:r>
    </w:p>
    <w:p>
      <w:r>
        <w:t xml:space="preserve">(c) Hepatomegaly</w:t>
      </w:r>
    </w:p>
    <w:p>
      <w:r>
        <w:t xml:space="preserve">(d) Splenomegaly</w:t>
      </w:r>
    </w:p>
    <w:p>
      <w:r>
        <w:t xml:space="preserve">Answer: b</w:t>
      </w:r>
    </w:p>
    <w:p>
      <w:r>
        <w:t xml:space="preserve">Solution: Jaundice is the characteristic yellow pigmentation of skin, sclera, and mucous membranes caused by elevated serum bilirubin (typically &gt;2-3 mg/dL) from impaired hepatic excretion. Ascites is abdominal fluid accumulation, hepatomegaly is liver enlargement, and splenomegaly is splenic enlargement—none produce yellowing. Jaundice signals either hepatocellular injury or cholestasis.</w:t>
      </w:r>
    </w:p>
    <w:p>
      <w:r>
        <w:t xml:space="preserve">Positive Marks: 1</w:t>
      </w:r>
    </w:p>
    <w:p>
      <w:r>
        <w:t xml:space="preserve">Negative Marks: 0.33</w:t>
      </w:r>
    </w:p>
    <w:p/>
    <w:p>
      <w:r>
        <w:rPr>
          <w:b/>
        </w:rPr>
        <w:t xml:space="preserve">Question: Hepatitis B virus is transmitted through which of the following routes?</w:t>
      </w:r>
    </w:p>
    <w:p>
      <w:r>
        <w:t xml:space="preserve">(a) Bloodborne and sexual contact only</w:t>
      </w:r>
    </w:p>
    <w:p>
      <w:r>
        <w:t xml:space="preserve">(b) Fecal-oral route only</w:t>
      </w:r>
    </w:p>
    <w:p>
      <w:r>
        <w:t xml:space="preserve">(c) Parenteral, sexual, and vertical transmission</w:t>
      </w:r>
    </w:p>
    <w:p>
      <w:r>
        <w:t xml:space="preserve">(d) Food and water contamination</w:t>
      </w:r>
    </w:p>
    <w:p>
      <w:r>
        <w:t xml:space="preserve">Answer: c</w:t>
      </w:r>
    </w:p>
    <w:p>
      <w:r>
        <w:t xml:space="preserve">Solution: HBV requires three transmission routes: parenteral (blood transfusion, needle stick), sexual contact, and vertical transmission (mother-to-child). Unlike HAV (fecal-oral) and HEV (fecal-oral), HBV requires mucosal breach or direct blood exposure. The presence of all three routes, especially vertical transmission to neonates, distinguishes HBV from other hepatitis types. Options (a) misses vertical; (b) is HAV route; (d) is HAV route.</w:t>
      </w:r>
    </w:p>
    <w:p>
      <w:r>
        <w:t xml:space="preserve">Positive Marks: 1</w:t>
      </w:r>
    </w:p>
    <w:p>
      <w:r>
        <w:t xml:space="preserve">Negative Marks: 0.33</w:t>
      </w:r>
    </w:p>
    <w:p/>
    <w:p>
      <w:r>
        <w:rPr>
          <w:b/>
        </w:rPr>
        <w:t xml:space="preserve">Question: In acute viral hepatitis, which enzyme level is typically most elevated and best indicates hepatocellular injury?</w:t>
      </w:r>
    </w:p>
    <w:p>
      <w:r>
        <w:t xml:space="preserve">(a) Alkaline phosphatase</w:t>
      </w:r>
    </w:p>
    <w:p>
      <w:r>
        <w:t xml:space="preserve">(b) Alanine aminotransferase (ALT)</w:t>
      </w:r>
    </w:p>
    <w:p>
      <w:r>
        <w:t xml:space="preserve">(c) Gamma-glutamyl transferase</w:t>
      </w:r>
    </w:p>
    <w:p>
      <w:r>
        <w:t xml:space="preserve">(d) 5'-nucleotidase</w:t>
      </w:r>
    </w:p>
    <w:p>
      <w:r>
        <w:t xml:space="preserve">Answer: b</w:t>
      </w:r>
    </w:p>
    <w:p>
      <w:r>
        <w:t xml:space="preserve">Solution: ALT (alanine aminotransferase) is the most liver-specific enzyme and shows marked elevation (often &gt;1000 IU/L) in acute viral hepatitis, directly correlating with hepatocellular necrosis degree. While ALP and GGT elevate in cholestasis, they are less specific; 5'-nucleotidase also lacks specificity. In viral hepatitis, ALT:AST ratio &gt;1 is characteristic. MNEMONIC: 'ALT = ALmost specific for Liver Tissue damage'</w:t>
      </w:r>
    </w:p>
    <w:p>
      <w:r>
        <w:t xml:space="preserve">Positive Marks: 1</w:t>
      </w:r>
    </w:p>
    <w:p>
      <w:r>
        <w:t xml:space="preserve">Negative Marks: 0.33</w:t>
      </w:r>
    </w:p>
    <w:p/>
    <w:p>
      <w:r>
        <w:rPr>
          <w:b/>
        </w:rPr>
        <w:t xml:space="preserve">Question: Which measure is MOST effective in preventing Hepatitis A transmission in endemic areas?</w:t>
      </w:r>
    </w:p>
    <w:p>
      <w:r>
        <w:t xml:space="preserve">(a) Antiretroviral therapy</w:t>
      </w:r>
    </w:p>
    <w:p>
      <w:r>
        <w:t xml:space="preserve">(b) Safe disposal of feces and provision of clean drinking water</w:t>
      </w:r>
    </w:p>
    <w:p>
      <w:r>
        <w:t xml:space="preserve">(c) Screening of blood products</w:t>
      </w:r>
    </w:p>
    <w:p>
      <w:r>
        <w:t xml:space="preserve">(d) Immunoglobulin prophylaxis for all</w:t>
      </w:r>
    </w:p>
    <w:p>
      <w:r>
        <w:t xml:space="preserve">Answer: b</w:t>
      </w:r>
    </w:p>
    <w:p>
      <w:r>
        <w:t xml:space="preserve">Solution: Since HAV is fecal-orally transmitted, primary prevention through sanitation infrastructure—proper fecal disposal, clean water supply, and hygiene education—is most effective. Antiretrovirals are not used for HAV; blood screening prevents HBV/HCV but not HAV; immunoglobulin is reserved for post-exposure prophylaxis in close contacts, not population-wide. Prevention hierarchy emphasizes sanitation over reactive measures.</w:t>
      </w:r>
    </w:p>
    <w:p>
      <w:r>
        <w:t xml:space="preserve">Positive Marks: 1</w:t>
      </w:r>
    </w:p>
    <w:p>
      <w:r>
        <w:t xml:space="preserve">Negative Marks: 0.33</w:t>
      </w:r>
    </w:p>
    <w:p/>
    <w:p>
      <w:r>
        <w:rPr>
          <w:b/>
        </w:rPr>
        <w:t xml:space="preserve">Question: Hepatitis C virus differs from Hepatitis B in that:</w:t>
      </w:r>
    </w:p>
    <w:p>
      <w:r>
        <w:t xml:space="preserve">(a) It is transmitted through fecal-oral route</w:t>
      </w:r>
    </w:p>
    <w:p>
      <w:r>
        <w:t xml:space="preserve">(b) It predominantly shows vertical transmission</w:t>
      </w:r>
    </w:p>
    <w:p>
      <w:r>
        <w:t xml:space="preserve">(c) It is parenterally transmitted with high risk through needle sharing</w:t>
      </w:r>
    </w:p>
    <w:p>
      <w:r>
        <w:t xml:space="preserve">(d) It causes acute liver failure in most cases</w:t>
      </w:r>
    </w:p>
    <w:p>
      <w:r>
        <w:t xml:space="preserve">Answer: c</w:t>
      </w:r>
    </w:p>
    <w:p>
      <w:r>
        <w:t xml:space="preserve">Solution: HCV is primarily transmitted parenterally, especially through needle-sharing in IV drug users; sexual and vertical transmission are rare. HAV uses fecal-oral; HBV has significant vertical transmission; HCV rarely causes acute fulminant failure. HCV's parenteral route with high IVDU and healthcare worker exposure defines its epidemiology. Chronic infection develops in 70-80% of acutely infected persons.</w:t>
      </w:r>
    </w:p>
    <w:p>
      <w:r>
        <w:t xml:space="preserve">Positive Marks: 1</w:t>
      </w:r>
    </w:p>
    <w:p>
      <w:r>
        <w:t xml:space="preserve">Negative Marks: 0.33</w:t>
      </w:r>
    </w:p>
    <w:p/>
    <w:p>
      <w:r>
        <w:rPr>
          <w:b/>
        </w:rPr>
        <w:t xml:space="preserve">Question: A patient with Hepatitis presents with malaise, anorexia, and right upper quadrant discomfort for 5 days without yellowing. This clinical phase is the:</w:t>
      </w:r>
    </w:p>
    <w:p>
      <w:r>
        <w:t xml:space="preserve">(a) Icteric phase</w:t>
      </w:r>
    </w:p>
    <w:p>
      <w:r>
        <w:t xml:space="preserve">(b) Prodromal phase</w:t>
      </w:r>
    </w:p>
    <w:p>
      <w:r>
        <w:t xml:space="preserve">(c) Recovery phase</w:t>
      </w:r>
    </w:p>
    <w:p>
      <w:r>
        <w:t xml:space="preserve">(d) Chronic phase</w:t>
      </w:r>
    </w:p>
    <w:p>
      <w:r>
        <w:t xml:space="preserve">Answer: b</w:t>
      </w:r>
    </w:p>
    <w:p>
      <w:r>
        <w:t xml:space="preserve">Solution: The prodromal phase precedes jaundice by days to weeks and includes non-specific symptoms like malaise, anorexia, fever, myalgia, and RUQ discomfort. The icteric phase begins with jaundice appearance; recovery follows; chronic phase indicates persistence &gt;6 months. The absence of yellowing despite hepatic symptoms is the clinical hallmark distinguishing prodromal from icteric phase.</w:t>
      </w:r>
    </w:p>
    <w:p>
      <w:r>
        <w:t xml:space="preserve">Positive Marks: 1</w:t>
      </w:r>
    </w:p>
    <w:p>
      <w:r>
        <w:t xml:space="preserve">Negative Marks: 0.33</w:t>
      </w:r>
    </w:p>
    <w:p/>
    <w:p>
      <w:r>
        <w:rPr>
          <w:b/>
        </w:rPr>
        <w:t xml:space="preserve">Question: In acute hepatitis, which laboratory finding pattern is most characteristic?</w:t>
      </w:r>
    </w:p>
    <w:p>
      <w:r>
        <w:t xml:space="preserve">(a) Elevated bilirubin with normal transaminases and elevated ALP</w:t>
      </w:r>
    </w:p>
    <w:p>
      <w:r>
        <w:t xml:space="preserve">(b) Markedly elevated transaminases with elevated bilirubin</w:t>
      </w:r>
    </w:p>
    <w:p>
      <w:r>
        <w:t xml:space="preserve">(c) Low albumin with prolonged PT/INR and normal bilirubin</w:t>
      </w:r>
    </w:p>
    <w:p>
      <w:r>
        <w:t xml:space="preserve">(d) Thrombocytopenia with hypoglycemia</w:t>
      </w:r>
    </w:p>
    <w:p>
      <w:r>
        <w:t xml:space="preserve">Answer: b</w:t>
      </w:r>
    </w:p>
    <w:p>
      <w:r>
        <w:t xml:space="preserve">Solution: Acute hepatitis typically presents with markedly elevated transaminases (ALT/AST often &gt;1000 IU/L) with elevated conjugated bilirubin and mild ALP elevation. ALT:AST &gt;1 is typical for viral hepatitis. Normal transaminases exclude acute hepatitis; low albumin and PT prolongation indicate chronic disease/cirrhosis; thrombocytopenia suggests portal hypertension or fulminant failure. Enzyme elevation precedes and exceeds bilirubin rise.</w:t>
      </w:r>
    </w:p>
    <w:p>
      <w:r>
        <w:t xml:space="preserve">Positive Marks: 1</w:t>
      </w:r>
    </w:p>
    <w:p>
      <w:r>
        <w:t xml:space="preserve">Negative Marks: 0.33</w:t>
      </w:r>
    </w:p>
    <w:p/>
    <w:p>
      <w:r>
        <w:rPr>
          <w:b/>
        </w:rPr>
        <w:t xml:space="preserve">Question: Hepatitis E virus is characterized by:</w:t>
      </w:r>
    </w:p>
    <w:p>
      <w:r>
        <w:t xml:space="preserve">(a) Chronic infection with vertical transmission</w:t>
      </w:r>
    </w:p>
    <w:p>
      <w:r>
        <w:t xml:space="preserve">(b) Acute self-limited infection with fecal-oral transmission</w:t>
      </w:r>
    </w:p>
    <w:p>
      <w:r>
        <w:t xml:space="preserve">(c) Parenteral transmission with high chronicity rate</w:t>
      </w:r>
    </w:p>
    <w:p>
      <w:r>
        <w:t xml:space="preserve">(d) Sexual transmission with blood-borne route</w:t>
      </w:r>
    </w:p>
    <w:p>
      <w:r>
        <w:t xml:space="preserve">Answer: b</w:t>
      </w:r>
    </w:p>
    <w:p>
      <w:r>
        <w:t xml:space="preserve">Solution: HEV causes acute self-limited infection primarily transmitted via fecal-oral route like HAV, with chronic infection rare. Pregnant women may develop severe fulminant hepatitis. Parenteral transmission is uncommon; sexual transmission is minimal. This combination of HAV-like transmission and acute course distinguishes HEV, though severity in pregnancy is unique. HEV remains non-chronic in immunocompetent hosts.</w:t>
      </w:r>
    </w:p>
    <w:p>
      <w:r>
        <w:t xml:space="preserve">Positive Marks: 1</w:t>
      </w:r>
    </w:p>
    <w:p>
      <w:r>
        <w:t xml:space="preserve">Negative Marks: 0.33</w:t>
      </w:r>
    </w:p>
    <w:p/>
    <w:p>
      <w:r>
        <w:rPr>
          <w:b/>
        </w:rPr>
        <w:t xml:space="preserve">Question: Which antiviral agent is used in the treatment of chronic Hepatitis B?</w:t>
      </w:r>
    </w:p>
    <w:p>
      <w:r>
        <w:t xml:space="preserve">(a) Ribavirin</w:t>
      </w:r>
    </w:p>
    <w:p>
      <w:r>
        <w:t xml:space="preserve">(b) Interferon-alpha and nucleoside/nucleotide analogues</w:t>
      </w:r>
    </w:p>
    <w:p>
      <w:r>
        <w:t xml:space="preserve">(c) Acyclovir</w:t>
      </w:r>
    </w:p>
    <w:p>
      <w:r>
        <w:t xml:space="preserve">(d) Lamivudine monotherapy</w:t>
      </w:r>
    </w:p>
    <w:p>
      <w:r>
        <w:t xml:space="preserve">Answer: b</w:t>
      </w:r>
    </w:p>
    <w:p>
      <w:r>
        <w:t xml:space="preserve">Solution: Chronic HBV requires combination therapy with Interferon-alpha (pegylated preferred) and nucleoside/nucleotide analogues (lamivudine, entecavir, tenofovir). Ribavirin is for HCV; acyclovir targets HSV; lamivudine monotherapy is inadequate and risks resistance development. Combination therapy achieves higher HBV DNA suppression and HBeAg seroconversion rates than monotherapy.</w:t>
      </w:r>
    </w:p>
    <w:p>
      <w:r>
        <w:t xml:space="preserve">Positive Marks: 1</w:t>
      </w:r>
    </w:p>
    <w:p>
      <w:r>
        <w:t xml:space="preserve">Negative Marks: 0.33</w:t>
      </w:r>
    </w:p>
    <w:p/>
    <w:p>
      <w:r>
        <w:rPr>
          <w:b/>
        </w:rPr>
        <w:t xml:space="preserve">Question: In acute viral hepatitis, the dietary management should include:</w:t>
      </w:r>
    </w:p>
    <w:p>
      <w:r>
        <w:t xml:space="preserve">(a) High protein, high fat, low carbohydrate</w:t>
      </w:r>
    </w:p>
    <w:p>
      <w:r>
        <w:t xml:space="preserve">(b) High carbohydrate, moderate protein, low fat</w:t>
      </w:r>
    </w:p>
    <w:p>
      <w:r>
        <w:t xml:space="preserve">(c) Fasting until jaundice resolves</w:t>
      </w:r>
    </w:p>
    <w:p>
      <w:r>
        <w:t xml:space="preserve">(d) Unrestricted high sodium, high potassium diet</w:t>
      </w:r>
    </w:p>
    <w:p>
      <w:r>
        <w:t xml:space="preserve">Answer: b</w:t>
      </w:r>
    </w:p>
    <w:p>
      <w:r>
        <w:t xml:space="preserve">Solution: Optimal diet comprises high carbohydrate (energy sparing), moderate protein (hepatic regeneration without encephalopathy risk), and low fat (improves palatability and GI tolerance). Excess protein precipitates hepatic encephalopathy; fasting delays recovery; sodium restriction only if ascites develops. This balanced approach supports synthetic function while avoiding metabolic complications.</w:t>
      </w:r>
    </w:p>
    <w:p>
      <w:r>
        <w:t xml:space="preserve">Positive Marks: 1</w:t>
      </w:r>
    </w:p>
    <w:p>
      <w:r>
        <w:t xml:space="preserve">Negative Marks: 0.33</w:t>
      </w:r>
    </w:p>
    <w:p/>
    <w:p>
      <w:r>
        <w:rPr>
          <w:b/>
        </w:rPr>
        <w:t xml:space="preserve">Question: The recommended activity level during acute viral hepatitis is:</w:t>
      </w:r>
    </w:p>
    <w:p>
      <w:r>
        <w:t xml:space="preserve">(a) Complete bed rest throughout acute phase</w:t>
      </w:r>
    </w:p>
    <w:p>
      <w:r>
        <w:t xml:space="preserve">(b) Bed rest during symptomatic period with gradual activity increase as symptoms resolve</w:t>
      </w:r>
    </w:p>
    <w:p>
      <w:r>
        <w:t xml:space="preserve">(c) Unrestricted activity from admission</w:t>
      </w:r>
    </w:p>
    <w:p>
      <w:r>
        <w:t xml:space="preserve">(d) Partial bed rest only if bilirubin exceeds 5 mg/dL</w:t>
      </w:r>
    </w:p>
    <w:p>
      <w:r>
        <w:t xml:space="preserve">Answer: b</w:t>
      </w:r>
    </w:p>
    <w:p>
      <w:r>
        <w:t xml:space="preserve">Solution: Initial bed rest during symptomatic phase with gradual activity resumption as clinical improvement occurs is optimal. Complete bed rest causes deconditioning; premature exertion worsens fatigue; restricting activity by lab values alone ignores clinical recovery patterns. The approach should be symptom-guided (malaise, RUQ pain guide restrictions) rather than laboratory-value driven.</w:t>
      </w:r>
    </w:p>
    <w:p>
      <w:r>
        <w:t xml:space="preserve">Positive Marks: 1</w:t>
      </w:r>
    </w:p>
    <w:p>
      <w:r>
        <w:t xml:space="preserve">Negative Marks: 0.33</w:t>
      </w:r>
    </w:p>
    <w:p/>
    <w:p>
      <w:r>
        <w:rPr>
          <w:b/>
        </w:rPr>
        <w:t xml:space="preserve">Question: A 45-year-old with chronic Hepatitis B for 20 years develops ascites and variceal bleeding. What is the most likely pathophysiology?</w:t>
      </w:r>
    </w:p>
    <w:p>
      <w:r>
        <w:t xml:space="preserve">(a) Acute Hepatitis D superinfection</w:t>
      </w:r>
    </w:p>
    <w:p>
      <w:r>
        <w:t xml:space="preserve">(b) Progressive hepatic fibrosis leading to cirrhosis and portal hypertension</w:t>
      </w:r>
    </w:p>
    <w:p>
      <w:r>
        <w:t xml:space="preserve">(c) Coexisting autoimmune hepatitis</w:t>
      </w:r>
    </w:p>
    <w:p>
      <w:r>
        <w:t xml:space="preserve">(d) HBV reactivation from immunosuppression</w:t>
      </w:r>
    </w:p>
    <w:p>
      <w:r>
        <w:t xml:space="preserve">Answer: b</w:t>
      </w:r>
    </w:p>
    <w:p>
      <w:r>
        <w:t xml:space="preserve">Solution: Approximately 5-10% of chronically infected HBV adults develop cirrhosis through progressive fibrosis over years to decades, leading to portal hypertension with ascites and variceal bleeding. While HDV superinfection accelerates progression, the 20-year timeline suggests natural fibro-progressive disease. Autoimmune hepatitis is distinct; reactivation causes acute hepatitis flares, not cirrhotic sequelae. MNEMONIC: 'Chronic HBV + time = cirrhosis'</w:t>
      </w:r>
    </w:p>
    <w:p>
      <w:r>
        <w:t xml:space="preserve">Positive Marks: 1</w:t>
      </w:r>
    </w:p>
    <w:p>
      <w:r>
        <w:t xml:space="preserve">Negative Marks: 0.33</w:t>
      </w:r>
    </w:p>
    <w:p/>
    <w:p>
      <w:r>
        <w:rPr>
          <w:b/>
        </w:rPr>
        <w:t xml:space="preserve">Question: A 28-year-old with acute Hepatitis A develops hepatic encephalopathy and INR &gt;2.5. What is the most appropriate immediate management?</w:t>
      </w:r>
    </w:p>
    <w:p>
      <w:r>
        <w:t xml:space="preserve">(a) Increase protein intake to support hepatic recovery</w:t>
      </w:r>
    </w:p>
    <w:p>
      <w:r>
        <w:t xml:space="preserve">(b) Begin urgent transfer to liver transplant center for evaluation</w:t>
      </w:r>
    </w:p>
    <w:p>
      <w:r>
        <w:t xml:space="preserve">(c) Continue supportive care with observation alone</w:t>
      </w:r>
    </w:p>
    <w:p>
      <w:r>
        <w:t xml:space="preserve">(d) Start high-dose prophylactic antibiotics</w:t>
      </w:r>
    </w:p>
    <w:p>
      <w:r>
        <w:t xml:space="preserve">Answer: b</w:t>
      </w:r>
    </w:p>
    <w:p>
      <w:r>
        <w:t xml:space="preserve">Solution: Fulminant hepatic failure (INR &gt;2.5 or INR &gt;1.5 with encephalopathy within 8 weeks of jaundice) requires urgent liver transplant evaluation as mortality without transplant exceeds 80%. Protein should be restricted (not increased) in encephalopathy; observation is inadequate for synthetic failure; antibiotics don't address fundamental coagulation failure. This life-threatening condition demands immediate intensive intervention and transplant assessment.</w:t>
      </w:r>
    </w:p>
    <w:p>
      <w:r>
        <w:t xml:space="preserve">Positive Marks: 1</w:t>
      </w:r>
    </w:p>
    <w:p>
      <w:r>
        <w:t xml:space="preserve">Negative Marks: 0.33</w:t>
      </w:r>
    </w:p>
    <w:p/>
    <w:p>
      <w:r>
        <w:rPr>
          <w:b/>
        </w:rPr>
        <w:t xml:space="preserve">Question: Serology shows: HBsAg positive, anti-HBc positive, anti-HBs negative, HBeAg positive. This indicates:</w:t>
      </w:r>
    </w:p>
    <w:p>
      <w:r>
        <w:t xml:space="preserve">(a) Immunity to Hepatitis B</w:t>
      </w:r>
    </w:p>
    <w:p>
      <w:r>
        <w:t xml:space="preserve">(b) Acute Hepatitis B infection with high infectivity</w:t>
      </w:r>
    </w:p>
    <w:p>
      <w:r>
        <w:t xml:space="preserve">(c) Chronic HBV with low replication</w:t>
      </w:r>
    </w:p>
    <w:p>
      <w:r>
        <w:t xml:space="preserve">(d) Successful Hepatitis B vaccination</w:t>
      </w:r>
    </w:p>
    <w:p>
      <w:r>
        <w:t xml:space="preserve">Answer: b</w:t>
      </w:r>
    </w:p>
    <w:p>
      <w:r>
        <w:t xml:space="preserve">Solution: HBsAg+ combined with HBeAg+ indicates acute or chronic HBV with high infectivity and active viral replication. Anti-HBc+ shows current/past infection; anti-HBs+ would indicate recovery/immunity. HBeAg+ specifically denotes high infectivity (&gt;10^8 virions/mL), found in acute HBV and chronic HBV replicative phase. This serologic pattern defines high-transmission-risk patients requiring isolation precautions. MNEMONIC: 'Ag+ = Active; e-Ag+ = extra Infectious'</w:t>
      </w:r>
    </w:p>
    <w:p>
      <w:r>
        <w:t xml:space="preserve">Positive Marks: 1</w:t>
      </w:r>
    </w:p>
    <w:p>
      <w:r>
        <w:t xml:space="preserve">Negative Marks: 0.33</w:t>
      </w:r>
    </w:p>
    <w:p/>
    <w:p>
      <w:r>
        <w:rPr>
          <w:b/>
        </w:rPr>
        <w:t xml:space="preserve">Question: A 50-year-old chronically infected with HBV receives a blood transfusion contaminated with Hepatitis D virus. What will be the likely consequence?</w:t>
      </w:r>
    </w:p>
    <w:p>
      <w:r>
        <w:t xml:space="preserve">(a) Benign coinfection course similar to single HBV</w:t>
      </w:r>
    </w:p>
    <w:p>
      <w:r>
        <w:t xml:space="preserve">(b) Superinfection with acute severe hepatitis and accelerated cirrhosis progression</w:t>
      </w:r>
    </w:p>
    <w:p>
      <w:r>
        <w:t xml:space="preserve">(c) HDV cannot establish infection since HBV immunity exists</w:t>
      </w:r>
    </w:p>
    <w:p>
      <w:r>
        <w:t xml:space="preserve">(d) HDV improves prognosis compared to HBV alone</w:t>
      </w:r>
    </w:p>
    <w:p>
      <w:r>
        <w:t xml:space="preserve">Answer: b</w:t>
      </w:r>
    </w:p>
    <w:p>
      <w:r>
        <w:t xml:space="preserve">Solution: HDV requires HBsAg for replication and can only infect HBsAg+ individuals. Superinfection of chronic HBV with HDV causes acute hepatitis superimposed on chronic disease, causing severe cytolysis, rapid fibrosis, and accelerated cirrhosis. Unlike simultaneous coinfection (which may clear both), superinfection has significantly worse outcomes. HBV immunity cannot prevent HDV in HBsAg+ patients. HDV consistently worsens HBV prognosis.</w:t>
      </w:r>
    </w:p>
    <w:p>
      <w:r>
        <w:t xml:space="preserve">Positive Marks: 1</w:t>
      </w:r>
    </w:p>
    <w:p>
      <w:r>
        <w:t xml:space="preserve">Negative Marks: 0.33</w:t>
      </w:r>
    </w:p>
    <w:p/>
    <w:p>
      <w:r>
        <w:rPr>
          <w:b/>
        </w:rPr>
        <w:t xml:space="preserve">Question: Hepatitis D virus differs from other hepatitis viruses in that it:</w:t>
      </w:r>
    </w:p>
    <w:p>
      <w:r>
        <w:t xml:space="preserve">(a) Can replicate independently without HBV</w:t>
      </w:r>
    </w:p>
    <w:p>
      <w:r>
        <w:t xml:space="preserve">(b) Requires HBsAg for replication and occurs only as coinfection or superinfection with HBV</w:t>
      </w:r>
    </w:p>
    <w:p>
      <w:r>
        <w:t xml:space="preserve">(c) Is transmitted exclusively through fecal-oral route</w:t>
      </w:r>
    </w:p>
    <w:p>
      <w:r>
        <w:t xml:space="preserve">(d) Never causes chronic infection and always self-resolves</w:t>
      </w:r>
    </w:p>
    <w:p>
      <w:r>
        <w:t xml:space="preserve">Answer: b</w:t>
      </w:r>
    </w:p>
    <w:p>
      <w:r>
        <w:t xml:space="preserve">Solution: HDV is a defective RNA virus that REQUIRES HBsAg for RNA packaging and replication—it cannot exist independently. This unique dependence distinguishes it from all other hepatitis viruses. HDV can occur as simultaneous coinfection with acute HBV or as superinfection in chronic HBV carriers. HBsAg positivity is mandatory for HDV infection. HBV vaccination indirectly protects against HDV. KEY: 'Delta depends on Big B'</w:t>
      </w:r>
    </w:p>
    <w:p>
      <w:r>
        <w:t xml:space="preserve">Positive Marks: 1</w:t>
      </w:r>
    </w:p>
    <w:p>
      <w:r>
        <w:t xml:space="preserve">Negative Marks: 0.33</w:t>
      </w:r>
    </w:p>
    <w:p/>
    <w:p>
      <w:r>
        <w:rPr>
          <w:b/>
        </w:rPr>
        <w:t xml:space="preserve">Question: Which combination of findings indicates the WORST prognosis in acute viral hepatitis?</w:t>
      </w:r>
    </w:p>
    <w:p>
      <w:r>
        <w:t xml:space="preserve">(a) Prolonged PT/INR, elevated ammonia, altered mental status, hypoglycemia</w:t>
      </w:r>
    </w:p>
    <w:p>
      <w:r>
        <w:t xml:space="preserve">(b) Markedly elevated transaminases &gt;3000 IU/L with rapid bilirubin rise</w:t>
      </w:r>
    </w:p>
    <w:p>
      <w:r>
        <w:t xml:space="preserve">(c) HBsAg positive with high anti-HBc IgM titer</w:t>
      </w:r>
    </w:p>
    <w:p>
      <w:r>
        <w:t xml:space="preserve">(d) Development of ascites within first month of illness</w:t>
      </w:r>
    </w:p>
    <w:p>
      <w:r>
        <w:t xml:space="preserve">Answer: a</w:t>
      </w:r>
    </w:p>
    <w:p>
      <w:r>
        <w:t xml:space="preserve">Solution: The constellation of INR prolongation (coagulation failure), hyperammonemia (nitrogen metabolism failure), encephalopathy (CNS dysfunction), and hypoglycemia (synthetic failure) defines fulminant hepatic failure with &gt;80% mortality without transplant. Markedly elevated transaminases alone don't denote severity (recover fully); HBsAg with anti-HBc IgM indicates acute HBV but not severity; early ascites is concerning but not as ominous as synthetic function markers. MNEMONIC: 'PALE = Prolonged PT, Ammonia high, Low glucose, Encephalopathy = Poor prognosis'</w:t>
      </w:r>
    </w:p>
    <w:p>
      <w:r>
        <w:t xml:space="preserve">Positive Marks: 1</w:t>
      </w:r>
    </w:p>
    <w:p>
      <w:r>
        <w:t xml:space="preserve">Negative Marks: 0.33</w:t>
      </w:r>
    </w:p>
    <w:sectPr>
      <w:pgSz w:w="11906" w:h="16838"/>
      <w:pgMar w:top="1134" w:right="1134" w:bottom="1134" w:left="1134"/>
    </w:sectPr>
  </w:body>
</w:document>
</file>