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Acromegaly is defined as chronic excessive secretion of growth hormone occurring after closure of which anatomical structure?</w:t>
      </w:r>
    </w:p>
    <w:p>
      <w:r>
        <w:t xml:space="preserve">(a) Epiphyseal plates</w:t>
      </w:r>
    </w:p>
    <w:p>
      <w:r>
        <w:t xml:space="preserve">(b) Diaphysis of long bones</w:t>
      </w:r>
    </w:p>
    <w:p>
      <w:r>
        <w:t xml:space="preserve">(c) Metaphysis of bones</w:t>
      </w:r>
    </w:p>
    <w:p>
      <w:r>
        <w:t xml:space="preserve">(d) Cortical bone matrix</w:t>
      </w:r>
    </w:p>
    <w:p>
      <w:r>
        <w:t xml:space="preserve">Answer: a</w:t>
      </w:r>
    </w:p>
    <w:p>
      <w:r>
        <w:t xml:space="preserve">Solution: Acromegaly occurs when GH oversecretion begins AFTER epiphyseal plate closure (in adulthood), causing abnormal growth of hands, feet, and facial features. If GH excess occurs before closure, it causes gigantism. Diaphysis, metaphysis, and cortical bone are parts affected but not the anatomical marker that distinguishes acromegaly from gigantism. This is the key pathophysiological distinction per Brunner &amp; Suddarth.</w:t>
      </w:r>
    </w:p>
    <w:p>
      <w:r>
        <w:t xml:space="preserve">Positive Marks: 1</w:t>
      </w:r>
    </w:p>
    <w:p>
      <w:r>
        <w:t xml:space="preserve">Negative Marks: 0.33</w:t>
      </w:r>
    </w:p>
    <w:p/>
    <w:p>
      <w:r>
        <w:rPr>
          <w:b/>
        </w:rPr>
        <w:t xml:space="preserve">Question: Which hormone is primarily elevated in a patient diagnosed with acromegaly?</w:t>
      </w:r>
    </w:p>
    <w:p>
      <w:r>
        <w:t xml:space="preserve">(a) Adrenocorticotropic hormone (ACTH)</w:t>
      </w:r>
    </w:p>
    <w:p>
      <w:r>
        <w:t xml:space="preserve">(b) Growth hormone (GH)</w:t>
      </w:r>
    </w:p>
    <w:p>
      <w:r>
        <w:t xml:space="preserve">(c) Thyroid-stimulating hormone (TSH)</w:t>
      </w:r>
    </w:p>
    <w:p>
      <w:r>
        <w:t xml:space="preserve">(d) Follicle-stimulating hormone (FSH)</w:t>
      </w:r>
    </w:p>
    <w:p>
      <w:r>
        <w:t xml:space="preserve">Answer: b</w:t>
      </w:r>
    </w:p>
    <w:p>
      <w:r>
        <w:t xml:space="preserve">Solution: Growth hormone is the hormone directly elevated in acromegaly; its excess causes the clinical manifestations. ACTH elevation causes Cushing's syndrome, TSH elevation causes hyperthyroidism, and FSH elevation causes gonadal disorders—none cause acromegaly. GH is always the primary abnormality in acromegaly per endocrine nursing guidelines.</w:t>
      </w:r>
    </w:p>
    <w:p>
      <w:r>
        <w:t xml:space="preserve">Positive Marks: 1</w:t>
      </w:r>
    </w:p>
    <w:p>
      <w:r>
        <w:t xml:space="preserve">Negative Marks: 0.33</w:t>
      </w:r>
    </w:p>
    <w:p/>
    <w:p>
      <w:r>
        <w:rPr>
          <w:b/>
        </w:rPr>
        <w:t xml:space="preserve">Question: The pituitary gland is located within a bony cavity called the sella turcica, which is situated in which bone?</w:t>
      </w:r>
    </w:p>
    <w:p>
      <w:r>
        <w:t xml:space="preserve">(a) Frontal bone</w:t>
      </w:r>
    </w:p>
    <w:p>
      <w:r>
        <w:t xml:space="preserve">(b) Sphenoid bone</w:t>
      </w:r>
    </w:p>
    <w:p>
      <w:r>
        <w:t xml:space="preserve">(c) Temporal bone</w:t>
      </w:r>
    </w:p>
    <w:p>
      <w:r>
        <w:t xml:space="preserve">(d) Ethmoid bone</w:t>
      </w:r>
    </w:p>
    <w:p>
      <w:r>
        <w:t xml:space="preserve">Answer: b</w:t>
      </w:r>
    </w:p>
    <w:p>
      <w:r>
        <w:t xml:space="preserve">Solution: The sella turcica is a saddle-shaped depression in the sphenoid bone that houses and protects the pituitary gland. The frontal, temporal, and ethmoid bones are nearby but do not contain the sella turcica. Knowledge of pituitary anatomy is essential for understanding how pituitary tumors compress surrounding structures.</w:t>
      </w:r>
    </w:p>
    <w:p>
      <w:r>
        <w:t xml:space="preserve">Positive Marks: 1</w:t>
      </w:r>
    </w:p>
    <w:p>
      <w:r>
        <w:t xml:space="preserve">Negative Marks: 0.33</w:t>
      </w:r>
    </w:p>
    <w:p/>
    <w:p>
      <w:r>
        <w:rPr>
          <w:b/>
        </w:rPr>
        <w:t xml:space="preserve">Question: Which of the following is the MOST characteristic clinical sign of acromegaly?</w:t>
      </w:r>
    </w:p>
    <w:p>
      <w:r>
        <w:t xml:space="preserve">(a) Hypoglycemia</w:t>
      </w:r>
    </w:p>
    <w:p>
      <w:r>
        <w:t xml:space="preserve">(b) Enlarged hands and feet</w:t>
      </w:r>
    </w:p>
    <w:p>
      <w:r>
        <w:t xml:space="preserve">(c) Hypotension</w:t>
      </w:r>
    </w:p>
    <w:p>
      <w:r>
        <w:t xml:space="preserve">(d) Tachycardia</w:t>
      </w:r>
    </w:p>
    <w:p>
      <w:r>
        <w:t xml:space="preserve">Answer: b</w:t>
      </w:r>
    </w:p>
    <w:p>
      <w:r>
        <w:t xml:space="preserve">Solution: Enlargement of hands and feet (acro = extremities; megaly = enlargement) is the hallmark and most recognizable clinical feature of acromegaly, noticed by patients when rings/shoes no longer fit. Hypoglycemia is not typical (actually glucose intolerance/diabetes occurs). Hypotension and tachycardia are not characteristic. Per Lewis textbook, peripheral enlargement is always the key presenting feature.</w:t>
      </w:r>
    </w:p>
    <w:p>
      <w:r>
        <w:t xml:space="preserve">Positive Marks: 1</w:t>
      </w:r>
    </w:p>
    <w:p>
      <w:r>
        <w:t xml:space="preserve">Negative Marks: 0.33</w:t>
      </w:r>
    </w:p>
    <w:p/>
    <w:p>
      <w:r>
        <w:rPr>
          <w:b/>
        </w:rPr>
        <w:t xml:space="preserve">Question: A patient with suspected acromegaly shows fasting blood glucose of 320 mg/dL and impaired glucose tolerance test. This occurs due to which mechanism?</w:t>
      </w:r>
    </w:p>
    <w:p>
      <w:r>
        <w:t xml:space="preserve">(a) Direct beta cell destruction by tumor</w:t>
      </w:r>
    </w:p>
    <w:p>
      <w:r>
        <w:t xml:space="preserve">(b) Antagonistic effects of GH on insulin action</w:t>
      </w:r>
    </w:p>
    <w:p>
      <w:r>
        <w:t xml:space="preserve">(c) Decreased pancreatic blood flow</w:t>
      </w:r>
    </w:p>
    <w:p>
      <w:r>
        <w:t xml:space="preserve">(d) Hyperinsulinemia-induced autoimmune response</w:t>
      </w:r>
    </w:p>
    <w:p>
      <w:r>
        <w:t xml:space="preserve">Answer: b</w:t>
      </w:r>
    </w:p>
    <w:p>
      <w:r>
        <w:t xml:space="preserve">Solution: Growth hormone has antagonistic (diabetogenic) effects on insulin, causing insulin resistance and hyperglycemia; this is called 'anti-insulin' action. GH does not directly destroy beta cells, nor does it reduce pancreatic blood flow. The mechanism is well-established—GH counteracts insulin at peripheral tissues. This is a pathophysiology concept tested in competitive exams; mnemonic: GH = Glucose antagonist.</w:t>
      </w:r>
    </w:p>
    <w:p>
      <w:r>
        <w:t xml:space="preserve">Positive Marks: 1</w:t>
      </w:r>
    </w:p>
    <w:p>
      <w:r>
        <w:t xml:space="preserve">Negative Marks: 0.33</w:t>
      </w:r>
    </w:p>
    <w:p/>
    <w:p>
      <w:r>
        <w:rPr>
          <w:b/>
        </w:rPr>
        <w:t xml:space="preserve">Question: Which diagnostic test is considered the GOLD STANDARD for confirming acromegaly?</w:t>
      </w:r>
    </w:p>
    <w:p>
      <w:r>
        <w:t xml:space="preserve">(a) Single random GH level measurement</w:t>
      </w:r>
    </w:p>
    <w:p>
      <w:r>
        <w:t xml:space="preserve">(b) Oral glucose tolerance test with GH suppression</w:t>
      </w:r>
    </w:p>
    <w:p>
      <w:r>
        <w:t xml:space="preserve">(c) Insulin-like growth factor-1 (IGF-1) level alone</w:t>
      </w:r>
    </w:p>
    <w:p>
      <w:r>
        <w:t xml:space="preserve">(d) MRI of sella turcica</w:t>
      </w:r>
    </w:p>
    <w:p>
      <w:r>
        <w:t xml:space="preserve">Answer: b</w:t>
      </w:r>
    </w:p>
    <w:p>
      <w:r>
        <w:t xml:space="preserve">Solution: The oral glucose tolerance test with GH suppression (GH should suppress to &lt;1 ng/mL in normal individuals but remains elevated in acromegaly) is the gold standard diagnostic test. Random GH is unreliable due to pulsatile secretion. IGF-1 alone lacks diagnostic specificity. MRI visualizes the tumor but doesn't confirm excessive GH secretion. Per AIIMS guidelines and Park's textbook, suppression testing is diagnostic.</w:t>
      </w:r>
    </w:p>
    <w:p>
      <w:r>
        <w:t xml:space="preserve">Positive Marks: 1</w:t>
      </w:r>
    </w:p>
    <w:p>
      <w:r>
        <w:t xml:space="preserve">Negative Marks: 0.33</w:t>
      </w:r>
    </w:p>
    <w:p/>
    <w:p>
      <w:r>
        <w:rPr>
          <w:b/>
        </w:rPr>
        <w:t xml:space="preserve">Question: In acromegaly, elevated IGF-1 (insulin-like growth factor-1) levels have which relationship to GH secretion?</w:t>
      </w:r>
    </w:p>
    <w:p>
      <w:r>
        <w:t xml:space="preserve">(a) IGF-1 is produced independently in bone</w:t>
      </w:r>
    </w:p>
    <w:p>
      <w:r>
        <w:t xml:space="preserve">(b) IGF-1 is produced by liver in response to GH</w:t>
      </w:r>
    </w:p>
    <w:p>
      <w:r>
        <w:t xml:space="preserve">(c) IGF-1 competes with GH at receptor sites</w:t>
      </w:r>
    </w:p>
    <w:p>
      <w:r>
        <w:t xml:space="preserve">(d) IGF-1 inhibits GH synthesis via negative feedback</w:t>
      </w:r>
    </w:p>
    <w:p>
      <w:r>
        <w:t xml:space="preserve">Answer: b</w:t>
      </w:r>
    </w:p>
    <w:p>
      <w:r>
        <w:t xml:space="preserve">Solution: GH stimulates the liver to produce IGF-1, which mediates many growth effects of GH (GH is called somatotropin; IGF-1 is somatomedin). IGF-1 is not produced independently in bone. IGF-1 does not compete with GH at receptors but works downstream. While IGF-1 does provide some negative feedback on GH, its primary role is as a mediator. This endocrine axis is fundamental to understanding acromegaly pathophysiology.</w:t>
      </w:r>
    </w:p>
    <w:p>
      <w:r>
        <w:t xml:space="preserve">Positive Marks: 1</w:t>
      </w:r>
    </w:p>
    <w:p>
      <w:r>
        <w:t xml:space="preserve">Negative Marks: 0.33</w:t>
      </w:r>
    </w:p>
    <w:p/>
    <w:p>
      <w:r>
        <w:rPr>
          <w:b/>
        </w:rPr>
        <w:t xml:space="preserve">Question: A pituitary adenoma secreting growth hormone is classified as which type of tumor based on histological origin?</w:t>
      </w:r>
    </w:p>
    <w:p>
      <w:r>
        <w:t xml:space="preserve">(a) Basophil adenoma</w:t>
      </w:r>
    </w:p>
    <w:p>
      <w:r>
        <w:t xml:space="preserve">(b) Somatotroph adenoma</w:t>
      </w:r>
    </w:p>
    <w:p>
      <w:r>
        <w:t xml:space="preserve">(c) Corticotroph adenoma</w:t>
      </w:r>
    </w:p>
    <w:p>
      <w:r>
        <w:t xml:space="preserve">(d) Gonadotroph adenoma</w:t>
      </w:r>
    </w:p>
    <w:p>
      <w:r>
        <w:t xml:space="preserve">Answer: b</w:t>
      </w:r>
    </w:p>
    <w:p>
      <w:r>
        <w:t xml:space="preserve">Solution: GH-secreting adenomas originate from somatotroph cells of the anterior pituitary, hence called somatotroph adenomas. Basophil adenomas secrete ACTH/prolactin; corticotroph adenomas secrete ACTH; gonadotroph adenomas secrete FSH/LH. Cell type classification is standard per WHO endocrine tumor classification used in Indian nursing exams.</w:t>
      </w:r>
    </w:p>
    <w:p>
      <w:r>
        <w:t xml:space="preserve">Positive Marks: 1</w:t>
      </w:r>
    </w:p>
    <w:p>
      <w:r>
        <w:t xml:space="preserve">Negative Marks: 0.33</w:t>
      </w:r>
    </w:p>
    <w:p/>
    <w:p>
      <w:r>
        <w:rPr>
          <w:b/>
        </w:rPr>
        <w:t xml:space="preserve">Question: Which radiological finding is MOST specific for detecting a pituitary adenoma in a patient with acromegaly?</w:t>
      </w:r>
    </w:p>
    <w:p>
      <w:r>
        <w:t xml:space="preserve">(a) Skull X-ray showing enlarged sella turcica</w:t>
      </w:r>
    </w:p>
    <w:p>
      <w:r>
        <w:t xml:space="preserve">(b) CT abdomen showing splenic enlargement</w:t>
      </w:r>
    </w:p>
    <w:p>
      <w:r>
        <w:t xml:space="preserve">(c) Chest X-ray showing cardiomegaly</w:t>
      </w:r>
    </w:p>
    <w:p>
      <w:r>
        <w:t xml:space="preserve">(d) EEG showing abnormal wave patterns</w:t>
      </w:r>
    </w:p>
    <w:p>
      <w:r>
        <w:t xml:space="preserve">Answer: a</w:t>
      </w:r>
    </w:p>
    <w:p>
      <w:r>
        <w:t xml:space="preserve">Solution: Enlargement of the sella turcica on skull X-ray indicates chronic expansion by a pituitary tumor—this is the classic radiological sign. MRI is more sensitive but skull X-ray is the basic screening radiological finding. CT abdomen, chest X-ray, and EEG are not specific for pituitary adenoma detection. Per radiology-pathology correlation in nursing texts, sella turcica enlargement is pathognomonic.</w:t>
      </w:r>
    </w:p>
    <w:p>
      <w:r>
        <w:t xml:space="preserve">Positive Marks: 1</w:t>
      </w:r>
    </w:p>
    <w:p>
      <w:r>
        <w:t xml:space="preserve">Negative Marks: 0.33</w:t>
      </w:r>
    </w:p>
    <w:p/>
    <w:p>
      <w:r>
        <w:rPr>
          <w:b/>
        </w:rPr>
        <w:t xml:space="preserve">Question: In acromegaly, which of the following complications develops due to the mass effect of a growing pituitary adenoma?</w:t>
      </w:r>
    </w:p>
    <w:p>
      <w:r>
        <w:t xml:space="preserve">(a) Hyperkalemia</w:t>
      </w:r>
    </w:p>
    <w:p>
      <w:r>
        <w:t xml:space="preserve">(b) Visual field defects (bitemporal hemianopia)</w:t>
      </w:r>
    </w:p>
    <w:p>
      <w:r>
        <w:t xml:space="preserve">(c) Hypercalcemia</w:t>
      </w:r>
    </w:p>
    <w:p>
      <w:r>
        <w:t xml:space="preserve">(d) Metabolic alkalosis</w:t>
      </w:r>
    </w:p>
    <w:p>
      <w:r>
        <w:t xml:space="preserve">Answer: b</w:t>
      </w:r>
    </w:p>
    <w:p>
      <w:r>
        <w:t xml:space="preserve">Solution: As the pituitary tumor grows, it compresses the optic chiasm above it, causing characteristic bitemporal hemianopia (outer fields lost first). This is a classic mass-effect complication. Hyperkalemia, hypercalcemia, and metabolic alkalosis are not mass-effect related complications of acromegaly. The optic chiasm compression is a neurosurgical emergency and is tested frequently in nursing exams.</w:t>
      </w:r>
    </w:p>
    <w:p>
      <w:r>
        <w:t xml:space="preserve">Positive Marks: 1</w:t>
      </w:r>
    </w:p>
    <w:p>
      <w:r>
        <w:t xml:space="preserve">Negative Marks: 0.33</w:t>
      </w:r>
    </w:p>
    <w:p/>
    <w:p>
      <w:r>
        <w:rPr>
          <w:b/>
        </w:rPr>
        <w:t xml:space="preserve">Question: A patient with acromegaly presents with coarse facial features, frontal bossing, and prognathism. These changes occur due to which effect of excessive GH?</w:t>
      </w:r>
    </w:p>
    <w:p>
      <w:r>
        <w:t xml:space="preserve">(a) Increased bone resorption</w:t>
      </w:r>
    </w:p>
    <w:p>
      <w:r>
        <w:t xml:space="preserve">(b) Abnormal bone deposition and remodeling</w:t>
      </w:r>
    </w:p>
    <w:p>
      <w:r>
        <w:t xml:space="preserve">(c) Decreased osteoblast activity</w:t>
      </w:r>
    </w:p>
    <w:p>
      <w:r>
        <w:t xml:space="preserve">(d) Osteoporosis development</w:t>
      </w:r>
    </w:p>
    <w:p>
      <w:r>
        <w:t xml:space="preserve">Answer: b</w:t>
      </w:r>
    </w:p>
    <w:p>
      <w:r>
        <w:t xml:space="preserve">Solution: GH stimulates osteoblasts to increase new bone deposition and remodeling, causing thickened, enlarged bones with abnormal contours—frontal bossing, prognathism (jaw protrusion), and coarse features result. Bone resorption is not the primary mechanism. Osteoblasts are activated, not decreased. Osteoporosis does not cause these features; hypertrophic bone changes do. This is pathophysiology of acromegaly's skeletal manifestations.</w:t>
      </w:r>
    </w:p>
    <w:p>
      <w:r>
        <w:t xml:space="preserve">Positive Marks: 1</w:t>
      </w:r>
    </w:p>
    <w:p>
      <w:r>
        <w:t xml:space="preserve">Negative Marks: 0.33</w:t>
      </w:r>
    </w:p>
    <w:p/>
    <w:p>
      <w:r>
        <w:rPr>
          <w:b/>
        </w:rPr>
        <w:t xml:space="preserve">Question: Which endocrine complication is MOST commonly associated with pituitary adenomas in acromegaly?</w:t>
      </w:r>
    </w:p>
    <w:p>
      <w:r>
        <w:t xml:space="preserve">(a) Thyrotoxicosis</w:t>
      </w:r>
    </w:p>
    <w:p>
      <w:r>
        <w:t xml:space="preserve">(b) Hypogonadism and erectile dysfunction</w:t>
      </w:r>
    </w:p>
    <w:p>
      <w:r>
        <w:t xml:space="preserve">(c) Hypercalcemia</w:t>
      </w:r>
    </w:p>
    <w:p>
      <w:r>
        <w:t xml:space="preserve">(d) Thyroid cancer</w:t>
      </w:r>
    </w:p>
    <w:p>
      <w:r>
        <w:t xml:space="preserve">Answer: b</w:t>
      </w:r>
    </w:p>
    <w:p>
      <w:r>
        <w:t xml:space="preserve">Solution: Pituitary adenomas often compress or damage gonadotroph cells, causing secondary hypogonadism with low LH/FSH, leading to erectile dysfunction, decreased libido, and infertility. Thyrotoxicosis, hypercalcemia, and thyroid cancer are not direct complications of pituitary acromegaly-causing tumors. Secondary hypogonadism is a frequent comorbidity in acromegaly per clinical nursing literature.</w:t>
      </w:r>
    </w:p>
    <w:p>
      <w:r>
        <w:t xml:space="preserve">Positive Marks: 1</w:t>
      </w:r>
    </w:p>
    <w:p>
      <w:r>
        <w:t xml:space="preserve">Negative Marks: 0.33</w:t>
      </w:r>
    </w:p>
    <w:p/>
    <w:p>
      <w:r>
        <w:rPr>
          <w:b/>
        </w:rPr>
        <w:t xml:space="preserve">Question: A 45-year-old patient with acromegaly is started on a dopamine agonist (bromocriptine). What is the expected therapeutic effect?</w:t>
      </w:r>
    </w:p>
    <w:p>
      <w:r>
        <w:t xml:space="preserve">(a) Increases GH secretion</w:t>
      </w:r>
    </w:p>
    <w:p>
      <w:r>
        <w:t xml:space="preserve">(b) Directly inhibits somatotroph cells</w:t>
      </w:r>
    </w:p>
    <w:p>
      <w:r>
        <w:t xml:space="preserve">(c) Decreases prolactin and may reduce GH</w:t>
      </w:r>
    </w:p>
    <w:p>
      <w:r>
        <w:t xml:space="preserve">(d) Increases IGF-1 production</w:t>
      </w:r>
    </w:p>
    <w:p>
      <w:r>
        <w:t xml:space="preserve">Answer: c</w:t>
      </w:r>
    </w:p>
    <w:p>
      <w:r>
        <w:t xml:space="preserve">Solution: Dopamine agonists decrease GH secretion (less effective than somatostatin analogs) by reducing prolactin and indirectly inhibiting somatotrophs. Bromocriptine does not increase GH or IGF-1. While less effective than octreotide for GH suppression, dopamine agonists are used as second-line agents or in mixed PRL/GH-secreting tumors. This represents standard pharmacological management per INC guidelines.</w:t>
      </w:r>
    </w:p>
    <w:p>
      <w:r>
        <w:t xml:space="preserve">Positive Marks: 1</w:t>
      </w:r>
    </w:p>
    <w:p>
      <w:r>
        <w:t xml:space="preserve">Negative Marks: 0.33</w:t>
      </w:r>
    </w:p>
    <w:p/>
    <w:p>
      <w:r>
        <w:rPr>
          <w:b/>
        </w:rPr>
        <w:t xml:space="preserve">Question: Somatostatin analogs (octreotide) are the preferred medical treatment for acromegaly. Which mechanism explains their effect?</w:t>
      </w:r>
    </w:p>
    <w:p>
      <w:r>
        <w:t xml:space="preserve">(a) Block GH receptors in target tissues</w:t>
      </w:r>
    </w:p>
    <w:p>
      <w:r>
        <w:t xml:space="preserve">(b) Stimulate somatotroph cell apoptosis</w:t>
      </w:r>
    </w:p>
    <w:p>
      <w:r>
        <w:t xml:space="preserve">(c) Inhibit GH-releasing hormone (GHRH)</w:t>
      </w:r>
    </w:p>
    <w:p>
      <w:r>
        <w:t xml:space="preserve">(d) Suppress GH secretion by acting on somatostatin receptors on somatotroph cells</w:t>
      </w:r>
    </w:p>
    <w:p>
      <w:r>
        <w:t xml:space="preserve">Answer: d</w:t>
      </w:r>
    </w:p>
    <w:p>
      <w:r>
        <w:t xml:space="preserve">Solution: Somatostatin is an inhibitory hormone; somatostatin analogs bind to somatostatin receptors on somatotroph cells, suppressing GH secretion. They do not block GH receptors, directly cause apoptosis, or inhibit GHRH (different mechanism). Octreotide and lanreotide are standard therapies achieving 50-60% normalization of GH/IGF-1 in acromegaly. This is the mechanism tested in competitive exams.</w:t>
      </w:r>
    </w:p>
    <w:p>
      <w:r>
        <w:t xml:space="preserve">Positive Marks: 1</w:t>
      </w:r>
    </w:p>
    <w:p>
      <w:r>
        <w:t xml:space="preserve">Negative Marks: 0.33</w:t>
      </w:r>
    </w:p>
    <w:p/>
    <w:p>
      <w:r>
        <w:rPr>
          <w:b/>
        </w:rPr>
        <w:t xml:space="preserve">Question: Which cardiovascular complication is MOST frequently seen in long-standing untreated acromegaly?</w:t>
      </w:r>
    </w:p>
    <w:p>
      <w:r>
        <w:t xml:space="preserve">(a) Mitral stenosis</w:t>
      </w:r>
    </w:p>
    <w:p>
      <w:r>
        <w:t xml:space="preserve">(b) Aortic regurgitation</w:t>
      </w:r>
    </w:p>
    <w:p>
      <w:r>
        <w:t xml:space="preserve">(c) Left ventricular hypertrophy and dilated cardiomyopathy</w:t>
      </w:r>
    </w:p>
    <w:p>
      <w:r>
        <w:t xml:space="preserve">(d) Atrial fibrillation from thyroid dysfunction</w:t>
      </w:r>
    </w:p>
    <w:p>
      <w:r>
        <w:t xml:space="preserve">Answer: c</w:t>
      </w:r>
    </w:p>
    <w:p>
      <w:r>
        <w:t xml:space="preserve">Solution: Chronic GH excess causes cardiomegaly with left ventricular hypertrophy progressing to dilated cardiomyopathy—the leading cardiovascular cause of death in acromegaly. Mitral stenosis, aortic regurgitation, and thyroid-induced AFib are not the primary cardiac complications. GH directly stimulates cardiac muscle growth. This is a critical clinical complication taught in cardiovascular nursing sections for acromegaly.</w:t>
      </w:r>
    </w:p>
    <w:p>
      <w:r>
        <w:t xml:space="preserve">Positive Marks: 1</w:t>
      </w:r>
    </w:p>
    <w:p>
      <w:r>
        <w:t xml:space="preserve">Negative Marks: 0.33</w:t>
      </w:r>
    </w:p>
    <w:p/>
    <w:p>
      <w:r>
        <w:rPr>
          <w:b/>
        </w:rPr>
        <w:t xml:space="preserve">Question: A patient with acromegaly undergoes transsphenoidal surgery for pituitary adenoma removal. Post-operatively, which complication is MOST specific to this surgical approach?</w:t>
      </w:r>
    </w:p>
    <w:p>
      <w:r>
        <w:t xml:space="preserve">(a) Hemorrhage from carotid artery</w:t>
      </w:r>
    </w:p>
    <w:p>
      <w:r>
        <w:t xml:space="preserve">(b) Permanent hypopituitarism</w:t>
      </w:r>
    </w:p>
    <w:p>
      <w:r>
        <w:t xml:space="preserve">(c) Diabetes insipidus from pituitary stalk injury</w:t>
      </w:r>
    </w:p>
    <w:p>
      <w:r>
        <w:t xml:space="preserve">(d) Meningitis from incomplete wound closure</w:t>
      </w:r>
    </w:p>
    <w:p>
      <w:r>
        <w:t xml:space="preserve">Answer: c</w:t>
      </w:r>
    </w:p>
    <w:p>
      <w:r>
        <w:t xml:space="preserve">Solution: Transsphenoidal surgery risks injury to the posterior pituitary/pituitary stalk, causing diabetes insipidus due to loss of ADH secretion—this is the most specific and common endocrine complication. Carotid hemorrhage, permanent hypopituitarism, and meningitis are possible but less specific to the transsphenoidal approach. Transient DI is expected post-operatively. Per surgical nursing protocols, DI monitoring is essential post-transsphenoidal surgery.</w:t>
      </w:r>
    </w:p>
    <w:p>
      <w:r>
        <w:t xml:space="preserve">Positive Marks: 1</w:t>
      </w:r>
    </w:p>
    <w:p>
      <w:r>
        <w:t xml:space="preserve">Negative Marks: 0.33</w:t>
      </w:r>
    </w:p>
    <w:p/>
    <w:p>
      <w:r>
        <w:rPr>
          <w:b/>
        </w:rPr>
        <w:t xml:space="preserve">Question: In the screening for pituitary adenomas in patients with acromegaly, which MRI finding would indicate a macroadenoma rather than a microadenoma?</w:t>
      </w:r>
    </w:p>
    <w:p>
      <w:r>
        <w:t xml:space="preserve">(a) Tumor size &lt;5 mm</w:t>
      </w:r>
    </w:p>
    <w:p>
      <w:r>
        <w:t xml:space="preserve">(b) Tumor size &gt;10 mm with suprasellar extension</w:t>
      </w:r>
    </w:p>
    <w:p>
      <w:r>
        <w:t xml:space="preserve">(c) Tumor confined to sella turcica</w:t>
      </w:r>
    </w:p>
    <w:p>
      <w:r>
        <w:t xml:space="preserve">(d) Homogeneous signal on T1-weighted imaging</w:t>
      </w:r>
    </w:p>
    <w:p>
      <w:r>
        <w:t xml:space="preserve">Answer: b</w:t>
      </w:r>
    </w:p>
    <w:p>
      <w:r>
        <w:t xml:space="preserve">Solution: Macroadenomas are &gt;10 mm and often extend beyond the sella turcica (suprasellar, infrasellar, or lateral extension), causing mass effects like visual field defects. Microadenomas are ≤10 mm and confined to the sella. Size &gt;10 mm with extension is the defining criterion for macroadenoma, which has worse prognosis and higher recurrence. This classification affects treatment planning per radiology-oncology guidelines.</w:t>
      </w:r>
    </w:p>
    <w:p>
      <w:r>
        <w:t xml:space="preserve">Positive Marks: 1</w:t>
      </w:r>
    </w:p>
    <w:p>
      <w:r>
        <w:t xml:space="preserve">Negative Marks: 0.33</w:t>
      </w:r>
    </w:p>
    <w:p/>
    <w:p>
      <w:r>
        <w:rPr>
          <w:b/>
        </w:rPr>
        <w:t xml:space="preserve">Question: A 50-year-old male with acromegaly presents with sleep apnea, hypertension, and diabetes. Based on acromegaly pathophysiology, which single factor MOST likely explains the occurrence of all three conditions?</w:t>
      </w:r>
    </w:p>
    <w:p>
      <w:r>
        <w:t xml:space="preserve">(a) Elevated cortisol from pituitary compression</w:t>
      </w:r>
    </w:p>
    <w:p>
      <w:r>
        <w:t xml:space="preserve">(b) Chronic excessive GH leading to soft tissue proliferation and insulin antagonism</w:t>
      </w:r>
    </w:p>
    <w:p>
      <w:r>
        <w:t xml:space="preserve">(c) Decreased thyroid hormone from secondary hypothyroidism</w:t>
      </w:r>
    </w:p>
    <w:p>
      <w:r>
        <w:t xml:space="preserve">(d) Primary renal dysfunction</w:t>
      </w:r>
    </w:p>
    <w:p>
      <w:r>
        <w:t xml:space="preserve">Answer: b</w:t>
      </w:r>
    </w:p>
    <w:p>
      <w:r>
        <w:t xml:space="preserve">Solution: Chronic GH excess causes: (1) soft tissue proliferation of upper airway → sleep apnea, (2) insulin resistance → diabetes, and (3) myocardial thickening → hypertension. Cortisol elevation would cause separate metabolic syndrome features but doesn't directly cause sleep apnea via tissue proliferation. Thyroid dysfunction and renal disease don't unite all three. This reasoning question tests understanding of GH's pleiotropic metabolic effects.</w:t>
      </w:r>
    </w:p>
    <w:p>
      <w:r>
        <w:t xml:space="preserve">Positive Marks: 1</w:t>
      </w:r>
    </w:p>
    <w:p>
      <w:r>
        <w:t xml:space="preserve">Negative Marks: 0.33</w:t>
      </w:r>
    </w:p>
    <w:p/>
    <w:p>
      <w:r>
        <w:rPr>
          <w:b/>
        </w:rPr>
        <w:t xml:space="preserve">Question: In a patient with new-onset acromegaly confirmed by elevated GH and IGF-1, why is annual screening for other pituitary hormonal deficiencies recommended as part of long-term management?</w:t>
      </w:r>
    </w:p>
    <w:p>
      <w:r>
        <w:t xml:space="preserve">(a) GH excess always causes hypopituitarism</w:t>
      </w:r>
    </w:p>
    <w:p>
      <w:r>
        <w:t xml:space="preserve">(b) Growing pituitary tumor may compress adjacent hormone-producing cells causing secondary deficiencies</w:t>
      </w:r>
    </w:p>
    <w:p>
      <w:r>
        <w:t xml:space="preserve">(c) IGF-1 directly inhibits all pituitary hormones</w:t>
      </w:r>
    </w:p>
    <w:p>
      <w:r>
        <w:t xml:space="preserve">(d) Somatostatin analogs cause irreversible pituitary damage</w:t>
      </w:r>
    </w:p>
    <w:p>
      <w:r>
        <w:t xml:space="preserve">Answer: b</w:t>
      </w:r>
    </w:p>
    <w:p>
      <w:r>
        <w:t xml:space="preserve">Solution: As a pituitary adenoma grows, it compresses normal pituitary cells, causing secondary deficiencies in prolactin, ACTH, TSH, and gonadotropins independent of GH status. GH excess alone does not cause hypopituitarism; it's the mass effect. IGF-1 does not inhibit other hormones. Somatostatin analogs are reversible and don't cause permanent damage. Regular endocrine assessment is standard care per INC nursing management protocols for pituitary tumors.</w:t>
      </w:r>
    </w:p>
    <w:p>
      <w:r>
        <w:t xml:space="preserve">Positive Marks: 1</w:t>
      </w:r>
    </w:p>
    <w:p>
      <w:r>
        <w:t xml:space="preserve">Negative Marks: 0.33</w:t>
      </w:r>
    </w:p>
    <w:p/>
    <w:p>
      <w:r>
        <w:rPr>
          <w:b/>
        </w:rPr>
        <w:t xml:space="preserve">Question: Which clinical finding in a patient with acromegaly would be MOST suggestive of aggressive pituitary adenoma requiring urgent intervention?</w:t>
      </w:r>
    </w:p>
    <w:p>
      <w:r>
        <w:t xml:space="preserve">(a) Mild hand enlargement over 10 years</w:t>
      </w:r>
    </w:p>
    <w:p>
      <w:r>
        <w:t xml:space="preserve">(b) Gradual jaw growth without visual symptoms</w:t>
      </w:r>
    </w:p>
    <w:p>
      <w:r>
        <w:t xml:space="preserve">(c) Sudden onset bitemporal hemianopia with headaches and multiple hormone deficiencies</w:t>
      </w:r>
    </w:p>
    <w:p>
      <w:r>
        <w:t xml:space="preserve">(d) Stable elevated GH levels on somatostatin analogs</w:t>
      </w:r>
    </w:p>
    <w:p>
      <w:r>
        <w:t xml:space="preserve">Answer: c</w:t>
      </w:r>
    </w:p>
    <w:p>
      <w:r>
        <w:t xml:space="preserve">Solution: Sudden visual field defects, severe headaches, and multiple pituitary hormone deficiencies indicate rapid tumor growth with suprasellar extension—an aggressive, invasive adenoma requiring urgent neurosurgery. Slow progression of soft tissue changes is benign. Stable GH on medical therapy indicates treatment response. Rapid symptom onset with neuro-ophthalmologic signs signals compression and necessitates emergency intervention. This differentiates aggressive from indolent tumors.</w:t>
      </w:r>
    </w:p>
    <w:p>
      <w:r>
        <w:t xml:space="preserve">Positive Marks: 1</w:t>
      </w:r>
    </w:p>
    <w:p>
      <w:r>
        <w:t xml:space="preserve">Negative Marks: 0.33</w:t>
      </w:r>
    </w:p>
    <w:sectPr>
      <w:pgSz w:w="11906" w:h="16838"/>
      <w:pgMar w:top="1134" w:right="1134" w:bottom="1134" w:left="1134"/>
    </w:sectPr>
  </w:body>
</w:document>
</file>