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Chronic Kidney Disease (CKD) is defined as persistent reduction in Glomerular Filtration Rate (GFR) for a duration of at least:</w:t>
      </w:r>
    </w:p>
    <w:p>
      <w:r>
        <w:t xml:space="preserve">(a) 2 weeks</w:t>
      </w:r>
    </w:p>
    <w:p>
      <w:r>
        <w:t xml:space="preserve">(b) 3 months</w:t>
      </w:r>
    </w:p>
    <w:p>
      <w:r>
        <w:t xml:space="preserve">(c) 6 months</w:t>
      </w:r>
    </w:p>
    <w:p>
      <w:r>
        <w:t xml:space="preserve">(d) 12 months</w:t>
      </w:r>
    </w:p>
    <w:p>
      <w:r>
        <w:t xml:space="preserve">Answer: b</w:t>
      </w:r>
    </w:p>
    <w:p>
      <w:r>
        <w:t xml:space="preserve">Solution: CKD is defined by the Kidney Disease: Improving Global Outcomes (KDIGO) as either kidney damage or decreased kidney function (GFR &lt;60 mL/min/1.73m²) persisting for at least 3 months. Option A (2 weeks) is too short and indicates acute kidney injury. Options C and D (6-12 months) are unnecessarily prolonged; 3 months is the standard criteria. The 3-month duration allows differentiation from acute kidney disease.</w:t>
      </w:r>
    </w:p>
    <w:p>
      <w:r>
        <w:t xml:space="preserve">Positive Marks: 1</w:t>
      </w:r>
    </w:p>
    <w:p>
      <w:r>
        <w:t xml:space="preserve">Negative Marks: 0.33</w:t>
      </w:r>
    </w:p>
    <w:p/>
    <w:p>
      <w:r>
        <w:rPr>
          <w:b/>
        </w:rPr>
        <w:t xml:space="preserve">Question: A patient with CKD has a GFR of 42 mL/min/1.73m². What is the CKD stage?</w:t>
      </w:r>
    </w:p>
    <w:p>
      <w:r>
        <w:t xml:space="preserve">(a) Stage 1</w:t>
      </w:r>
    </w:p>
    <w:p>
      <w:r>
        <w:t xml:space="preserve">(b) Stage 2</w:t>
      </w:r>
    </w:p>
    <w:p>
      <w:r>
        <w:t xml:space="preserve">(c) Stage 3a</w:t>
      </w:r>
    </w:p>
    <w:p>
      <w:r>
        <w:t xml:space="preserve">(d) Stage 3b</w:t>
      </w:r>
    </w:p>
    <w:p>
      <w:r>
        <w:t xml:space="preserve">Answer: d</w:t>
      </w:r>
    </w:p>
    <w:p>
      <w:r>
        <w:t xml:space="preserve">Solution: CKD stages are classified by GFR: Stage 1 (≥90), Stage 2 (60-89), Stage 3a (45-59), Stage 3b (30-44), Stage 4 (15-29), Stage 5 (&lt;15). A GFR of 42 falls in the range 30-44, making it Stage 3b (moderate-severe CKD). Stage 3b requires more intensive monitoring and management than Stage 3a. This staging is crucial for determining nephrology referral and treatment intensity.</w:t>
      </w:r>
    </w:p>
    <w:p>
      <w:r>
        <w:t xml:space="preserve">Positive Marks: 1</w:t>
      </w:r>
    </w:p>
    <w:p>
      <w:r>
        <w:t xml:space="preserve">Negative Marks: 0.33</w:t>
      </w:r>
    </w:p>
    <w:p/>
    <w:p>
      <w:r>
        <w:rPr>
          <w:b/>
        </w:rPr>
        <w:t xml:space="preserve">Question: The most common cause of Chronic Kidney Disease globally is:</w:t>
      </w:r>
    </w:p>
    <w:p>
      <w:r>
        <w:t xml:space="preserve">(a) Chronic pyelonephritis</w:t>
      </w:r>
    </w:p>
    <w:p>
      <w:r>
        <w:t xml:space="preserve">(b) Diabetic nephropathy</w:t>
      </w:r>
    </w:p>
    <w:p>
      <w:r>
        <w:t xml:space="preserve">(c) Polycystic kidney disease</w:t>
      </w:r>
    </w:p>
    <w:p>
      <w:r>
        <w:t xml:space="preserve">(d) Recurrent nephrolithiasis</w:t>
      </w:r>
    </w:p>
    <w:p>
      <w:r>
        <w:t xml:space="preserve">Answer: b</w:t>
      </w:r>
    </w:p>
    <w:p>
      <w:r>
        <w:t xml:space="preserve">Solution: Diabetic nephropathy is the leading cause of CKD worldwide, followed by hypertensive nephrosclerosis. Diabetes accounts for approximately 30-50% of CKD cases. Chronic pyelonephritis can cause CKD but is less common than diabetes. Polycystic kidney disease and nephrolithiasis are rarer causes. Understanding this epidemiology helps prioritize screening in high-risk populations.</w:t>
      </w:r>
    </w:p>
    <w:p>
      <w:r>
        <w:t xml:space="preserve">Positive Marks: 1</w:t>
      </w:r>
    </w:p>
    <w:p>
      <w:r>
        <w:t xml:space="preserve">Negative Marks: 0.33</w:t>
      </w:r>
    </w:p>
    <w:p/>
    <w:p>
      <w:r>
        <w:rPr>
          <w:b/>
        </w:rPr>
        <w:t xml:space="preserve">Question: In a patient with CKD, uremia develops primarily due to the accumulation of:</w:t>
      </w:r>
    </w:p>
    <w:p>
      <w:r>
        <w:t xml:space="preserve">(a) Water and electrolytes only</w:t>
      </w:r>
    </w:p>
    <w:p>
      <w:r>
        <w:t xml:space="preserve">(b) Urea and other nitrogenous waste products</w:t>
      </w:r>
    </w:p>
    <w:p>
      <w:r>
        <w:t xml:space="preserve">(c) Glucose and amino acids</w:t>
      </w:r>
    </w:p>
    <w:p>
      <w:r>
        <w:t xml:space="preserve">(d) Proteins and albumin</w:t>
      </w:r>
    </w:p>
    <w:p>
      <w:r>
        <w:t xml:space="preserve">Answer: b</w:t>
      </w:r>
    </w:p>
    <w:p>
      <w:r>
        <w:t xml:space="preserve">Solution: Uremia results from accumulation of urea, creatinine, and other uremic toxins as the kidneys lose their excretory function. These nitrogenous metabolic wastes build up in the blood, causing uremic syndrome with systemic manifestations. Options A, C, and D are not the primary cause—the kidney still retains some electrolyte regulation, and glucose/amino acids are normally reabsorbed. The term 'uremia' literally means 'urine in the blood.'</w:t>
      </w:r>
    </w:p>
    <w:p>
      <w:r>
        <w:t xml:space="preserve">Positive Marks: 1</w:t>
      </w:r>
    </w:p>
    <w:p>
      <w:r>
        <w:t xml:space="preserve">Negative Marks: 0.33</w:t>
      </w:r>
    </w:p>
    <w:p/>
    <w:p>
      <w:r>
        <w:rPr>
          <w:b/>
        </w:rPr>
        <w:t xml:space="preserve">Question: A 58-year-old male with CKD Stage 3b complains of fatigue and dyspnea. Laboratory findings show Hemoglobin 8.2 g/dL. Which is the primary mechanism of anemia in CKD?</w:t>
      </w:r>
    </w:p>
    <w:p>
      <w:r>
        <w:t xml:space="preserve">(a) Increased destruction of red blood cells</w:t>
      </w:r>
    </w:p>
    <w:p>
      <w:r>
        <w:t xml:space="preserve">(b) Decreased erythropoietin production by the kidneys</w:t>
      </w:r>
    </w:p>
    <w:p>
      <w:r>
        <w:t xml:space="preserve">(c) Chronic gastrointestinal bleeding</w:t>
      </w:r>
    </w:p>
    <w:p>
      <w:r>
        <w:t xml:space="preserve">(d) Nutritional deficiency of iron only</w:t>
      </w:r>
    </w:p>
    <w:p>
      <w:r>
        <w:t xml:space="preserve">Answer: b</w:t>
      </w:r>
    </w:p>
    <w:p>
      <w:r>
        <w:t xml:space="preserve">Solution: The primary cause of anemia in CKD is decreased erythropoietin (EPO) production as the kidneys' function declines. Healthy kidneys produce approximately 90% of EPO needed for erythropoiesis. While iron deficiency and GI blood loss can contribute, the main mechanism is EPO deficiency. RBC destruction is not increased in CKD. This is why EPO-stimulating agents are used in CKD management—remember: failing kidneys = failing EPO factory.</w:t>
      </w:r>
    </w:p>
    <w:p>
      <w:r>
        <w:t xml:space="preserve">Positive Marks: 1</w:t>
      </w:r>
    </w:p>
    <w:p>
      <w:r>
        <w:t xml:space="preserve">Negative Marks: 0.33</w:t>
      </w:r>
    </w:p>
    <w:p/>
    <w:p>
      <w:r>
        <w:rPr>
          <w:b/>
        </w:rPr>
        <w:t xml:space="preserve">Question: Which mineral imbalance is most characteristic of CKD-related bone disease (CKD-MBD)?</w:t>
      </w:r>
    </w:p>
    <w:p>
      <w:r>
        <w:t xml:space="preserve">(a) Hypercalcemia and hyperphosphatemia</w:t>
      </w:r>
    </w:p>
    <w:p>
      <w:r>
        <w:t xml:space="preserve">(b) Hypocalcemia and hyperphosphatemia</w:t>
      </w:r>
    </w:p>
    <w:p>
      <w:r>
        <w:t xml:space="preserve">(c) Hypercalcemia and hypophosphatemia</w:t>
      </w:r>
    </w:p>
    <w:p>
      <w:r>
        <w:t xml:space="preserve">(d) Hypocalcemia and hypophosphatemia</w:t>
      </w:r>
    </w:p>
    <w:p>
      <w:r>
        <w:t xml:space="preserve">Answer: b</w:t>
      </w:r>
    </w:p>
    <w:p>
      <w:r>
        <w:t xml:space="preserve">Solution: CKD-MBD is characterized by hypocalcemia and hyperphosphatemia, along with secondary hyperparathyroidism. The kidneys cannot excrete phosphate and fail to activate Vitamin D, leading to decreased calcium absorption. This causes compensatory parathyroid hormone (PTH) elevation. Options A and C show hypercalcemia, which is opposite of CKD pathology. Option D shows hypophosphatemia, which doesn't occur in CKD. Remember: CKD = ↓Ca²⁺, ↑PO₄³⁻, ↑PTH.</w:t>
      </w:r>
    </w:p>
    <w:p>
      <w:r>
        <w:t xml:space="preserve">Positive Marks: 1</w:t>
      </w:r>
    </w:p>
    <w:p>
      <w:r>
        <w:t xml:space="preserve">Negative Marks: 0.33</w:t>
      </w:r>
    </w:p>
    <w:p/>
    <w:p>
      <w:r>
        <w:rPr>
          <w:b/>
        </w:rPr>
        <w:t xml:space="preserve">Question: A patient with CKD Stage 4 has blood pressure 168/102 mmHg. Why is hypertension both a cause and consequence of CKD?</w:t>
      </w:r>
    </w:p>
    <w:p>
      <w:r>
        <w:t xml:space="preserve">(a) Hypertension only causes CKD; it cannot result from CKD</w:t>
      </w:r>
    </w:p>
    <w:p>
      <w:r>
        <w:t xml:space="preserve">(b) Reduced renal excretion of sodium and fluid expansion creates a vicious cycle</w:t>
      </w:r>
    </w:p>
    <w:p>
      <w:r>
        <w:t xml:space="preserve">(c) High blood pressure damages the glomeruli, worsening kidney function</w:t>
      </w:r>
    </w:p>
    <w:p>
      <w:r>
        <w:t xml:space="preserve">(d) Both increased sodium excretion and fluid loss worsen hypertension</w:t>
      </w:r>
    </w:p>
    <w:p>
      <w:r>
        <w:t xml:space="preserve">Answer: b</w:t>
      </w:r>
    </w:p>
    <w:p>
      <w:r>
        <w:t xml:space="preserve">Solution: Hypertension is both an etiology and complication of CKD. In CKD, impaired sodium and fluid excretion leads to volume expansion, increasing blood pressure (consequence). Elevated blood pressure then causes further glomerular damage, accelerating CKD progression (cause). This creates a damaging cycle. Option A is incorrect—hypertension both causes and results from CKD. Option C is partially true but not the primary mechanism. Option D is contradictory. Understanding this bidirectional relationship is crucial for aggressive BP control in CKD.</w:t>
      </w:r>
    </w:p>
    <w:p>
      <w:r>
        <w:t xml:space="preserve">Positive Marks: 1</w:t>
      </w:r>
    </w:p>
    <w:p>
      <w:r>
        <w:t xml:space="preserve">Negative Marks: 0.33</w:t>
      </w:r>
    </w:p>
    <w:p/>
    <w:p>
      <w:r>
        <w:rPr>
          <w:b/>
        </w:rPr>
        <w:t xml:space="preserve">Question: Which of the following medications should be AVOIDED or used with extreme caution in CKD Stage 4 patients?</w:t>
      </w:r>
    </w:p>
    <w:p>
      <w:r>
        <w:t xml:space="preserve">(a) ACE inhibitors</w:t>
      </w:r>
    </w:p>
    <w:p>
      <w:r>
        <w:t xml:space="preserve">(b) NSAIDs (Non-steroidal anti-inflammatory drugs)</w:t>
      </w:r>
    </w:p>
    <w:p>
      <w:r>
        <w:t xml:space="preserve">(c) Beta-blockers</w:t>
      </w:r>
    </w:p>
    <w:p>
      <w:r>
        <w:t xml:space="preserve">(d) Calcium channel blockers</w:t>
      </w:r>
    </w:p>
    <w:p>
      <w:r>
        <w:t xml:space="preserve">Answer: b</w:t>
      </w:r>
    </w:p>
    <w:p>
      <w:r>
        <w:t xml:space="preserve">Solution: NSAIDs are contraindicated in advanced CKD as they further reduce glomerular filtration rate by inhibiting prostaglandin-mediated renal vasodilation. They increase risk of acute kidney injury and accelerate CKD progression. ACE inhibitors and ARBs are actually RECOMMENDED in CKD for renal protection and blood pressure control. Beta-blockers and calcium channel blockers are generally safe. NSAIDs should be avoided even for pain management—safer alternatives like acetaminophen should be used. This is a critical teaching point for patients.</w:t>
      </w:r>
    </w:p>
    <w:p>
      <w:r>
        <w:t xml:space="preserve">Positive Marks: 1</w:t>
      </w:r>
    </w:p>
    <w:p>
      <w:r>
        <w:t xml:space="preserve">Negative Marks: 0.33</w:t>
      </w:r>
    </w:p>
    <w:p/>
    <w:p>
      <w:r>
        <w:rPr>
          <w:b/>
        </w:rPr>
        <w:t xml:space="preserve">Question: A patient with CKD is prescribed a medication eliminated primarily by the kidneys. What is the most important nursing action?</w:t>
      </w:r>
    </w:p>
    <w:p>
      <w:r>
        <w:t xml:space="preserve">(a) Give the standard dose as prescribed without adjustment</w:t>
      </w:r>
    </w:p>
    <w:p>
      <w:r>
        <w:t xml:space="preserve">(b) Double the dose to compensate for kidney loss</w:t>
      </w:r>
    </w:p>
    <w:p>
      <w:r>
        <w:t xml:space="preserve">(c) Assess renal function and adjust dose/interval based on GFR</w:t>
      </w:r>
    </w:p>
    <w:p>
      <w:r>
        <w:t xml:space="preserve">(d) Discontinue all renally-eliminated medications immediately</w:t>
      </w:r>
    </w:p>
    <w:p>
      <w:r>
        <w:t xml:space="preserve">Answer: c</w:t>
      </w:r>
    </w:p>
    <w:p>
      <w:r>
        <w:t xml:space="preserve">Solution: Dose adjustment based on GFR is essential for medications eliminated by the kidneys. Using standard doses in CKD can lead to drug accumulation and toxicity. Option A is unsafe and can cause drug overdose. Option B is dangerous and incorrect. Option D is impractical—many essential medications require renal elimination. Nursing responsibility includes verifying drug clearance and consulting the prescriber for dose adjustments. This is part of medication safety in CKD management.</w:t>
      </w:r>
    </w:p>
    <w:p>
      <w:r>
        <w:t xml:space="preserve">Positive Marks: 1</w:t>
      </w:r>
    </w:p>
    <w:p>
      <w:r>
        <w:t xml:space="preserve">Negative Marks: 0.33</w:t>
      </w:r>
    </w:p>
    <w:p/>
    <w:p>
      <w:r>
        <w:rPr>
          <w:b/>
        </w:rPr>
        <w:t xml:space="preserve">Question: Which dietary intervention is MOST important in managing CKD Stage 3-4 to slow disease progression?</w:t>
      </w:r>
    </w:p>
    <w:p>
      <w:r>
        <w:t xml:space="preserve">(a) Unlimited protein intake to prevent malnutrition</w:t>
      </w:r>
    </w:p>
    <w:p>
      <w:r>
        <w:t xml:space="preserve">(b) Restricted protein intake (0.6-0.8 g/kg/day) combined with low sodium</w:t>
      </w:r>
    </w:p>
    <w:p>
      <w:r>
        <w:t xml:space="preserve">(c) High potassium diet to replace losses</w:t>
      </w:r>
    </w:p>
    <w:p>
      <w:r>
        <w:t xml:space="preserve">(d) Increased phosphate-rich foods for bone health</w:t>
      </w:r>
    </w:p>
    <w:p>
      <w:r>
        <w:t xml:space="preserve">Answer: b</w:t>
      </w:r>
    </w:p>
    <w:p>
      <w:r>
        <w:t xml:space="preserve">Solution: Protein restriction (0.6-0.8 g/kg/day for non-dialysis CKD) combined with low sodium intake (≤2 g/day) is recommended to reduce proteinuria, slow GFR decline, and control hypertension. High protein increases nitrogen waste and accelerates kidney decline (Option A is wrong). High potassium and phosphate are dangerous in CKD—they must be restricted. The combination of controlled protein and low sodium has evidence-based benefits in slowing CKD progression.</w:t>
      </w:r>
    </w:p>
    <w:p>
      <w:r>
        <w:t xml:space="preserve">Positive Marks: 1</w:t>
      </w:r>
    </w:p>
    <w:p>
      <w:r>
        <w:t xml:space="preserve">Negative Marks: 0.33</w:t>
      </w:r>
    </w:p>
    <w:p/>
    <w:p>
      <w:r>
        <w:rPr>
          <w:b/>
        </w:rPr>
        <w:t xml:space="preserve">Question: A patient with CKD presents with serum potassium of 6.8 mEq/L. What is the most appropriate initial nursing intervention?</w:t>
      </w:r>
    </w:p>
    <w:p>
      <w:r>
        <w:t xml:space="preserve">(a) Encourage potassium-rich foods like bananas and oranges</w:t>
      </w:r>
    </w:p>
    <w:p>
      <w:r>
        <w:t xml:space="preserve">(b) Administer normal saline and restrict dietary potassium; consider calcium gluconate if ECG changes present</w:t>
      </w:r>
    </w:p>
    <w:p>
      <w:r>
        <w:t xml:space="preserve">(c) Increase fluid intake to dilute the potassium</w:t>
      </w:r>
    </w:p>
    <w:p>
      <w:r>
        <w:t xml:space="preserve">(d) Wait for spontaneous correction as kidneys will eventually normalize it</w:t>
      </w:r>
    </w:p>
    <w:p>
      <w:r>
        <w:t xml:space="preserve">Answer: b</w:t>
      </w:r>
    </w:p>
    <w:p>
      <w:r>
        <w:t xml:space="preserve">Solution: Hyperkalemia in CKD is dangerous and requires immediate action. IV normal saline expands intracellular K⁺ entry; calcium gluconate protects the myocardium from arrhythmias if ECG changes are present. Dietary potassium restriction is essential. Option A worsens hyperkalemia. Option C can worsen fluid overload. Option D is dangerous—the failing kidneys cannot correct potassium, making this life-threatening. Hyperkalemia is a critical emergency in advanced CKD requiring prompt intervention.</w:t>
      </w:r>
    </w:p>
    <w:p>
      <w:r>
        <w:t xml:space="preserve">Positive Marks: 1</w:t>
      </w:r>
    </w:p>
    <w:p>
      <w:r>
        <w:t xml:space="preserve">Negative Marks: 0.33</w:t>
      </w:r>
    </w:p>
    <w:p/>
    <w:p>
      <w:r>
        <w:rPr>
          <w:b/>
        </w:rPr>
        <w:t xml:space="preserve">Question: In a patient with CKD Stage 5 considering hemodialysis initiation, what is the typical indication for starting dialysis based on GFR?</w:t>
      </w:r>
    </w:p>
    <w:p>
      <w:r>
        <w:t xml:space="preserve">(a) GFR &lt;60 mL/min/1.73m²</w:t>
      </w:r>
    </w:p>
    <w:p>
      <w:r>
        <w:t xml:space="preserve">(b) GFR &lt;45 mL/min/1.73m²</w:t>
      </w:r>
    </w:p>
    <w:p>
      <w:r>
        <w:t xml:space="preserve">(c) GFR &lt;30 mL/min/1.73m²</w:t>
      </w:r>
    </w:p>
    <w:p>
      <w:r>
        <w:t xml:space="preserve">(d) GFR &lt;15 mL/min/1.73m² or symptomatic uremia</w:t>
      </w:r>
    </w:p>
    <w:p>
      <w:r>
        <w:t xml:space="preserve">Answer: d</w:t>
      </w:r>
    </w:p>
    <w:p>
      <w:r>
        <w:t xml:space="preserve">Solution: Dialysis is typically initiated when GFR drops below 15 mL/min/1.73m² (Stage 5), or earlier if symptomatic uremia develops (nausea, pericarditis, encephalopathy, hyperkalemia). Options A and B are too early—these represent earlier CKD stages managed conservatively. Option C (Stage 4) is premature for most patients unless complications warrant earlier initiation. The timing considers both GFR and clinical symptoms, not GFR alone. Early referral to nephrology allows adequate preparation.</w:t>
      </w:r>
    </w:p>
    <w:p>
      <w:r>
        <w:t xml:space="preserve">Positive Marks: 1</w:t>
      </w:r>
    </w:p>
    <w:p>
      <w:r>
        <w:t xml:space="preserve">Negative Marks: 0.33</w:t>
      </w:r>
    </w:p>
    <w:p/>
    <w:p>
      <w:r>
        <w:rPr>
          <w:b/>
        </w:rPr>
        <w:t xml:space="preserve">Question: Which complication of CKD represents the leading cause of death in CKD patients?</w:t>
      </w:r>
    </w:p>
    <w:p>
      <w:r>
        <w:t xml:space="preserve">(a) Uncontrolled uremia</w:t>
      </w:r>
    </w:p>
    <w:p>
      <w:r>
        <w:t xml:space="preserve">(b) Cardiovascular disease</w:t>
      </w:r>
    </w:p>
    <w:p>
      <w:r>
        <w:t xml:space="preserve">(c) Infection and sepsis</w:t>
      </w:r>
    </w:p>
    <w:p>
      <w:r>
        <w:t xml:space="preserve">(d) Gastrointestinal hemorrhage</w:t>
      </w:r>
    </w:p>
    <w:p>
      <w:r>
        <w:t xml:space="preserve">Answer: b</w:t>
      </w:r>
    </w:p>
    <w:p>
      <w:r>
        <w:t xml:space="preserve">Solution: Cardiovascular disease (including coronary artery disease, heart failure, and stroke) is the leading cause of mortality in CKD patients, accounting for 40-50% of deaths. CKD accelerates atherosclerosis through multiple mechanisms: hypertension, uremia, inflammation, and disordered mineral metabolism. While uremia, infection, and GI bleeding are serious complications, they cause fewer deaths than cardiovascular events. This highlights the importance of aggressive cardiovascular risk reduction in CKD management.</w:t>
      </w:r>
    </w:p>
    <w:p>
      <w:r>
        <w:t xml:space="preserve">Positive Marks: 1</w:t>
      </w:r>
    </w:p>
    <w:p>
      <w:r>
        <w:t xml:space="preserve">Negative Marks: 0.33</w:t>
      </w:r>
    </w:p>
    <w:p/>
    <w:p>
      <w:r>
        <w:rPr>
          <w:b/>
        </w:rPr>
        <w:t xml:space="preserve">Question: A 45-year-old male with CKD and diabetic nephropathy develops proteinuria of 3.5 g/24 hours. Which medication should be initiated to reduce proteinuria and slow progression?</w:t>
      </w:r>
    </w:p>
    <w:p>
      <w:r>
        <w:t xml:space="preserve">(a) Diuretics only</w:t>
      </w:r>
    </w:p>
    <w:p>
      <w:r>
        <w:t xml:space="preserve">(b) Loop diuretics with calcium supplements</w:t>
      </w:r>
    </w:p>
    <w:p>
      <w:r>
        <w:t xml:space="preserve">(c) ACE inhibitor or ARB as first-line agent</w:t>
      </w:r>
    </w:p>
    <w:p>
      <w:r>
        <w:t xml:space="preserve">(d) Antibiotics to prevent infection</w:t>
      </w:r>
    </w:p>
    <w:p>
      <w:r>
        <w:t xml:space="preserve">Answer: c</w:t>
      </w:r>
    </w:p>
    <w:p>
      <w:r>
        <w:t xml:space="preserve">Solution: ACE inhibitors or Angiotensin II Receptor Blockers (ARBs) are first-line agents for proteinuric CKD, particularly in diabetic nephropathy. They reduce intraglomerular pressure, decrease proteinuria, and slow GFR decline independently of blood pressure lowering. This is supported by KDIGO guidelines. Option A (diuretics only) doesn't address kidney protection. Option B adds calcium without addressing proteinuria. Option D is inappropriate—antibiotics have no role unless infection is present. ACE-I/ARB is the cornerstone of renoprotective therapy.</w:t>
      </w:r>
    </w:p>
    <w:p>
      <w:r>
        <w:t xml:space="preserve">Positive Marks: 1</w:t>
      </w:r>
    </w:p>
    <w:p>
      <w:r>
        <w:t xml:space="preserve">Negative Marks: 0.33</w:t>
      </w:r>
    </w:p>
    <w:p/>
    <w:p>
      <w:r>
        <w:rPr>
          <w:b/>
        </w:rPr>
        <w:t xml:space="preserve">Question: A CKD patient presents with respiratory rate 28/min, deep breathing pattern, and blood pH 7.28. What is the most likely acid-base disturbance?</w:t>
      </w:r>
    </w:p>
    <w:p>
      <w:r>
        <w:t xml:space="preserve">(a) Respiratory acidosis</w:t>
      </w:r>
    </w:p>
    <w:p>
      <w:r>
        <w:t xml:space="preserve">(b) Metabolic acidosis with respiratory compensation</w:t>
      </w:r>
    </w:p>
    <w:p>
      <w:r>
        <w:t xml:space="preserve">(c) Respiratory alkalosis</w:t>
      </w:r>
    </w:p>
    <w:p>
      <w:r>
        <w:t xml:space="preserve">(d) Metabolic alkalosis</w:t>
      </w:r>
    </w:p>
    <w:p>
      <w:r>
        <w:t xml:space="preserve">Answer: b</w:t>
      </w:r>
    </w:p>
    <w:p>
      <w:r>
        <w:t xml:space="preserve">Solution: The clinical presentation (low pH 7.28 = acidemia, respiratory rate 28 = tachypnea, deep breathing = Kussmaul respirations) indicates metabolic acidosis with respiratory compensation. CKD causes metabolic acidosis due to impaired acid excretion and bicarbonate loss. The respiratory system compensates by hyperventilating to blow off CO₂. Option A shows low pH but without respiratory compensation. Option C shows high pH. Option D shows high pH. Recognizing this pattern is critical for managing CKD-related acid-base disturbances.</w:t>
      </w:r>
    </w:p>
    <w:p>
      <w:r>
        <w:t xml:space="preserve">Positive Marks: 1</w:t>
      </w:r>
    </w:p>
    <w:p>
      <w:r>
        <w:t xml:space="preserve">Negative Marks: 0.33</w:t>
      </w:r>
    </w:p>
    <w:p/>
    <w:p>
      <w:r>
        <w:rPr>
          <w:b/>
        </w:rPr>
        <w:t xml:space="preserve">Question: Which of the following best explains why patients with advanced CKD are at high risk for infection?</w:t>
      </w:r>
    </w:p>
    <w:p>
      <w:r>
        <w:t xml:space="preserve">(a) CKD causes increased production of proinflammatory cytokines that stimulate immune response</w:t>
      </w:r>
    </w:p>
    <w:p>
      <w:r>
        <w:t xml:space="preserve">(b) Uremic toxins impair immune function and reduce antibody production; uremia alters white blood cell function</w:t>
      </w:r>
    </w:p>
    <w:p>
      <w:r>
        <w:t xml:space="preserve">(c) CKD prevents all antibiotic absorption in the kidneys</w:t>
      </w:r>
    </w:p>
    <w:p>
      <w:r>
        <w:t xml:space="preserve">(d) Patients with CKD have excessive complement system activation</w:t>
      </w:r>
    </w:p>
    <w:p>
      <w:r>
        <w:t xml:space="preserve">Answer: b</w:t>
      </w:r>
    </w:p>
    <w:p>
      <w:r>
        <w:t xml:space="preserve">Solution: Uremia in CKD impairs both cellular and humoral immunity through multiple mechanisms: uremic toxin accumulation, impaired lymphocyte function, reduced immunoglobulin production, and impaired neutrophil chemotaxis. This immunosuppression increases infection susceptibility. Option A is backward—proinflammatory state impairs rather than stimulates appropriate immunity. Option C is incorrect; most antibiotics are absorbed fine, though dosing must adjust. Option D is wrong; complement is typically suppressed in uremia. Immunosuppression in CKD is multifactorial and complex.</w:t>
      </w:r>
    </w:p>
    <w:p>
      <w:r>
        <w:t xml:space="preserve">Positive Marks: 1</w:t>
      </w:r>
    </w:p>
    <w:p>
      <w:r>
        <w:t xml:space="preserve">Negative Marks: 0.33</w:t>
      </w:r>
    </w:p>
    <w:p/>
    <w:p>
      <w:r>
        <w:rPr>
          <w:b/>
        </w:rPr>
        <w:t xml:space="preserve">Question: A patient with CKD Stage 4 experiences severe bone pain and X-ray shows increased bone density with a 'rugger jersey' appearance. What is the most likely diagnosis?</w:t>
      </w:r>
    </w:p>
    <w:p>
      <w:r>
        <w:t xml:space="preserve">(a) Renal osteodystrophy with secondary hyperparathyroidism</w:t>
      </w:r>
    </w:p>
    <w:p>
      <w:r>
        <w:t xml:space="preserve">(b) Osteoporosis from disuse</w:t>
      </w:r>
    </w:p>
    <w:p>
      <w:r>
        <w:t xml:space="preserve">(c) Metastatic bone cancer</w:t>
      </w:r>
    </w:p>
    <w:p>
      <w:r>
        <w:t xml:space="preserve">(d) Vitamin D deficiency osteomalacia</w:t>
      </w:r>
    </w:p>
    <w:p>
      <w:r>
        <w:t xml:space="preserve">Answer: a</w:t>
      </w:r>
    </w:p>
    <w:p>
      <w:r>
        <w:t xml:space="preserve">Solution: The 'rugger jersey' spine (alternating bands of sclerosis and lucency) is pathognomonic for osteosclerosis associated with secondary hyperparathyroidism in CKD-related renal osteodystrophy. Elevated PTH from chronic hypocalcemia and hyperphosphatemia causes increased bone turnover. While bone density appears high, bone quality is poor, causing paradoxical fracture risk and pain. Option B (osteoporosis) shows decreased density. Option C (metastatic cancer) doesn't explain this specific radiographic pattern. Option D causes low density, not high. This finding warrants aggressive phosphate control and PTH management.</w:t>
      </w:r>
    </w:p>
    <w:p>
      <w:r>
        <w:t xml:space="preserve">Positive Marks: 1</w:t>
      </w:r>
    </w:p>
    <w:p>
      <w:r>
        <w:t xml:space="preserve">Negative Marks: 0.33</w:t>
      </w:r>
    </w:p>
    <w:p/>
    <w:p>
      <w:r>
        <w:rPr>
          <w:b/>
        </w:rPr>
        <w:t xml:space="preserve">Question: In a patient with CKD and pulmonary edema, what is the primary mechanism underlying fluid accumulation?</w:t>
      </w:r>
    </w:p>
    <w:p>
      <w:r>
        <w:t xml:space="preserve">(a) Excessive dietary sodium intake alone</w:t>
      </w:r>
    </w:p>
    <w:p>
      <w:r>
        <w:t xml:space="preserve">(b) Increased plasma colloid osmotic pressure</w:t>
      </w:r>
    </w:p>
    <w:p>
      <w:r>
        <w:t xml:space="preserve">(c) Impaired renal sodium and fluid excretion leading to volume expansion</w:t>
      </w:r>
    </w:p>
    <w:p>
      <w:r>
        <w:t xml:space="preserve">(d) Increased capillary permeability from malnutrition</w:t>
      </w:r>
    </w:p>
    <w:p>
      <w:r>
        <w:t xml:space="preserve">Answer: c</w:t>
      </w:r>
    </w:p>
    <w:p>
      <w:r>
        <w:t xml:space="preserve">Solution: The primary mechanism of pulmonary edema in CKD is impaired renal excretion of sodium and water, leading to extracellular fluid volume expansion. The kidneys cannot adequately filter and excrete these substances, causing fluid overload that backs up into the lungs. Option A (sodium alone) isn't the mechanism—the problem is failure to excrete it. Option B is wrong; colloid osmotic pressure is typically low in CKD from malnutrition and proteinuria. Option D is incorrect; malnutrition decreases, not increases, capillary permeability. Understanding volume overload pathophysiology guides diuretic and fluid restriction management.</w:t>
      </w:r>
    </w:p>
    <w:p>
      <w:r>
        <w:t xml:space="preserve">Positive Marks: 1</w:t>
      </w:r>
    </w:p>
    <w:p>
      <w:r>
        <w:t xml:space="preserve">Negative Marks: 0.33</w:t>
      </w:r>
    </w:p>
    <w:p/>
    <w:p>
      <w:r>
        <w:rPr>
          <w:b/>
        </w:rPr>
        <w:t xml:space="preserve">Question: Which nursing diagnosis is MOST CRITICAL for a patient with CKD Stage 5 awaiting dialysis initiation?</w:t>
      </w:r>
    </w:p>
    <w:p>
      <w:r>
        <w:t xml:space="preserve">(a) Imbalanced nutrition less than body requirements</w:t>
      </w:r>
    </w:p>
    <w:p>
      <w:r>
        <w:t xml:space="preserve">(b) Risk for injury related to seizures from severe electrolyte imbalances and uremia</w:t>
      </w:r>
    </w:p>
    <w:p>
      <w:r>
        <w:t xml:space="preserve">(c) Ineffective health maintenance related to disease complexity</w:t>
      </w:r>
    </w:p>
    <w:p>
      <w:r>
        <w:t xml:space="preserve">(d) Deficient knowledge regarding kidney disease</w:t>
      </w:r>
    </w:p>
    <w:p>
      <w:r>
        <w:t xml:space="preserve">Answer: b</w:t>
      </w:r>
    </w:p>
    <w:p>
      <w:r>
        <w:t xml:space="preserve">Solution: Risk for injury from seizures is critical in advanced uremia due to severe electrolyte imbalances (hyperkalemia, hypocalcemia), uremic toxins, and metabolic acidosis that can trigger neurological complications. Seizures represent a life-threatening emergency in CKD Stage 5. While options A, C, and D are valid nursing diagnoses, they are less immediately critical than preventing seizures and other acute complications. The priority in acute situations follows Maslow's hierarchy—life-threatening risks supersede other diagnoses. Aggressive electrolyte monitoring and correction is essential.</w:t>
      </w:r>
    </w:p>
    <w:p>
      <w:r>
        <w:t xml:space="preserve">Positive Marks: 1</w:t>
      </w:r>
    </w:p>
    <w:p>
      <w:r>
        <w:t xml:space="preserve">Negative Marks: 0.33</w:t>
      </w:r>
    </w:p>
    <w:p/>
    <w:p>
      <w:r>
        <w:rPr>
          <w:b/>
        </w:rPr>
        <w:t xml:space="preserve">Question: A patient with CKD stage 3a (GFR 45 mL/min/1.73m²) and serum potassium 5.5 mEq/L is counseled on dietary modifications. Which dietary intervention is most appropriate for this stage?</w:t>
      </w:r>
    </w:p>
    <w:p>
      <w:r>
        <w:t xml:space="preserve">(a) Severe protein restriction to &lt;0.5 g/kg/day</w:t>
      </w:r>
    </w:p>
    <w:p>
      <w:r>
        <w:t xml:space="preserve">(b) Moderate protein restriction (0.8 g/kg/day) with phosphorus and potassium control</w:t>
      </w:r>
    </w:p>
    <w:p>
      <w:r>
        <w:t xml:space="preserve">(c) Unrestricted protein intake with potassium binders</w:t>
      </w:r>
    </w:p>
    <w:p>
      <w:r>
        <w:t xml:space="preserve">(d) High-protein diet to compensate for urinary losses</w:t>
      </w:r>
    </w:p>
    <w:p>
      <w:r>
        <w:t xml:space="preserve">Answer: b</w:t>
      </w:r>
    </w:p>
    <w:p>
      <w:r>
        <w:t xml:space="preserve">Solution: CKD stage 3a requires moderate protein restriction of 0.8 g/kg/day to reduce glomerular hyperfiltration and renal workload while preventing protein malnutrition. Concurrent phosphorus and potassium dietary control prevents secondary hyperparathyroidism and hyperkalemia. Severe restriction (option a) risks protein-energy wasting and is reserved for stages 4-5. Unrestricted protein (option c) accelerates CKD progression by increasing solute load and proteinuria. High protein (option d) worsens renal function decline. Memory aid: "0.8 for stage 3, &lt;0.5 for stages 4–5."</w:t>
      </w:r>
    </w:p>
    <w:p>
      <w:r>
        <w:t xml:space="preserve">Positive Marks: 1</w:t>
      </w:r>
    </w:p>
    <w:p>
      <w:r>
        <w:t xml:space="preserve">Negative Marks: 0.33</w:t>
      </w:r>
    </w:p>
    <w:sectPr>
      <w:pgSz w:w="11906" w:h="16838"/>
      <w:pgMar w:top="1134" w:right="1134" w:bottom="1134" w:left="1134"/>
    </w:sectPr>
  </w:body>
</w:document>
</file>