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constitutes the classic tetrad of nephrotic syndrome?</w:t>
      </w:r>
    </w:p>
    <w:p>
      <w:r>
        <w:t xml:space="preserve">(a) Proteinuria &gt;3.5g/24h, hypoproteinemia, edema, and hyperlipidemia</w:t>
      </w:r>
    </w:p>
    <w:p>
      <w:r>
        <w:t xml:space="preserve">(b) Hematuria, RBC casts, hypertension, and proteinuria</w:t>
      </w:r>
    </w:p>
    <w:p>
      <w:r>
        <w:t xml:space="preserve">(c) Azotemia, oliguria, edema, and hypoproteinemia</w:t>
      </w:r>
    </w:p>
    <w:p>
      <w:r>
        <w:t xml:space="preserve">(d) Nephritic sediment, pyuria, fever, and proteinuria</w:t>
      </w:r>
    </w:p>
    <w:p>
      <w:r>
        <w:t xml:space="preserve">Answer: a</w:t>
      </w:r>
    </w:p>
    <w:p>
      <w:r>
        <w:t xml:space="preserve">Solution: Nephrotic syndrome presents with classic tetrad: massive proteinuria (&gt;3.5g/24h), hypoproteinemia (serum albumin &lt;2.5g/dL), edema (periorbital and dependent), and hyperlipidemia (cholesterol and triglycerides elevation). Option b describes nephritic syndrome with hematuria and RBC casts. Option c includes azotemia which occurs only if renal insufficiency develops. Option d includes infectious features not typical of nephrotic syndrome. Memory aid: Think 'P-H-E-H' (Proteinuria, Hypoproteinemia, Edema, Hyperlipidemia).</w:t>
      </w:r>
    </w:p>
    <w:p>
      <w:r>
        <w:t xml:space="preserve">Positive Marks: 1</w:t>
      </w:r>
    </w:p>
    <w:p>
      <w:r>
        <w:t xml:space="preserve">Negative Marks: 0.33</w:t>
      </w:r>
    </w:p>
    <w:p/>
    <w:p>
      <w:r>
        <w:rPr>
          <w:b/>
        </w:rPr>
        <w:t xml:space="preserve">Question: Which pathological type accounts for 85-90% of nephrotic syndrome cases in children aged 1-6 years?</w:t>
      </w:r>
    </w:p>
    <w:p>
      <w:r>
        <w:t xml:space="preserve">(a) Focal segmental glomerulosclerosis</w:t>
      </w:r>
    </w:p>
    <w:p>
      <w:r>
        <w:t xml:space="preserve">(b) Minimal change disease</w:t>
      </w:r>
    </w:p>
    <w:p>
      <w:r>
        <w:t xml:space="preserve">(c) Membranoproliferative glomerulonephritis</w:t>
      </w:r>
    </w:p>
    <w:p>
      <w:r>
        <w:t xml:space="preserve">(d) Membranous nephropathy</w:t>
      </w:r>
    </w:p>
    <w:p>
      <w:r>
        <w:t xml:space="preserve">Answer: b</w:t>
      </w:r>
    </w:p>
    <w:p>
      <w:r>
        <w:t xml:space="preserve">Solution: Minimal change disease (MCD) is the most common cause of nephrotic syndrome in children, accounting for 85-90% of cases in ages 1-6 years and 50% in older children. MCD is highly steroid-responsive (90% remission within 2-4 weeks). Light microscopy appears normal ('minimal change'), but electron microscopy shows foot process effacement. FSGS and membranous nephropathy are less common in children. MPGN has worse prognosis. Key point: MCD = 'minimal change' but excellent prognosis in children.</w:t>
      </w:r>
    </w:p>
    <w:p>
      <w:r>
        <w:t xml:space="preserve">Positive Marks: 1</w:t>
      </w:r>
    </w:p>
    <w:p>
      <w:r>
        <w:t xml:space="preserve">Negative Marks: 0.33</w:t>
      </w:r>
    </w:p>
    <w:p/>
    <w:p>
      <w:r>
        <w:rPr>
          <w:b/>
        </w:rPr>
        <w:t xml:space="preserve">Question: A 4-year-old with nephrotic syndrome develops severe periorbital edema and abdominal distension. The primary pathophysiological mechanism is:</w:t>
      </w:r>
    </w:p>
    <w:p>
      <w:r>
        <w:t xml:space="preserve">(a) Increased glomerular hydrostatic pressure</w:t>
      </w:r>
    </w:p>
    <w:p>
      <w:r>
        <w:t xml:space="preserve">(b) Decreased plasma oncotic pressure from hypoproteinemia causing fluid shift to interstitium</w:t>
      </w:r>
    </w:p>
    <w:p>
      <w:r>
        <w:t xml:space="preserve">(c) Primary lymphatic obstruction</w:t>
      </w:r>
    </w:p>
    <w:p>
      <w:r>
        <w:t xml:space="preserve">(d) Acute interstitial inflammation</w:t>
      </w:r>
    </w:p>
    <w:p>
      <w:r>
        <w:t xml:space="preserve">Answer: b</w:t>
      </w:r>
    </w:p>
    <w:p>
      <w:r>
        <w:t xml:space="preserve">Solution: Massive proteinuria causes hypoproteinemia (especially albumin &lt;2.5g/dL), which decreases plasma oncotic pressure from normal 25mmHg to often &lt;15mmHg. This imbalance causes fluid to shift from intravascular to interstitial space, producing characteristic pitting edema in dependent areas and periorbital region. Albumin is the major contributor to plasma oncotic pressure. Option a describes causes of edema in nephritic syndrome. Options c and d cause edema through different mechanisms. Memory aid: Low albumin = Low oncotic pressure = Edema.</w:t>
      </w:r>
    </w:p>
    <w:p>
      <w:r>
        <w:t xml:space="preserve">Positive Marks: 1</w:t>
      </w:r>
    </w:p>
    <w:p>
      <w:r>
        <w:t xml:space="preserve">Negative Marks: 0.33</w:t>
      </w:r>
    </w:p>
    <w:p/>
    <w:p>
      <w:r>
        <w:rPr>
          <w:b/>
        </w:rPr>
        <w:t xml:space="preserve">Question: Which protein is predominantly lost in the urine of nephrotic syndrome patients?</w:t>
      </w:r>
    </w:p>
    <w:p>
      <w:r>
        <w:t xml:space="preserve">(a) Fibrinogen and large immunoglobulins only</w:t>
      </w:r>
    </w:p>
    <w:p>
      <w:r>
        <w:t xml:space="preserve">(b) Albumin and small plasma proteins selectively</w:t>
      </w:r>
    </w:p>
    <w:p>
      <w:r>
        <w:t xml:space="preserve">(c) Alpha-2 macroglobulin exclusively</w:t>
      </w:r>
    </w:p>
    <w:p>
      <w:r>
        <w:t xml:space="preserve">(d) Immunoglobulins with preserved albumin</w:t>
      </w:r>
    </w:p>
    <w:p>
      <w:r>
        <w:t xml:space="preserve">Answer: b</w:t>
      </w:r>
    </w:p>
    <w:p>
      <w:r>
        <w:t xml:space="preserve">Solution: Albumin, being the most abundant plasma protein with small molecular weight (~66 kDa), is predominantly lost in nephrotic proteinuria, along with transferrin and smaller globulins. This selective proteinuria pattern indicates loss of charge barrier but intact size barrier. Large proteins (fibrinogen, alpha-2 macroglobulin) are normally retained and absent from urine. Selective proteinuria typically indicates minimal change disease with excellent steroid response. Key concept: Albumin loss = selective proteinuria = good prognosis.</w:t>
      </w:r>
    </w:p>
    <w:p>
      <w:r>
        <w:t xml:space="preserve">Positive Marks: 1</w:t>
      </w:r>
    </w:p>
    <w:p>
      <w:r>
        <w:t xml:space="preserve">Negative Marks: 0.33</w:t>
      </w:r>
    </w:p>
    <w:p/>
    <w:p>
      <w:r>
        <w:rPr>
          <w:b/>
        </w:rPr>
        <w:t xml:space="preserve">Question: In nephrotic syndrome, the underlying mechanism of massive proteinuria involves:</w:t>
      </w:r>
    </w:p>
    <w:p>
      <w:r>
        <w:t xml:space="preserve">(a) Decreased glomerular filtration rate</w:t>
      </w:r>
    </w:p>
    <w:p>
      <w:r>
        <w:t xml:space="preserve">(b) Loss of negative electrical charges of glomerular basement membrane allowing albumin filtration</w:t>
      </w:r>
    </w:p>
    <w:p>
      <w:r>
        <w:t xml:space="preserve">(c) Increased proximal tubular reabsorption defect</w:t>
      </w:r>
    </w:p>
    <w:p>
      <w:r>
        <w:t xml:space="preserve">(d) Primary collecting duct dysfunction</w:t>
      </w:r>
    </w:p>
    <w:p>
      <w:r>
        <w:t xml:space="preserve">Answer: b</w:t>
      </w:r>
    </w:p>
    <w:p>
      <w:r>
        <w:t xml:space="preserve">Solution: The glomerular basement membrane contains negatively charged heparan sulfate that normally repels negatively charged plasma proteins like albumin, preventing their filtration (charge barrier). In nephrotic syndrome, these fixed negative charges are lost, allowing normally retained albumin to pass into urine—this is selective proteinuria. Structural damage leads to non-selective proteinuria with large proteins. Option a is incorrect as GFR may be normal initially. Options c and d describe different proteinuria mechanisms. Pathophysiology key: No charge barrier = albumin filtration = selective proteinuria.</w:t>
      </w:r>
    </w:p>
    <w:p>
      <w:r>
        <w:t xml:space="preserve">Positive Marks: 1</w:t>
      </w:r>
    </w:p>
    <w:p>
      <w:r>
        <w:t xml:space="preserve">Negative Marks: 0.33</w:t>
      </w:r>
    </w:p>
    <w:p/>
    <w:p>
      <w:r>
        <w:rPr>
          <w:b/>
        </w:rPr>
        <w:t xml:space="preserve">Question: A 6-year-old with nephrotic syndrome has serum albumin of 1.9g/dL and severe edema unresponsive to home management. Which statement regarding albumin infusion is MOST appropriate?</w:t>
      </w:r>
    </w:p>
    <w:p>
      <w:r>
        <w:t xml:space="preserve">(a) Albumin transfusion should be given to all nephrotic patients as routine therapy</w:t>
      </w:r>
    </w:p>
    <w:p>
      <w:r>
        <w:t xml:space="preserve">(b) Albumin is indicated for severe hypoalbuminemia &lt;1.5g/dL with symptomatic edema resistant to diuretics</w:t>
      </w:r>
    </w:p>
    <w:p>
      <w:r>
        <w:t xml:space="preserve">(c) Albumin is effective long-term therapy due to prolonged half-life in nephrotic patients</w:t>
      </w:r>
    </w:p>
    <w:p>
      <w:r>
        <w:t xml:space="preserve">(d) Albumin should be given prophylactically to prevent renal vein thrombosis</w:t>
      </w:r>
    </w:p>
    <w:p>
      <w:r>
        <w:t xml:space="preserve">Answer: b</w:t>
      </w:r>
    </w:p>
    <w:p>
      <w:r>
        <w:t xml:space="preserve">Solution: Albumin transfusion is NOT routine but reserved for severe symptomatic hypoalbuminemia (&lt;1.5g/dL) with profound edema unresponsive to diuretics and salt restriction. Albumin has very short half-life (1-2 days) in nephrotic patients because it's rapidly lost in urine, making routine transfusion ineffective and expensive. Treatment focus should be on underlying disease and diuretic management. Option a is incorrect—albumin is rarely indicated. Option c overstates efficacy. Option d is not a valid indication. Clinical point: Albumin transfusion = rare, short-term adjunct, not primary therapy.</w:t>
      </w:r>
    </w:p>
    <w:p>
      <w:r>
        <w:t xml:space="preserve">Positive Marks: 1</w:t>
      </w:r>
    </w:p>
    <w:p>
      <w:r>
        <w:t xml:space="preserve">Negative Marks: 0.33</w:t>
      </w:r>
    </w:p>
    <w:p/>
    <w:p>
      <w:r>
        <w:rPr>
          <w:b/>
        </w:rPr>
        <w:t xml:space="preserve">Question: A 7-year-old on corticosteroid therapy for nephrotic syndrome develops acute kidney injury after receiving NSAIDs for fever. The mechanism involves:</w:t>
      </w:r>
    </w:p>
    <w:p>
      <w:r>
        <w:t xml:space="preserve">(a) Direct toxic injury to tubular epithelium</w:t>
      </w:r>
    </w:p>
    <w:p>
      <w:r>
        <w:t xml:space="preserve">(b) Hemodynamic reduction in renal perfusion from afferent arteriole vasoconstriction, compounded by hypoproteinemia and volume depletion</w:t>
      </w:r>
    </w:p>
    <w:p>
      <w:r>
        <w:t xml:space="preserve">(c) Acute interstitial nephritis independent of nephrotic status</w:t>
      </w:r>
    </w:p>
    <w:p>
      <w:r>
        <w:t xml:space="preserve">(d) Uric acid crystallization in collecting ducts</w:t>
      </w:r>
    </w:p>
    <w:p>
      <w:r>
        <w:t xml:space="preserve">Answer: b</w:t>
      </w:r>
    </w:p>
    <w:p>
      <w:r>
        <w:t xml:space="preserve">Solution: NSAIDs inhibit prostaglandins, causing afferent arteriole vasoconstriction. In nephrotic syndrome with hypoproteinemia and relative intravascular volume depletion (despite clinical edema), this renal perfusion reduction is especially dangerous, rapidly precipitating acute kidney injury. This combination is a well-known hazard. Option a describes different NSAID nephrotoxicity. Option c (acute interstitial nephritis) can occur but is not the primary mechanism here. Option d is incorrect. Clinical pearl: NSAIDs + Nephrotic syndrome = High risk for acute kidney injury; absolutely contraindicated.</w:t>
      </w:r>
    </w:p>
    <w:p>
      <w:r>
        <w:t xml:space="preserve">Positive Marks: 1</w:t>
      </w:r>
    </w:p>
    <w:p>
      <w:r>
        <w:t xml:space="preserve">Negative Marks: 0.33</w:t>
      </w:r>
    </w:p>
    <w:p/>
    <w:p>
      <w:r>
        <w:rPr>
          <w:b/>
        </w:rPr>
        <w:t xml:space="preserve">Question: A child with nephrotic syndrome is at increased risk of bacterial infections, particularly Streptococcus pneumoniae sepsis and peritonitis. The primary reason is:</w:t>
      </w:r>
    </w:p>
    <w:p>
      <w:r>
        <w:t xml:space="preserve">(a) Immunosuppression from corticosteroid therapy alone</w:t>
      </w:r>
    </w:p>
    <w:p>
      <w:r>
        <w:t xml:space="preserve">(b) Loss of opsonizing immunoglobulins and complement factors in urine, reducing bacterial phagocytosis</w:t>
      </w:r>
    </w:p>
    <w:p>
      <w:r>
        <w:t xml:space="preserve">(c) Urinary stasis and anatomical obstruction</w:t>
      </w:r>
    </w:p>
    <w:p>
      <w:r>
        <w:t xml:space="preserve">(d) Increased bacterial virulence in nephrotic patients</w:t>
      </w:r>
    </w:p>
    <w:p>
      <w:r>
        <w:t xml:space="preserve">Answer: b</w:t>
      </w:r>
    </w:p>
    <w:p>
      <w:r>
        <w:t xml:space="preserve">Solution: Loss of IgG and other opsonizing immunoglobulins in selective proteinuria impairs antibody-mediated complement activation and phagocytosis of encapsulated bacteria like pneumococcus. Additionally, loss of complement factors (C3, C4) and possibly functional asplenia occurs. While corticosteroids add immunosuppression, the primary mechanism is immunoglobulin and complement factor loss. Option a understates the multi-factorial etiology. Option c doesn't explain specific pathogen predisposition. Option d lacks mechanistic basis. Memory aid: No antibodies + No complement = Poor opsonization = Infection risk.</w:t>
      </w:r>
    </w:p>
    <w:p>
      <w:r>
        <w:t xml:space="preserve">Positive Marks: 1</w:t>
      </w:r>
    </w:p>
    <w:p>
      <w:r>
        <w:t xml:space="preserve">Negative Marks: 0.33</w:t>
      </w:r>
    </w:p>
    <w:p/>
    <w:p>
      <w:r>
        <w:rPr>
          <w:b/>
        </w:rPr>
        <w:t xml:space="preserve">Question: Why does nephrotic syndrome characteristically cause severe hyperlipidemia?</w:t>
      </w:r>
    </w:p>
    <w:p>
      <w:r>
        <w:t xml:space="preserve">(a) Decreased hepatic synthesis of all lipoproteins</w:t>
      </w:r>
    </w:p>
    <w:p>
      <w:r>
        <w:t xml:space="preserve">(b) Excessive dietary lipid intake in nephrotic patients</w:t>
      </w:r>
    </w:p>
    <w:p>
      <w:r>
        <w:t xml:space="preserve">(c) Increased hepatic lipoprotein synthesis in response to hypoproteinemia combined with decreased urinary lipoprotein clearance</w:t>
      </w:r>
    </w:p>
    <w:p>
      <w:r>
        <w:t xml:space="preserve">(d) Deficiency of lipoprotein lipase only</w:t>
      </w:r>
    </w:p>
    <w:p>
      <w:r>
        <w:t xml:space="preserve">Answer: c</w:t>
      </w:r>
    </w:p>
    <w:p>
      <w:r>
        <w:t xml:space="preserve">Solution: Hypoproteinemia stimulates hepatic synthesis of all proteins including lipoproteins (VLDL, LDL, HDL, triglycerides)—the liver attempts to compensate for protein loss. Simultaneously, loss of lipoprotein lipase in urine decreases catabolism of triglyceride-rich lipoproteins. The combination of increased synthesis plus decreased clearance produces marked hyperlipidemia with cholesterol often &gt;400mg/dL. Option a is incorrect—synthesis increases. Option b doesn't explain pathophysiology. Option d is incomplete. Pathophysiology: ↑ Hepatic synthesis + ↓ Clearance = Severe hyperlipidemia.</w:t>
      </w:r>
    </w:p>
    <w:p>
      <w:r>
        <w:t xml:space="preserve">Positive Marks: 1</w:t>
      </w:r>
    </w:p>
    <w:p>
      <w:r>
        <w:t xml:space="preserve">Negative Marks: 0.33</w:t>
      </w:r>
    </w:p>
    <w:p/>
    <w:p>
      <w:r>
        <w:rPr>
          <w:b/>
        </w:rPr>
        <w:t xml:space="preserve">Question: A 9-year-old with nephrotic syndrome develops deep vein thrombosis of the leg. Which factor MOST significantly contributes to this hypercoagulable state?</w:t>
      </w:r>
    </w:p>
    <w:p>
      <w:r>
        <w:t xml:space="preserve">(a) Elevated platelet count and increased platelet aggregability</w:t>
      </w:r>
    </w:p>
    <w:p>
      <w:r>
        <w:t xml:space="preserve">(b) Loss of anticoagulant proteins (antithrombin III, protein C, S) in urine and increased synthesis of procoagulants</w:t>
      </w:r>
    </w:p>
    <w:p>
      <w:r>
        <w:t xml:space="preserve">(c) Immobility and venous stasis alone</w:t>
      </w:r>
    </w:p>
    <w:p>
      <w:r>
        <w:t xml:space="preserve">(d) Development of disseminated intravascular coagulation</w:t>
      </w:r>
    </w:p>
    <w:p>
      <w:r>
        <w:t xml:space="preserve">Answer: b</w:t>
      </w:r>
    </w:p>
    <w:p>
      <w:r>
        <w:t xml:space="preserve">Solution: Nephrotic proteinuria causes urinary loss of natural anticoagulants: antithrombin III (most important), protein C, and protein S. Simultaneously, synthesis of procoagulant factors (fibrinogen, factor V, VIII) is increased by the liver. Hemoconcentration and increased blood viscosity from hyperlipidemia further promote thrombosis. Renal vein thrombosis occurs in 5-10% of nephrotic patients. Option a: platelets are typically normal. Option c is secondary. Option d is not a primary feature. Clinical pearl: Nephrotic syndrome = Hypercoagulable state with 5-10% risk of RVT; consider prophylactic anticoagulation in severe cases.</w:t>
      </w:r>
    </w:p>
    <w:p>
      <w:r>
        <w:t xml:space="preserve">Positive Marks: 1</w:t>
      </w:r>
    </w:p>
    <w:p>
      <w:r>
        <w:t xml:space="preserve">Negative Marks: 0.33</w:t>
      </w:r>
    </w:p>
    <w:p/>
    <w:p>
      <w:r>
        <w:rPr>
          <w:b/>
        </w:rPr>
        <w:t xml:space="preserve">Question: A 5-year-old with minimal change nephrotic syndrome is started on prednisolone at 2 mg/kg/day. Which timeline indicates a favorable treatment response?</w:t>
      </w:r>
    </w:p>
    <w:p>
      <w:r>
        <w:t xml:space="preserve">(a) Complete remission of proteinuria within 3-5 days</w:t>
      </w:r>
    </w:p>
    <w:p>
      <w:r>
        <w:t xml:space="preserve">(b) Complete remission (proteinuria &lt;4mg/kg/day) within 2-4 weeks of therapy</w:t>
      </w:r>
    </w:p>
    <w:p>
      <w:r>
        <w:t xml:space="preserve">(c) Partial reduction in proteinuria (50% decrease) within 1 month</w:t>
      </w:r>
    </w:p>
    <w:p>
      <w:r>
        <w:t xml:space="preserve">(d) Normalization of serum albumin before remission of proteinuria</w:t>
      </w:r>
    </w:p>
    <w:p>
      <w:r>
        <w:t xml:space="preserve">Answer: b</w:t>
      </w:r>
    </w:p>
    <w:p>
      <w:r>
        <w:t xml:space="preserve">Solution: In minimal change disease, approximately 90% of children achieve complete remission (proteinuria &lt;4mg/kg/day or &lt;1+ on dipstick) within 2-4 weeks of standard corticosteroid therapy. This excellent and predictable response indicates minimal change disease and favorable prognosis. Option a (3-5 days) is too rapid. Option c (50% reduction only) indicates incomplete response. Option d is incorrect—serum albumin normalizes after proteinuria remission resolves. Response pattern: MCD + Steroids = 90% complete remission in 2-4 weeks = Excellent prognosis.</w:t>
      </w:r>
    </w:p>
    <w:p>
      <w:r>
        <w:t xml:space="preserve">Positive Marks: 1</w:t>
      </w:r>
    </w:p>
    <w:p>
      <w:r>
        <w:t xml:space="preserve">Negative Marks: 0.33</w:t>
      </w:r>
    </w:p>
    <w:p/>
    <w:p>
      <w:r>
        <w:rPr>
          <w:b/>
        </w:rPr>
        <w:t xml:space="preserve">Question: In managing nephrotic edema, which approach carries the LOWEST risk of precipitating acute kidney injury?</w:t>
      </w:r>
    </w:p>
    <w:p>
      <w:r>
        <w:t xml:space="preserve">(a) Aggressive diuretic therapy with loop diuretics targeting rapid weight loss of 1kg daily</w:t>
      </w:r>
    </w:p>
    <w:p>
      <w:r>
        <w:t xml:space="preserve">(b) Conservative sodium restriction to &lt;1g/day and fluid restriction with judicious diuretic use, monitoring renal function closely</w:t>
      </w:r>
    </w:p>
    <w:p>
      <w:r>
        <w:t xml:space="preserve">(c) High-dose furosemide (5-10 mg/kg) as universal first-line in all nephrotic patients</w:t>
      </w:r>
    </w:p>
    <w:p>
      <w:r>
        <w:t xml:space="preserve">(d) Spironolactone monotherapy in all patients without diuretic monitoring</w:t>
      </w:r>
    </w:p>
    <w:p>
      <w:r>
        <w:t xml:space="preserve">Answer: b</w:t>
      </w:r>
    </w:p>
    <w:p>
      <w:r>
        <w:t xml:space="preserve">Solution: Conservative management with dietary sodium restriction (&lt;1g/day), fluid restriction, and cautious diuretic use with close renal function monitoring is safest. Aggressive diuresis risks intravascular volume depletion, acute kidney injury, and worsening renal perfusion, especially when combined with NSAIDs or in severe hypoalbuminemia. The edema in nephrotic syndrome is intractable and often requires patience. Option a is dangerous and contraindicated. Option c (high-dose universal approach) risks AKI. Option d lacks monitoring provisions. Safety principle: Conservative approach = Safest; aggressive diuresis = High risk of acute kidney injury.</w:t>
      </w:r>
    </w:p>
    <w:p>
      <w:r>
        <w:t xml:space="preserve">Positive Marks: 1</w:t>
      </w:r>
    </w:p>
    <w:p>
      <w:r>
        <w:t xml:space="preserve">Negative Marks: 0.33</w:t>
      </w:r>
    </w:p>
    <w:p/>
    <w:p>
      <w:r>
        <w:rPr>
          <w:b/>
        </w:rPr>
        <w:t xml:space="preserve">Question: A 10-year-old presents with nephrotic proteinuria along with microscopic hematuria, RBC casts, hypertension, and mild azotemia. Biopsy shows membranoproliferative glomerulonephritis. Which statement about this presentation is CORRECT?</w:t>
      </w:r>
    </w:p>
    <w:p>
      <w:r>
        <w:t xml:space="preserve">(a) This is selective proteinuria with excellent prognosis similar to minimal change disease</w:t>
      </w:r>
    </w:p>
    <w:p>
      <w:r>
        <w:t xml:space="preserve">(b) This represents nephrotic-nephritic overlap syndrome with less favorable prognosis and significant risk of progression to chronic kidney disease</w:t>
      </w:r>
    </w:p>
    <w:p>
      <w:r>
        <w:t xml:space="preserve">(c) Corticosteroids alone will achieve complete remission in &gt;90% of cases</w:t>
      </w:r>
    </w:p>
    <w:p>
      <w:r>
        <w:t xml:space="preserve">(d) This pathology indicates minimal change disease with normal renal prognosis</w:t>
      </w:r>
    </w:p>
    <w:p>
      <w:r>
        <w:t xml:space="preserve">Answer: b</w:t>
      </w:r>
    </w:p>
    <w:p>
      <w:r>
        <w:t xml:space="preserve">Solution: Nephrotic-nephritic overlap (nephrotic proteinuria + hematuria, casts, hypertension, azotemia) indicates structural glomerular damage from MPGN, FSGS, or other secondary forms—NOT minimal change disease. MPGN accounts for 10-15% of childhood nephrotic syndrome with guarded prognosis. Chronic kidney disease develops in 20-40% of MPGN patients over 5-10 years. Corticosteroid response is variable and often incomplete. Proteinuria is typically non-selective. Option a mischaracterizes selectivity. Option c overstates steroid efficacy. Option d is incorrect diagnosis. Clinical point: Nephrotic-nephritic overlap = Structural damage = Guarded prognosis = Requires aggressive management.</w:t>
      </w:r>
    </w:p>
    <w:p>
      <w:r>
        <w:t xml:space="preserve">Positive Marks: 1</w:t>
      </w:r>
    </w:p>
    <w:p>
      <w:r>
        <w:t xml:space="preserve">Negative Marks: 0.33</w:t>
      </w:r>
    </w:p>
    <w:p/>
    <w:p>
      <w:r>
        <w:rPr>
          <w:b/>
        </w:rPr>
        <w:t xml:space="preserve">Question: A 14-year-old with poorly controlled type 1 diabetes for 5 years presents with nephrotic-range proteinuria. Which pathological finding on renal biopsy is MOST characteristic of diabetic nephrotic syndrome?</w:t>
      </w:r>
    </w:p>
    <w:p>
      <w:r>
        <w:t xml:space="preserve">(a) Foot process effacement with otherwise normal glomerular architecture</w:t>
      </w:r>
    </w:p>
    <w:p>
      <w:r>
        <w:t xml:space="preserve">(b) Nodular glomerulosclerosis (Kimmelstiel-Wilson lesion) with basement membrane thickening</w:t>
      </w:r>
    </w:p>
    <w:p>
      <w:r>
        <w:t xml:space="preserve">(c) Focal segmental sclerosis with crescent formation</w:t>
      </w:r>
    </w:p>
    <w:p>
      <w:r>
        <w:t xml:space="preserve">(d) Crescentic glomerulonephritis with fibrinoid necrosis</w:t>
      </w:r>
    </w:p>
    <w:p>
      <w:r>
        <w:t xml:space="preserve">Answer: b</w:t>
      </w:r>
    </w:p>
    <w:p>
      <w:r>
        <w:t xml:space="preserve">Solution: Diabetic nephropathy produces characteristic nodular glomerulosclerosis (Kimmelstiel-Wilson nodules) with thickening of the glomerular basement membrane from accumulation of PAS-positive material (glycoprotein). This develops through stages: hyperfiltration → microalbuminemia → overt proteinuria → declining GFR. Option a describes minimal change disease. Option c describes FSGS. Option d describes rapidly progressive GN, not diabetic disease. Diabetic hallmark: Kimmelstiel-Wilson nodules with GBM thickening—pathognomonic finding.</w:t>
      </w:r>
    </w:p>
    <w:p>
      <w:r>
        <w:t xml:space="preserve">Positive Marks: 1</w:t>
      </w:r>
    </w:p>
    <w:p>
      <w:r>
        <w:t xml:space="preserve">Negative Marks: 0.33</w:t>
      </w:r>
    </w:p>
    <w:p/>
    <w:p>
      <w:r>
        <w:rPr>
          <w:b/>
        </w:rPr>
        <w:t xml:space="preserve">Question: A 6-year-old with nephrotic syndrome on treatment develops sudden oliguria, rising serum creatinine (1.8 mg/dL from baseline 0.6), and rising BUN despite ongoing massive proteinuria. Renal Doppler ultrasound shows absent flow in the left renal vein. Which complication is MOST likely?</w:t>
      </w:r>
    </w:p>
    <w:p>
      <w:r>
        <w:t xml:space="preserve">(a) Acute interstitial nephritis from medications</w:t>
      </w:r>
    </w:p>
    <w:p>
      <w:r>
        <w:t xml:space="preserve">(b) Renal vein thrombosis superimposed on nephrotic syndrome causing acute kidney injury</w:t>
      </w:r>
    </w:p>
    <w:p>
      <w:r>
        <w:t xml:space="preserve">(c) Expected recovery phase of nephrotic syndrome with improving renal function</w:t>
      </w:r>
    </w:p>
    <w:p>
      <w:r>
        <w:t xml:space="preserve">(d) Development of steroid-resistant nephrotic syndrome</w:t>
      </w:r>
    </w:p>
    <w:p>
      <w:r>
        <w:t xml:space="preserve">Answer: b</w:t>
      </w:r>
    </w:p>
    <w:p>
      <w:r>
        <w:t xml:space="preserve">Solution: Sudden acute kidney injury with absent renal vein blood flow indicates renal vein thrombosis (RVT), occurring in 5-10% of nephrotic syndrome due to hypercoagulability from loss of anticoagulants and hemoconcentration. RVT presents with flank pain (if acute), gross hematuria, and rising creatinine. This is a distinct, superimposed complication requiring anticoagulation (heparin), not just treatment of nephrotic syndrome. Option a lacks the Doppler findings. Option c shows improving, not worsening, function. Option d doesn't explain the acute deterioration. Clinical pearl: Sudden AKI + RVT findings = Requires urgent anticoagulation to prevent progressive renal damage and pulmonary embolism.</w:t>
      </w:r>
    </w:p>
    <w:p>
      <w:r>
        <w:t xml:space="preserve">Positive Marks: 1</w:t>
      </w:r>
    </w:p>
    <w:p>
      <w:r>
        <w:t xml:space="preserve">Negative Marks: 0.33</w:t>
      </w:r>
    </w:p>
    <w:p/>
    <w:p>
      <w:r>
        <w:rPr>
          <w:b/>
        </w:rPr>
        <w:t xml:space="preserve">Question: Urine protein electrophoresis in two children with nephrotic syndrome shows different patterns: Child A has selective proteinuria (albumin, transferrin &lt;68 kDa), while Child B has non-selective proteinuria (includes immunoglobulins and alpha-2 macroglobulin &gt;68 kDa). What does this indicate about probable pathology and steroid response?</w:t>
      </w:r>
    </w:p>
    <w:p>
      <w:r>
        <w:t xml:space="preserve">(a) Both have identical pathology and both will have equally good steroid response</w:t>
      </w:r>
    </w:p>
    <w:p>
      <w:r>
        <w:t xml:space="preserve">(b) Child A likely has minimal change disease with ~90% steroid response; Child B likely has MPGN or FSGS with variable 30-50% steroid response</w:t>
      </w:r>
    </w:p>
    <w:p>
      <w:r>
        <w:t xml:space="preserve">(c) Child B has better prognosis due to greater protein loss</w:t>
      </w:r>
    </w:p>
    <w:p>
      <w:r>
        <w:t xml:space="preserve">(d) Protein selectivity does not predict steroid responsiveness or prognosis</w:t>
      </w:r>
    </w:p>
    <w:p>
      <w:r>
        <w:t xml:space="preserve">Answer: b</w:t>
      </w:r>
    </w:p>
    <w:p>
      <w:r>
        <w:t xml:space="preserve">Solution: Selective proteinuria (small proteins &lt;68 kDa: albumin, transferrin) indicates charge barrier loss with intact size barrier, typical of minimal change disease with excellent (~90%) steroid response. Non-selective proteinuria (large proteins &gt;68 kDa: immunoglobulins, alpha-2 macroglobulin) indicates structural GBM damage, seen in MPGN and FSGS with variable (30-50%) steroid response and worse prognosis. Protein selectivity reliably predicts steroid responsiveness. Option a ignores pathophysiological differences. Option c is incorrect. Option d contradicts clinical evidence. Key: Selectivity = Steroid responsiveness predictor.</w:t>
      </w:r>
    </w:p>
    <w:p>
      <w:r>
        <w:t xml:space="preserve">Positive Marks: 1</w:t>
      </w:r>
    </w:p>
    <w:p>
      <w:r>
        <w:t xml:space="preserve">Negative Marks: 0.33</w:t>
      </w:r>
    </w:p>
    <w:p/>
    <w:p>
      <w:r>
        <w:rPr>
          <w:b/>
        </w:rPr>
        <w:t xml:space="preserve">Question: A 7-year-old with minimal change nephrotic syndrome experiences four relapses of nephrotic syndrome within 2 years despite appropriate corticosteroid therapy. Which management strategy is MOST appropriate to prevent future relapses and minimize corticosteroid toxicity?</w:t>
      </w:r>
    </w:p>
    <w:p>
      <w:r>
        <w:t xml:space="preserve">(a) Increase prednisolone maintenance dose indefinitely to prevent all relapses</w:t>
      </w:r>
    </w:p>
    <w:p>
      <w:r>
        <w:t xml:space="preserve">(b) Add NSAIDs as adjunctive anti-inflammatory therapy</w:t>
      </w:r>
    </w:p>
    <w:p>
      <w:r>
        <w:t xml:space="preserve">(c) Introduce steroid-sparing agents such as cyclophosphamide or calcineurin inhibitors (tacrolimus, cyclosporine)</w:t>
      </w:r>
    </w:p>
    <w:p>
      <w:r>
        <w:t xml:space="preserve">(d) Perform urgent renal biopsy to rule out FSGS</w:t>
      </w:r>
    </w:p>
    <w:p>
      <w:r>
        <w:t xml:space="preserve">Answer: c</w:t>
      </w:r>
    </w:p>
    <w:p>
      <w:r>
        <w:t xml:space="preserve">Solution: Frequently relapsing nephrotic syndrome (FRNS) defined as 2 or more relapses within 6 months or 3+ relapses in 12 months benefits from steroid-sparing immunosuppressive therapy: cyclophosphamide (2-3 month course reduces relapse rate to &lt;10%) or calcineurin inhibitors. Long-term high-dose prednisolone risks osteoporosis, growth retardation, infections, and hypertension. Option a causes cumulative corticosteroid toxicity. Option b is contraindicated (NSAIDs dangerous in nephrotic syndrome). Option d is unnecessary if clinical diagnosis of MCD is clear by excellent initial steroid response. Treatment approach: FRNS = Steroid-sparing agents reduce relapse risk and toxicity.</w:t>
      </w:r>
    </w:p>
    <w:p>
      <w:r>
        <w:t xml:space="preserve">Positive Marks: 1</w:t>
      </w:r>
    </w:p>
    <w:p>
      <w:r>
        <w:t xml:space="preserve">Negative Marks: 0.33</w:t>
      </w:r>
    </w:p>
    <w:p/>
    <w:p>
      <w:r>
        <w:rPr>
          <w:b/>
        </w:rPr>
        <w:t xml:space="preserve">Question: A 5-year-old with nephrotic syndrome suddenly develops severe left flank pain, gross hematuria, and acute rise in serum creatinine from 0.5 to 1.5 mg/dL. Doppler ultrasound confirms renal vein thrombosis. Which statement about acute management is CORRECT?</w:t>
      </w:r>
    </w:p>
    <w:p>
      <w:r>
        <w:t xml:space="preserve">(a) Observe conservatively; renal vein thrombosis typically resolves spontaneously in nephrotic syndrome</w:t>
      </w:r>
    </w:p>
    <w:p>
      <w:r>
        <w:t xml:space="preserve">(b) Initiate anticoagulation with heparin urgently to prevent progressive renal damage and pulmonary embolism</w:t>
      </w:r>
    </w:p>
    <w:p>
      <w:r>
        <w:t xml:space="preserve">(c) Perform immediate nephrectomy as definitive treatment</w:t>
      </w:r>
    </w:p>
    <w:p>
      <w:r>
        <w:t xml:space="preserve">(d) Increase diuretic dose and restrict fluids to reduce renal congestion</w:t>
      </w:r>
    </w:p>
    <w:p>
      <w:r>
        <w:t xml:space="preserve">Answer: b</w:t>
      </w:r>
    </w:p>
    <w:p>
      <w:r>
        <w:t xml:space="preserve">Solution: Acute renal vein thrombosis requires urgent anticoagulation with unfractionated or low-molecular-weight heparin to prevent propagation, progressive renal infarction, and pulmonary embolism. Some cases benefit from thrombolysis or thrombectomy if caught early. Long-term anticoagulation may be necessary. Option a risks organ damage and PE. Option c is not first-line; nephrectomy reserved for failed anticoagulation or sepsis. Option d is contradictory to needs. Clinical urgency: Acute RVT = Anticoagulate immediately; consider thrombolysis; monitor for PE.</w:t>
      </w:r>
    </w:p>
    <w:p>
      <w:r>
        <w:t xml:space="preserve">Positive Marks: 1</w:t>
      </w:r>
    </w:p>
    <w:p>
      <w:r>
        <w:t xml:space="preserve">Negative Marks: 0.33</w:t>
      </w:r>
    </w:p>
    <w:p/>
    <w:p>
      <w:r>
        <w:rPr>
          <w:b/>
        </w:rPr>
        <w:t xml:space="preserve">Question: A 8-year-old develops nephrotic syndrome with urine showing selective proteinuria and serum albumin 2.8g/dL. After 4 weeks of prednisolone at 2mg/kg/day, proteinuria persists at 4g/day with unchanged serum albumin. Renal function is normal. Which statement about steroid resistance is CORRECT?</w:t>
      </w:r>
    </w:p>
    <w:p>
      <w:r>
        <w:t xml:space="preserve">(a) This child has steroid-resistant nephrotic syndrome, indicating FSGS or membranous nephropathy with poor prognosis</w:t>
      </w:r>
    </w:p>
    <w:p>
      <w:r>
        <w:t xml:space="preserve">(b) Delayed response (6-8 weeks) still occurs in 5-10% of children with MCD; continuation of prednisolone for 6 weeks total is reasonable before considering resistance</w:t>
      </w:r>
    </w:p>
    <w:p>
      <w:r>
        <w:t xml:space="preserve">(c) Immediate renal biopsy is indicated to confirm FSGS</w:t>
      </w:r>
    </w:p>
    <w:p>
      <w:r>
        <w:t xml:space="preserve">(d) NSAIDs should be added to enhance steroid effect</w:t>
      </w:r>
    </w:p>
    <w:p>
      <w:r>
        <w:t xml:space="preserve">Answer: b</w:t>
      </w:r>
    </w:p>
    <w:p>
      <w:r>
        <w:t xml:space="preserve">Solution: Complete remission in minimal change disease typically occurs within 2-4 weeks, but 5-10% of children show delayed response requiring up to 6-8 weeks of corticosteroid therapy. Steroid resistance is defined as failure to achieve remission after 4 weeks of prednisolone at 2mg/kg/day (or 60mg daily for adults). Selective proteinuria and normal renal function favor MCD with delayed response over truly resistant FSGS. Continuing prednisolone to 6 weeks is reasonable. Option a is premature; MCD with delayed response is still possible. Option c is not indicated without first completing 6 weeks of therapy. Option d is contraindicated. Response timeline: Most MCD responsive in 2-4 weeks; 5-10% need up to 6-8 weeks.</w:t>
      </w:r>
    </w:p>
    <w:p>
      <w:r>
        <w:t xml:space="preserve">Positive Marks: 1</w:t>
      </w:r>
    </w:p>
    <w:p>
      <w:r>
        <w:t xml:space="preserve">Negative Marks: 0.33</w:t>
      </w:r>
    </w:p>
    <w:p/>
    <w:p>
      <w:r>
        <w:rPr>
          <w:b/>
        </w:rPr>
        <w:t xml:space="preserve">Question: A 11-year-old with nephrotic syndrome is counseled regarding dietary management. Which recommendation is MOST appropriate?</w:t>
      </w:r>
    </w:p>
    <w:p>
      <w:r>
        <w:t xml:space="preserve">(a) Unrestricted protein intake to compensate for urinary protein loss and restore serum albumin</w:t>
      </w:r>
    </w:p>
    <w:p>
      <w:r>
        <w:t xml:space="preserve">(b) Moderate protein restriction (0.8g/kg/day) with sodium restriction to &lt;1g/day and fluid restriction as symptoms warrant</w:t>
      </w:r>
    </w:p>
    <w:p>
      <w:r>
        <w:t xml:space="preserve">(c) Complete avoidance of dietary protein to reduce kidney workload</w:t>
      </w:r>
    </w:p>
    <w:p>
      <w:r>
        <w:t xml:space="preserve">(d) High-fat diet to match elevated serum cholesterol levels</w:t>
      </w:r>
    </w:p>
    <w:p>
      <w:r>
        <w:t xml:space="preserve">Answer: b</w:t>
      </w:r>
    </w:p>
    <w:p>
      <w:r>
        <w:t xml:space="preserve">Solution: Dietary management includes moderate protein intake (0.8g/kg/day, not excess), strict sodium restriction to &lt;1g/day to reduce edema and proteinuria, and fluid restriction based on clinical symptoms and serum sodium. Excess protein increases glomerular hyperfiltration and proteinuria. Complete protein restriction risks malnutrition. High-fat diet is contraindicated given hyperlipidemia. The goal is to reduce intraglomerular pressure while preventing malnutrition. Option a worsens proteinuria. Option c causes malnutrition. Option d aggravates hyperlipidemia. Dietary pearl: Moderate protein + Low sodium + Fluid restriction = Optimal for nephrotic management.</w:t>
      </w:r>
    </w:p>
    <w:p>
      <w:r>
        <w:t xml:space="preserve">Positive Marks: 1</w:t>
      </w:r>
    </w:p>
    <w:p>
      <w:r>
        <w:t xml:space="preserve">Negative Marks: 0.33</w:t>
      </w:r>
    </w:p>
    <w:sectPr>
      <w:pgSz w:w="11906" w:h="16838"/>
      <w:pgMar w:top="1134" w:right="1134" w:bottom="1134" w:left="1134"/>
    </w:sectPr>
  </w:body>
</w:document>
</file>