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definition of a fracture?</w:t>
      </w:r>
    </w:p>
    <w:p>
      <w:r>
        <w:t xml:space="preserve">(a) Partial break in bone continuity</w:t>
      </w:r>
    </w:p>
    <w:p>
      <w:r>
        <w:t xml:space="preserve">(b) Complete or incomplete break in bone continuity</w:t>
      </w:r>
    </w:p>
    <w:p>
      <w:r>
        <w:t xml:space="preserve">(c) Dislocation of bone from its normal position</w:t>
      </w:r>
    </w:p>
    <w:p>
      <w:r>
        <w:t xml:space="preserve">(d) Separation of the epiphysis from diaphysis</w:t>
      </w:r>
    </w:p>
    <w:p>
      <w:r>
        <w:t xml:space="preserve">Answer: b</w:t>
      </w:r>
    </w:p>
    <w:p>
      <w:r>
        <w:t xml:space="preserve">Solution: A fracture is defined as any break in bone continuity, whether complete or incomplete. Option A is incomplete as it excludes complete fractures. Option C describes dislocation, which is different from fracture. Option D describes epiphyseal separation, which is a specific type but not the overall definition. The key concept is disruption of bone continuity regardless of extent.</w:t>
      </w:r>
    </w:p>
    <w:p>
      <w:r>
        <w:t xml:space="preserve">Positive Marks: 1</w:t>
      </w:r>
    </w:p>
    <w:p>
      <w:r>
        <w:t xml:space="preserve">Negative Marks: 0.33</w:t>
      </w:r>
    </w:p>
    <w:p/>
    <w:p>
      <w:r>
        <w:rPr>
          <w:b/>
        </w:rPr>
        <w:t xml:space="preserve">Question: Which of the following is NOT a type of fracture based on communication with external environment?</w:t>
      </w:r>
    </w:p>
    <w:p>
      <w:r>
        <w:t xml:space="preserve">(a) Simple/Closed fracture</w:t>
      </w:r>
    </w:p>
    <w:p>
      <w:r>
        <w:t xml:space="preserve">(b) Compound/Open fracture</w:t>
      </w:r>
    </w:p>
    <w:p>
      <w:r>
        <w:t xml:space="preserve">(c) Comminuted fracture</w:t>
      </w:r>
    </w:p>
    <w:p>
      <w:r>
        <w:t xml:space="preserve">(d) Pathological fracture</w:t>
      </w:r>
    </w:p>
    <w:p>
      <w:r>
        <w:t xml:space="preserve">Answer: c</w:t>
      </w:r>
    </w:p>
    <w:p>
      <w:r>
        <w:t xml:space="preserve">Solution: Fractures classified by communication with environment are simple (closed) and compound (open). Comminuted fracture is classified by the pattern of fragmentation (breaking into multiple pieces), not by environmental communication. Pathological fracture is based on underlying bone disease. Understanding classification systems requires knowing the organizing principle: comminuted describes fragmentation pattern, making it the correct answer.</w:t>
      </w:r>
    </w:p>
    <w:p>
      <w:r>
        <w:t xml:space="preserve">Positive Marks: 1</w:t>
      </w:r>
    </w:p>
    <w:p>
      <w:r>
        <w:t xml:space="preserve">Negative Marks: 0.33</w:t>
      </w:r>
    </w:p>
    <w:p/>
    <w:p>
      <w:r>
        <w:rPr>
          <w:b/>
        </w:rPr>
        <w:t xml:space="preserve">Question: During which phase of bone healing does the fracture site become immobile due to hard bone formation?</w:t>
      </w:r>
    </w:p>
    <w:p>
      <w:r>
        <w:t xml:space="preserve">(a) Inflammatory phase</w:t>
      </w:r>
    </w:p>
    <w:p>
      <w:r>
        <w:t xml:space="preserve">(b) Soft callus formation phase</w:t>
      </w:r>
    </w:p>
    <w:p>
      <w:r>
        <w:t xml:space="preserve">(c) Hard callus formation phase</w:t>
      </w:r>
    </w:p>
    <w:p>
      <w:r>
        <w:t xml:space="preserve">(d) Remodeling phase</w:t>
      </w:r>
    </w:p>
    <w:p>
      <w:r>
        <w:t xml:space="preserve">Answer: c</w:t>
      </w:r>
    </w:p>
    <w:p>
      <w:r>
        <w:t xml:space="preserve">Solution: Hard callus (woven bone) formation occurs at days 21 and onwards and provides stability with immobility. During inflammatory phase (0-6 hours) and soft callus phase (5-21 days), the site remains mobile. Remodeling phase follows hard callus and allows some reorganization but bone is already stable. Hard callus bridges the fracture with bone-like structure, preventing movement. Key timeline: hard callus = immobility achieved.</w:t>
      </w:r>
    </w:p>
    <w:p>
      <w:r>
        <w:t xml:space="preserve">Positive Marks: 1</w:t>
      </w:r>
    </w:p>
    <w:p>
      <w:r>
        <w:t xml:space="preserve">Negative Marks: 0.33</w:t>
      </w:r>
    </w:p>
    <w:p/>
    <w:p>
      <w:r>
        <w:rPr>
          <w:b/>
        </w:rPr>
        <w:t xml:space="preserve">Question: What is the normal duration for complete bony union of an uncomplicated fracture in adults?</w:t>
      </w:r>
    </w:p>
    <w:p>
      <w:r>
        <w:t xml:space="preserve">(a) 2-3 weeks</w:t>
      </w:r>
    </w:p>
    <w:p>
      <w:r>
        <w:t xml:space="preserve">(b) 4-6 weeks</w:t>
      </w:r>
    </w:p>
    <w:p>
      <w:r>
        <w:t xml:space="preserve">(c) 8-12 weeks</w:t>
      </w:r>
    </w:p>
    <w:p>
      <w:r>
        <w:t xml:space="preserve">(d) 6 months to 1 year</w:t>
      </w:r>
    </w:p>
    <w:p>
      <w:r>
        <w:t xml:space="preserve">Answer: c</w:t>
      </w:r>
    </w:p>
    <w:p>
      <w:r>
        <w:t xml:space="preserve">Solution: Complete bony union in adults takes 8-12 weeks in uncomplicated fractures, though remodeling continues for months afterward. 2-3 weeks covers only the inflammatory phase. 4-6 weeks represents partial healing with soft callus formation. 6 months-1 year applies to complete remodeling and restoration of full bone strength. 8-12 weeks is the standard answer for union (not complete remodeling) per standard textbooks.</w:t>
      </w:r>
    </w:p>
    <w:p>
      <w:r>
        <w:t xml:space="preserve">Positive Marks: 1</w:t>
      </w:r>
    </w:p>
    <w:p>
      <w:r>
        <w:t xml:space="preserve">Negative Marks: 0.33</w:t>
      </w:r>
    </w:p>
    <w:p/>
    <w:p>
      <w:r>
        <w:rPr>
          <w:b/>
        </w:rPr>
        <w:t xml:space="preserve">Question: A 35-year-old man presents with sudden swelling and inability to move his leg after a fall. Which clinical sign would NOT be expected immediately after the fracture occurs?</w:t>
      </w:r>
    </w:p>
    <w:p>
      <w:r>
        <w:t xml:space="preserve">(a) Swelling at the fracture site</w:t>
      </w:r>
    </w:p>
    <w:p>
      <w:r>
        <w:t xml:space="preserve">(b) Ecchymosis (bruising)</w:t>
      </w:r>
    </w:p>
    <w:p>
      <w:r>
        <w:t xml:space="preserve">(c) Crepitus (grating sensation)</w:t>
      </w:r>
    </w:p>
    <w:p>
      <w:r>
        <w:t xml:space="preserve">(d) Deformity</w:t>
      </w:r>
    </w:p>
    <w:p>
      <w:r>
        <w:t xml:space="preserve">Answer: b</w:t>
      </w:r>
    </w:p>
    <w:p>
      <w:r>
        <w:t xml:space="preserve">Solution: Ecchymosis develops after 24-48 hours due to blood diffusion into tissues and is NOT an immediate sign. Swelling appears within minutes from exudate, deformity is visible immediately, and crepitus can be felt immediately from bone fragment movement. Understanding the temporal sequence of clinical signs is essential: immediate signs (swelling, deformity, crepitus) versus delayed signs (ecchymosis, discoloration). Bruising requires time for blood to permeate tissues.</w:t>
      </w:r>
    </w:p>
    <w:p>
      <w:r>
        <w:t xml:space="preserve">Positive Marks: 1</w:t>
      </w:r>
    </w:p>
    <w:p>
      <w:r>
        <w:t xml:space="preserve">Negative Marks: 0.33</w:t>
      </w:r>
    </w:p>
    <w:p/>
    <w:p>
      <w:r>
        <w:rPr>
          <w:b/>
        </w:rPr>
        <w:t xml:space="preserve">Question: Which complication occurs when fracture fragments heal in an incorrect position and alignment is not achieved?</w:t>
      </w:r>
    </w:p>
    <w:p>
      <w:r>
        <w:t xml:space="preserve">(a) Malunion</w:t>
      </w:r>
    </w:p>
    <w:p>
      <w:r>
        <w:t xml:space="preserve">(b) Non-union</w:t>
      </w:r>
    </w:p>
    <w:p>
      <w:r>
        <w:t xml:space="preserve">(c) Delayed union</w:t>
      </w:r>
    </w:p>
    <w:p>
      <w:r>
        <w:t xml:space="preserve">(d) Pseudoarthrosis</w:t>
      </w:r>
    </w:p>
    <w:p>
      <w:r>
        <w:t xml:space="preserve">Answer: a</w:t>
      </w:r>
    </w:p>
    <w:p>
      <w:r>
        <w:t xml:space="preserve">Solution: Malunion specifically refers to healing with improper alignment and angulation but WITH bone continuity. Non-union means complete failure of bone to unite (no continuity). Delayed union means healing occurs but takes longer than normal. Pseudoarthrosis is a type of non-union with false joint formation. Malunion is the direct result of poor reduction and inadequate alignment maintenance during healing.</w:t>
      </w:r>
    </w:p>
    <w:p>
      <w:r>
        <w:t xml:space="preserve">Positive Marks: 1</w:t>
      </w:r>
    </w:p>
    <w:p>
      <w:r>
        <w:t xml:space="preserve">Negative Marks: 0.33</w:t>
      </w:r>
    </w:p>
    <w:p/>
    <w:p>
      <w:r>
        <w:rPr>
          <w:b/>
        </w:rPr>
        <w:t xml:space="preserve">Question: Which method of fracture immobilization allows direct visualization of the fracture site and permits early mobilization?</w:t>
      </w:r>
    </w:p>
    <w:p>
      <w:r>
        <w:t xml:space="preserve">(a) Skeletal traction</w:t>
      </w:r>
    </w:p>
    <w:p>
      <w:r>
        <w:t xml:space="preserve">(b) Open reduction and internal fixation (ORIF)</w:t>
      </w:r>
    </w:p>
    <w:p>
      <w:r>
        <w:t xml:space="preserve">(c) External fixation with pins</w:t>
      </w:r>
    </w:p>
    <w:p>
      <w:r>
        <w:t xml:space="preserve">(d) Plaster of Paris cast</w:t>
      </w:r>
    </w:p>
    <w:p>
      <w:r>
        <w:t xml:space="preserve">Answer: b</w:t>
      </w:r>
    </w:p>
    <w:p>
      <w:r>
        <w:t xml:space="preserve">Solution: ORIF using plates, screws, or rods allows direct visualization of the fracture and provides rigid fixation enabling early mobilization and reducing complications from immobility. Skeletal traction is external and doesn't allow visualization. External fixation prevents direct visualization of fracture. POP cast is non-operative and delays mobilization. ORIF is preferred for complex fractures and patients where early mobilization is critical. Key advantage: rigid fixation = early active movement.</w:t>
      </w:r>
    </w:p>
    <w:p>
      <w:r>
        <w:t xml:space="preserve">Positive Marks: 1</w:t>
      </w:r>
    </w:p>
    <w:p>
      <w:r>
        <w:t xml:space="preserve">Negative Marks: 0.33</w:t>
      </w:r>
    </w:p>
    <w:p/>
    <w:p>
      <w:r>
        <w:rPr>
          <w:b/>
        </w:rPr>
        <w:t xml:space="preserve">Question: A 50-year-old diabetic patient presents with a fracture that shows minimal evidence of healing after 6 months. This is classified as:</w:t>
      </w:r>
    </w:p>
    <w:p>
      <w:r>
        <w:t xml:space="preserve">(a) Primary union</w:t>
      </w:r>
    </w:p>
    <w:p>
      <w:r>
        <w:t xml:space="preserve">(b) Non-union</w:t>
      </w:r>
    </w:p>
    <w:p>
      <w:r>
        <w:t xml:space="preserve">(c) Delayed union</w:t>
      </w:r>
    </w:p>
    <w:p>
      <w:r>
        <w:t xml:space="preserve">(d) Malunion</w:t>
      </w:r>
    </w:p>
    <w:p>
      <w:r>
        <w:t xml:space="preserve">Answer: c</w:t>
      </w:r>
    </w:p>
    <w:p>
      <w:r>
        <w:t xml:space="preserve">Solution: Delayed union refers to fractures healing slower than normal, typically taking more than 3-6 months for union to occur. Non-union indicates complete absence of any healing response. Primary union is normal healing progression. Malunion is healing with improper alignment. Diabetes impairs the healing rate through vascular insufficiency and impaired osteoblast function but doesn't prevent healing entirely. Delayed union is the appropriate term when healing is slow but progressing.</w:t>
      </w:r>
    </w:p>
    <w:p>
      <w:r>
        <w:t xml:space="preserve">Positive Marks: 1</w:t>
      </w:r>
    </w:p>
    <w:p>
      <w:r>
        <w:t xml:space="preserve">Negative Marks: 0.33</w:t>
      </w:r>
    </w:p>
    <w:p/>
    <w:p>
      <w:r>
        <w:rPr>
          <w:b/>
        </w:rPr>
        <w:t xml:space="preserve">Question: During which specific phase of bone healing is the soft callus (fibrocartilaginous callus) formed?</w:t>
      </w:r>
    </w:p>
    <w:p>
      <w:r>
        <w:t xml:space="preserve">(a) Inflammatory phase (0-6 hours)</w:t>
      </w:r>
    </w:p>
    <w:p>
      <w:r>
        <w:t xml:space="preserve">(b) Soft callus phase (5-21 days)</w:t>
      </w:r>
    </w:p>
    <w:p>
      <w:r>
        <w:t xml:space="preserve">(c) Hard callus phase (21 days-6 months)</w:t>
      </w:r>
    </w:p>
    <w:p>
      <w:r>
        <w:t xml:space="preserve">(d) Remodeling phase (6 months-2 years)</w:t>
      </w:r>
    </w:p>
    <w:p>
      <w:r>
        <w:t xml:space="preserve">Answer: b</w:t>
      </w:r>
    </w:p>
    <w:p>
      <w:r>
        <w:t xml:space="preserve">Solution: The soft callus phase (days 5-21) involves proliferation of fibroblasts and osteoblasts creating a flexible cartilaginous callus that bridges the fracture gap. The inflammatory phase precedes this. Hard callus replaces soft callus with woven bone. Remodeling phase follows hard callus formation and converts woven bone to mature lamellar bone. Memory aid: 'Soft = flexible (fibrocartilage), hard = rigid (woven bone)' in chronological order.</w:t>
      </w:r>
    </w:p>
    <w:p>
      <w:r>
        <w:t xml:space="preserve">Positive Marks: 1</w:t>
      </w:r>
    </w:p>
    <w:p>
      <w:r>
        <w:t xml:space="preserve">Negative Marks: 0.33</w:t>
      </w:r>
    </w:p>
    <w:p/>
    <w:p>
      <w:r>
        <w:rPr>
          <w:b/>
        </w:rPr>
        <w:t xml:space="preserve">Question: In first aid management of a fracture, what is the PRIMARY objective of immobilization?</w:t>
      </w:r>
    </w:p>
    <w:p>
      <w:r>
        <w:t xml:space="preserve">(a) Reduce pain perception only</w:t>
      </w:r>
    </w:p>
    <w:p>
      <w:r>
        <w:t xml:space="preserve">(b) Prevent further injury and reduce pain</w:t>
      </w:r>
    </w:p>
    <w:p>
      <w:r>
        <w:t xml:space="preserve">(c) Achieve perfect anatomical alignment</w:t>
      </w:r>
    </w:p>
    <w:p>
      <w:r>
        <w:t xml:space="preserve">(d) Completely prevent all complications</w:t>
      </w:r>
    </w:p>
    <w:p>
      <w:r>
        <w:t xml:space="preserve">Answer: b</w:t>
      </w:r>
    </w:p>
    <w:p>
      <w:r>
        <w:t xml:space="preserve">Solution: The primary first aid objective is preventing further injury and displacement while reducing pain. Perfect anatomical alignment is the goal of definitive treatment, not first aid. Complete prevention of complications is unrealistic in emergency settings. Pain reduction alone is insufficient; preventing movement-related further damage is equally critical. First aid focuses on temporary stabilization before professional care. This distinguishes basic first aid from definitive medical management.</w:t>
      </w:r>
    </w:p>
    <w:p>
      <w:r>
        <w:t xml:space="preserve">Positive Marks: 1</w:t>
      </w:r>
    </w:p>
    <w:p>
      <w:r>
        <w:t xml:space="preserve">Negative Marks: 0.33</w:t>
      </w:r>
    </w:p>
    <w:p/>
    <w:p>
      <w:r>
        <w:rPr>
          <w:b/>
        </w:rPr>
        <w:t xml:space="preserve">Question: What is the primary role of callus formation in the fracture healing process?</w:t>
      </w:r>
    </w:p>
    <w:p>
      <w:r>
        <w:t xml:space="preserve">(a) Provide permanent bone strength immediately</w:t>
      </w:r>
    </w:p>
    <w:p>
      <w:r>
        <w:t xml:space="preserve">(b) Bridge the fracture gap and provide temporary stability</w:t>
      </w:r>
    </w:p>
    <w:p>
      <w:r>
        <w:t xml:space="preserve">(c) Replace the entire original bone structure</w:t>
      </w:r>
    </w:p>
    <w:p>
      <w:r>
        <w:t xml:space="preserve">(d) Prevent infection at the fracture site</w:t>
      </w:r>
    </w:p>
    <w:p>
      <w:r>
        <w:t xml:space="preserve">Answer: b</w:t>
      </w:r>
    </w:p>
    <w:p>
      <w:r>
        <w:t xml:space="preserve">Solution: Callus (both soft and hard phases) acts as a biological bridge connecting the fracture fragments and provides temporary stability during healing. Callus is replaced during remodeling, not permanent initially. It doesn't replace the entire bone but integrates with it. Callus formation doesn't prevent infection; that requires infection control measures. Callus is the essential intermediate structure in bone healing. Key concept: 'Callus = temporary scaffold for bone rebuilding.'</w:t>
      </w:r>
    </w:p>
    <w:p>
      <w:r>
        <w:t xml:space="preserve">Positive Marks: 1</w:t>
      </w:r>
    </w:p>
    <w:p>
      <w:r>
        <w:t xml:space="preserve">Negative Marks: 0.33</w:t>
      </w:r>
    </w:p>
    <w:p/>
    <w:p>
      <w:r>
        <w:rPr>
          <w:b/>
        </w:rPr>
        <w:t xml:space="preserve">Question: Which of the following factors is known to DELAY fracture healing?</w:t>
      </w:r>
    </w:p>
    <w:p>
      <w:r>
        <w:t xml:space="preserve">(a) Young age of the patient</w:t>
      </w:r>
    </w:p>
    <w:p>
      <w:r>
        <w:t xml:space="preserve">(b) Proper immobilization of the fracture</w:t>
      </w:r>
    </w:p>
    <w:p>
      <w:r>
        <w:t xml:space="preserve">(c) Poor nutritional status with protein deficiency</w:t>
      </w:r>
    </w:p>
    <w:p>
      <w:r>
        <w:t xml:space="preserve">(d) Proper anatomical alignment at fracture site</w:t>
      </w:r>
    </w:p>
    <w:p>
      <w:r>
        <w:t xml:space="preserve">Answer: c</w:t>
      </w:r>
    </w:p>
    <w:p>
      <w:r>
        <w:t xml:space="preserve">Solution: Poor nutrition, especially deficiencies in protein, vitamin C, and calcium, significantly delays healing by impairing osteoblast function and collagen synthesis. Young age actually accelerates healing. Immobilization is necessary for healing to occur. Proper alignment facilitates normal healing progression. Nutritional status directly impacts bone matrix formation and calcification. Patients with malnutrition have delayed callus formation and prolonged healing.</w:t>
      </w:r>
    </w:p>
    <w:p>
      <w:r>
        <w:t xml:space="preserve">Positive Marks: 1</w:t>
      </w:r>
    </w:p>
    <w:p>
      <w:r>
        <w:t xml:space="preserve">Negative Marks: 0.33</w:t>
      </w:r>
    </w:p>
    <w:p/>
    <w:p>
      <w:r>
        <w:rPr>
          <w:b/>
        </w:rPr>
        <w:t xml:space="preserve">Question: Which radiological finding on X-ray indicates early bone healing at the fracture site?</w:t>
      </w:r>
    </w:p>
    <w:p>
      <w:r>
        <w:t xml:space="preserve">(a) Disappearance of the fracture line</w:t>
      </w:r>
    </w:p>
    <w:p>
      <w:r>
        <w:t xml:space="preserve">(b) Loss of callus shadow appearance</w:t>
      </w:r>
    </w:p>
    <w:p>
      <w:r>
        <w:t xml:space="preserve">(c) Appearance of callus shadow around fracture</w:t>
      </w:r>
    </w:p>
    <w:p>
      <w:r>
        <w:t xml:space="preserve">(d) Complete restoration of bone density</w:t>
      </w:r>
    </w:p>
    <w:p>
      <w:r>
        <w:t xml:space="preserve">Answer: c</w:t>
      </w:r>
    </w:p>
    <w:p>
      <w:r>
        <w:t xml:space="preserve">Solution: Early healing shows a fuzzy callus shadow (soft callus stage) appearing around the fracture line on X-ray. Disappearance of the fracture line is a LATE sign occurring with hard callus and remodeling. Loss of callus indicates non-union (failed healing). Complete density restoration only occurs after months of remodeling. Callus shadow is the EARLY radiological indicator appearing around days 5-7. This guides assessment of healing progress in clinical practice.</w:t>
      </w:r>
    </w:p>
    <w:p>
      <w:r>
        <w:t xml:space="preserve">Positive Marks: 1</w:t>
      </w:r>
    </w:p>
    <w:p>
      <w:r>
        <w:t xml:space="preserve">Negative Marks: 0.33</w:t>
      </w:r>
    </w:p>
    <w:p/>
    <w:p>
      <w:r>
        <w:rPr>
          <w:b/>
        </w:rPr>
        <w:t xml:space="preserve">Question: Compound fractures carry significantly higher risk of which major complications compared to simple fractures?</w:t>
      </w:r>
    </w:p>
    <w:p>
      <w:r>
        <w:t xml:space="preserve">(a) Malunion exclusively</w:t>
      </w:r>
    </w:p>
    <w:p>
      <w:r>
        <w:t xml:space="preserve">(b) Infection and non-union</w:t>
      </w:r>
    </w:p>
    <w:p>
      <w:r>
        <w:t xml:space="preserve">(c) Delayed union only</w:t>
      </w:r>
    </w:p>
    <w:p>
      <w:r>
        <w:t xml:space="preserve">(d) Crepitus and deformity</w:t>
      </w:r>
    </w:p>
    <w:p>
      <w:r>
        <w:t xml:space="preserve">Answer: b</w:t>
      </w:r>
    </w:p>
    <w:p>
      <w:r>
        <w:t xml:space="preserve">Solution: Compound fractures have an open wound communicating with external environment, dramatically increasing infection risk (which can lead to non-union). Malunion is misalignment without infection and is not the primary concern. Delayed union is possible but secondary to infection control priorities. Crepitus and deformity are present in both fracture types. Compound fractures require immediate thorough cleaning, antibiotic therapy, and often surgical management to prevent infection-related non-union.</w:t>
      </w:r>
    </w:p>
    <w:p>
      <w:r>
        <w:t xml:space="preserve">Positive Marks: 1</w:t>
      </w:r>
    </w:p>
    <w:p>
      <w:r>
        <w:t xml:space="preserve">Negative Marks: 0.33</w:t>
      </w:r>
    </w:p>
    <w:p/>
    <w:p>
      <w:r>
        <w:rPr>
          <w:b/>
        </w:rPr>
        <w:t xml:space="preserve">Question: A fracture that heals with improper angulation and alignment but maintains bone continuity throughout is specifically termed:</w:t>
      </w:r>
    </w:p>
    <w:p>
      <w:r>
        <w:t xml:space="preserve">(a) Non-union</w:t>
      </w:r>
    </w:p>
    <w:p>
      <w:r>
        <w:t xml:space="preserve">(b) Pseudoarthrosis</w:t>
      </w:r>
    </w:p>
    <w:p>
      <w:r>
        <w:t xml:space="preserve">(c) Malunion</w:t>
      </w:r>
    </w:p>
    <w:p>
      <w:r>
        <w:t xml:space="preserve">(d) False union</w:t>
      </w:r>
    </w:p>
    <w:p>
      <w:r>
        <w:t xml:space="preserve">Answer: c</w:t>
      </w:r>
    </w:p>
    <w:p>
      <w:r>
        <w:t xml:space="preserve">Solution: Malunion specifically means healing OCCURS but with improper alignment, angulation, or rotation while maintaining bone continuity. Non-union means no bone continuity (complete failure of union). Pseudoarthrosis occurs in non-union where movement creates a false joint-like structure. False union is imprecise terminology not used in standard medical literature. Malunion = healing + misalignment + continuity intact. This distinction is critical for understanding the spectrum of healing complications.</w:t>
      </w:r>
    </w:p>
    <w:p>
      <w:r>
        <w:t xml:space="preserve">Positive Marks: 1</w:t>
      </w:r>
    </w:p>
    <w:p>
      <w:r>
        <w:t xml:space="preserve">Negative Marks: 0.33</w:t>
      </w:r>
    </w:p>
    <w:p/>
    <w:p>
      <w:r>
        <w:rPr>
          <w:b/>
        </w:rPr>
        <w:t xml:space="preserve">Question: What is the primary pathophysiological mechanism preventing bony union in many non-union fractures despite adequate immobilization?</w:t>
      </w:r>
    </w:p>
    <w:p>
      <w:r>
        <w:t xml:space="preserve">(a) Inadequate immobilization of fracture fragments</w:t>
      </w:r>
    </w:p>
    <w:p>
      <w:r>
        <w:t xml:space="preserve">(b) Interposition of soft tissue between fragments preventing osteogenic contact</w:t>
      </w:r>
    </w:p>
    <w:p>
      <w:r>
        <w:t xml:space="preserve">(c) Presence of infection at the fracture site</w:t>
      </w:r>
    </w:p>
    <w:p>
      <w:r>
        <w:t xml:space="preserve">(d) Exclusively young patient age</w:t>
      </w:r>
    </w:p>
    <w:p>
      <w:r>
        <w:t xml:space="preserve">Answer: b</w:t>
      </w:r>
    </w:p>
    <w:p>
      <w:r>
        <w:t xml:space="preserve">Solution: Non-union frequently results from soft tissue interposition (muscle, periosteum, fibroblasts, fibrous tissue) between fracture fragments, physically preventing bone-to-bone contact necessary for union despite adequate immobilization. Poor immobilization causes delayed union, not necessarily non-union. Infection is one cause but not the only mechanism. Young age typically facilitates healing, making it unlikely cause. Understanding WHY non-union develops despite good technique is essential for recognizing failures and planning salvage treatment.</w:t>
      </w:r>
    </w:p>
    <w:p>
      <w:r>
        <w:t xml:space="preserve">Positive Marks: 1</w:t>
      </w:r>
    </w:p>
    <w:p>
      <w:r>
        <w:t xml:space="preserve">Negative Marks: 0.33</w:t>
      </w:r>
    </w:p>
    <w:p/>
    <w:p>
      <w:r>
        <w:rPr>
          <w:b/>
        </w:rPr>
        <w:t xml:space="preserve">Question: Fracture healing is significantly delayed in elderly patients primarily because of:</w:t>
      </w:r>
    </w:p>
    <w:p>
      <w:r>
        <w:t xml:space="preserve">(a) Decreased tolerance to immobilization only</w:t>
      </w:r>
    </w:p>
    <w:p>
      <w:r>
        <w:t xml:space="preserve">(b) Decreased osteoblastic activity and reduced bone vascularity</w:t>
      </w:r>
    </w:p>
    <w:p>
      <w:r>
        <w:t xml:space="preserve">(c) Increased risk of infection exclusively</w:t>
      </w:r>
    </w:p>
    <w:p>
      <w:r>
        <w:t xml:space="preserve">(d) Poor nutritional intake that always accompanies aging</w:t>
      </w:r>
    </w:p>
    <w:p>
      <w:r>
        <w:t xml:space="preserve">Answer: b</w:t>
      </w:r>
    </w:p>
    <w:p>
      <w:r>
        <w:t xml:space="preserve">Solution: Aging causes physiological decline in osteoblastic activity and reduced bone blood supply, directly slowing cellular healing processes. While immobilization tolerance and infection risk are clinical concerns, they're secondary to the primary biological mechanism. Nutritional status varies in elderly and is modifiable. The fundamental issue is age-related reduction in bone cellular function and vascularity. Memory aid: 'Age = less osteoblasts + less blood supply = slower healing.' This explains why elderly fractures take months longer to unite.</w:t>
      </w:r>
    </w:p>
    <w:p>
      <w:r>
        <w:t xml:space="preserve">Positive Marks: 1</w:t>
      </w:r>
    </w:p>
    <w:p>
      <w:r>
        <w:t xml:space="preserve">Negative Marks: 0.33</w:t>
      </w:r>
    </w:p>
    <w:p/>
    <w:p>
      <w:r>
        <w:rPr>
          <w:b/>
        </w:rPr>
        <w:t xml:space="preserve">Question: How do hypertrophic and atrophic non-union differ in their radiological appearance?</w:t>
      </w:r>
    </w:p>
    <w:p>
      <w:r>
        <w:t xml:space="preserve">(a) Both types appear identical on X-ray images</w:t>
      </w:r>
    </w:p>
    <w:p>
      <w:r>
        <w:t xml:space="preserve">(b) Hypertrophic shows abundant callus formation; atrophic shows minimal or no callus</w:t>
      </w:r>
    </w:p>
    <w:p>
      <w:r>
        <w:t xml:space="preserve">(c) Hypertrophic is always infection-related; atrophic occurs only in elderly</w:t>
      </w:r>
    </w:p>
    <w:p>
      <w:r>
        <w:t xml:space="preserve">(d) Both types ultimately require amputation as definitive treatment</w:t>
      </w:r>
    </w:p>
    <w:p>
      <w:r>
        <w:t xml:space="preserve">Answer: b</w:t>
      </w:r>
    </w:p>
    <w:p>
      <w:r>
        <w:t xml:space="preserve">Solution: Hypertrophic non-union shows abundant but disorganized excessive callus (typically from motion/inadequate rigid fixation). Atrophic non-union shows little to no callus formation due to severe tissue damage or poor blood supply. These radiological differences reflect different underlying pathophysiology: hypertrophic = too much movement during healing; atrophic = inadequate blood supply for healing. Treatment differs accordingly: hypertrophic needs immobilization/rigid fixation; atrophic needs bone grafting and revascularization. This distinction is essential for appropriate management planning.</w:t>
      </w:r>
    </w:p>
    <w:p>
      <w:r>
        <w:t xml:space="preserve">Positive Marks: 1</w:t>
      </w:r>
    </w:p>
    <w:p>
      <w:r>
        <w:t xml:space="preserve">Negative Marks: 0.33</w:t>
      </w:r>
    </w:p>
    <w:p/>
    <w:p>
      <w:r>
        <w:rPr>
          <w:b/>
        </w:rPr>
        <w:t xml:space="preserve">Question: Which statement about medications and their effects on fracture healing is accurate?</w:t>
      </w:r>
    </w:p>
    <w:p>
      <w:r>
        <w:t xml:space="preserve">(a) NSAIDs have been proven to have no effect on bone healing</w:t>
      </w:r>
    </w:p>
    <w:p>
      <w:r>
        <w:t xml:space="preserve">(b) Systemic corticosteroids can inhibit osteoblastic activity and delay healing</w:t>
      </w:r>
    </w:p>
    <w:p>
      <w:r>
        <w:t xml:space="preserve">(c) Antibiotics universally accelerate fracture healing rate</w:t>
      </w:r>
    </w:p>
    <w:p>
      <w:r>
        <w:t xml:space="preserve">(d) Pain medications prevent fracture healing when used appropriately</w:t>
      </w:r>
    </w:p>
    <w:p>
      <w:r>
        <w:t xml:space="preserve">Answer: b</w:t>
      </w:r>
    </w:p>
    <w:p>
      <w:r>
        <w:t xml:space="preserve">Solution: Systemic corticosteroid use (especially prolonged) inhibits osteoblast differentiation and angiogenesis, directly delaying bone healing. NSAIDs have complex effects on healing with mixed evidence (not definitively proven no effect). Antibiotics prevent infection complications but don't directly accelerate healing. Appropriate pain management doesn't impair healing. Corticosteroids are particularly problematic in patients with fractures requiring immobilization; dose and duration should be minimized. Knowledge of pharmacological effects on healing impacts patient medication management decisions.</w:t>
      </w:r>
    </w:p>
    <w:p>
      <w:r>
        <w:t xml:space="preserve">Positive Marks: 1</w:t>
      </w:r>
    </w:p>
    <w:p>
      <w:r>
        <w:t xml:space="preserve">Negative Marks: 0.33</w:t>
      </w:r>
    </w:p>
    <w:p/>
    <w:p>
      <w:r>
        <w:rPr>
          <w:b/>
        </w:rPr>
        <w:t xml:space="preserve">Question: A 45-year-old patient with a complex comminuted femoral fracture with significant soft tissue damage develops non-union 8 months after surgery. What is the most appropriate management approach?</w:t>
      </w:r>
    </w:p>
    <w:p>
      <w:r>
        <w:t xml:space="preserve">(a) Continue conservative treatment indefinitely</w:t>
      </w:r>
    </w:p>
    <w:p>
      <w:r>
        <w:t xml:space="preserve">(b) Immediate amputation</w:t>
      </w:r>
    </w:p>
    <w:p>
      <w:r>
        <w:t xml:space="preserve">(c) Bone grafting with revascularization and rigid fixation</w:t>
      </w:r>
    </w:p>
    <w:p>
      <w:r>
        <w:t xml:space="preserve">(d) Additional external immobilization only</w:t>
      </w:r>
    </w:p>
    <w:p>
      <w:r>
        <w:t xml:space="preserve">Answer: c</w:t>
      </w:r>
    </w:p>
    <w:p>
      <w:r>
        <w:t xml:space="preserve">Solution: Atrophic non-union (common in complex comminuted fractures with tissue damage) requires bone grafting with revascularization and rigid fixation to restore blood supply and provide osteogenic cells. Conservative treatment alone fails. Amputation is reserved for last resort. Additional immobilization alone is insufficient for established non-union. The fundamental problem in atrophic non-union is inadequate vascularity and cellular activity; these must be actively restored. This represents advanced fracture management requiring surgical intervention and biological stimulation of healing.</w:t>
      </w:r>
    </w:p>
    <w:p>
      <w:r>
        <w:t xml:space="preserve">Positive Marks: 1</w:t>
      </w:r>
    </w:p>
    <w:p>
      <w:r>
        <w:t xml:space="preserve">Negative Marks: 0.33</w:t>
      </w:r>
    </w:p>
    <w:sectPr>
      <w:pgSz w:w="11906" w:h="16838"/>
      <w:pgMar w:top="1134" w:right="1134" w:bottom="1134" w:left="1134"/>
    </w:sectPr>
  </w:body>
</w:document>
</file>