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Traction is defined as a mechanical force applied to a body part. Which of the following statements BEST describes the primary purpose of traction in musculoskeletal disorders?</w:t>
      </w:r>
    </w:p>
    <w:p>
      <w:r>
        <w:t xml:space="preserve">(a) To increase muscle strength and endurance of the affected limb</w:t>
      </w:r>
    </w:p>
    <w:p>
      <w:r>
        <w:t xml:space="preserve">(b) To reduce pain, prevent deformity, and restore alignment of fracture fragments</w:t>
      </w:r>
    </w:p>
    <w:p>
      <w:r>
        <w:t xml:space="preserve">(c) To completely immobilize the fracture site and prevent any movement</w:t>
      </w:r>
    </w:p>
    <w:p>
      <w:r>
        <w:t xml:space="preserve">(d) To eliminate the need for surgical intervention in all fracture cases</w:t>
      </w:r>
    </w:p>
    <w:p>
      <w:r>
        <w:t xml:space="preserve">Answer: b</w:t>
      </w:r>
    </w:p>
    <w:p>
      <w:r>
        <w:t xml:space="preserve">Solution: Traction works by applying a pulling force to align fracture fragments, reduce muscle spasm, relieve pain, and prevent deformity. Option A is incorrect because traction does not increase muscle strength—it may actually cause muscle wasting during immobility. Option C is incorrect because traction allows some controlled movement and is not absolute immobilization. Option D is incorrect because traction is often a temporary measure; surgery may still be needed. Remember: Traction = Tension + Alignment + Relief.</w:t>
      </w:r>
    </w:p>
    <w:p>
      <w:r>
        <w:t xml:space="preserve">Positive Marks: 1</w:t>
      </w:r>
    </w:p>
    <w:p>
      <w:r>
        <w:t xml:space="preserve">Negative Marks: 0.33</w:t>
      </w:r>
    </w:p>
    <w:p/>
    <w:p>
      <w:r>
        <w:rPr>
          <w:b/>
        </w:rPr>
        <w:t xml:space="preserve">Question: Which type of traction uses a friction surface and is commonly applied directly to the skin using adhesive straps or foam boots?</w:t>
      </w:r>
    </w:p>
    <w:p>
      <w:r>
        <w:t xml:space="preserve">(a) Skeletal traction</w:t>
      </w:r>
    </w:p>
    <w:p>
      <w:r>
        <w:t xml:space="preserve">(b) Skin traction</w:t>
      </w:r>
    </w:p>
    <w:p>
      <w:r>
        <w:t xml:space="preserve">(c) Overhead traction</w:t>
      </w:r>
    </w:p>
    <w:p>
      <w:r>
        <w:t xml:space="preserve">(d) Longitudinal traction</w:t>
      </w:r>
    </w:p>
    <w:p>
      <w:r>
        <w:t xml:space="preserve">Answer: b</w:t>
      </w:r>
    </w:p>
    <w:p>
      <w:r>
        <w:t xml:space="preserve">Solution: Skin traction applies force to the skin surface via adhesive straps, bands, or foam boots. Examples include Buck's traction and Russell's traction. Skeletal traction uses pins, wires, or tongs inserted through bone. Overhead and longitudinal refer to directions of application, not types. Key point: Skin traction is non-invasive and temporary; skeletal traction is invasive and provides greater force.</w:t>
      </w:r>
    </w:p>
    <w:p>
      <w:r>
        <w:t xml:space="preserve">Positive Marks: 1</w:t>
      </w:r>
    </w:p>
    <w:p>
      <w:r>
        <w:t xml:space="preserve">Negative Marks: 0.33</w:t>
      </w:r>
    </w:p>
    <w:p/>
    <w:p>
      <w:r>
        <w:rPr>
          <w:b/>
        </w:rPr>
        <w:t xml:space="preserve">Question: Buck's traction is commonly used in which of the following fractures?</w:t>
      </w:r>
    </w:p>
    <w:p>
      <w:r>
        <w:t xml:space="preserve">(a) Femoral neck fracture in elderly patients</w:t>
      </w:r>
    </w:p>
    <w:p>
      <w:r>
        <w:t xml:space="preserve">(b) Cervical spine fracture</w:t>
      </w:r>
    </w:p>
    <w:p>
      <w:r>
        <w:t xml:space="preserve">(c) Pelvic fracture with displacement</w:t>
      </w:r>
    </w:p>
    <w:p>
      <w:r>
        <w:t xml:space="preserve">(d) Fracture of the shoulder girdle</w:t>
      </w:r>
    </w:p>
    <w:p>
      <w:r>
        <w:t xml:space="preserve">Answer: a</w:t>
      </w:r>
    </w:p>
    <w:p>
      <w:r>
        <w:t xml:space="preserve">Solution: Buck's traction (a type of skin traction) is most commonly used for femoral neck (hip) fractures, especially in elderly patients as a temporary measure before surgery. It provides horizontal traction using adhesive straps or foam boots on the lower leg. Cervical fractures require cervical traction or skeletal traction (like halo). Pelvic fractures need pelvic binders or skeletal traction. Shoulder girdle injuries rarely need traction.</w:t>
      </w:r>
    </w:p>
    <w:p>
      <w:r>
        <w:t xml:space="preserve">Positive Marks: 1</w:t>
      </w:r>
    </w:p>
    <w:p>
      <w:r>
        <w:t xml:space="preserve">Negative Marks: 0.33</w:t>
      </w:r>
    </w:p>
    <w:p/>
    <w:p>
      <w:r>
        <w:rPr>
          <w:b/>
        </w:rPr>
        <w:t xml:space="preserve">Question: In Russell's traction, the rope creates two pulling forces. Which direction do these forces primarily act?</w:t>
      </w:r>
    </w:p>
    <w:p>
      <w:r>
        <w:t xml:space="preserve">(a) Vertically upward and horizontally outward</w:t>
      </w:r>
    </w:p>
    <w:p>
      <w:r>
        <w:t xml:space="preserve">(b) Vertically downward and horizontally inward</w:t>
      </w:r>
    </w:p>
    <w:p>
      <w:r>
        <w:t xml:space="preserve">(c) Longitudinally along the leg and vertically upward</w:t>
      </w:r>
    </w:p>
    <w:p>
      <w:r>
        <w:t xml:space="preserve">(d) Perpendicular to the tibia and parallel to the femur</w:t>
      </w:r>
    </w:p>
    <w:p>
      <w:r>
        <w:t xml:space="preserve">Answer: c</w:t>
      </w:r>
    </w:p>
    <w:p>
      <w:r>
        <w:t xml:space="preserve">Solution: Russell's traction uses two forces: (1) longitudinal traction along the length of the leg via a knee sling, and (2) vertical lifting of the knee, which indirectly produces additional longitudinal traction on the femur. This double-pull system is more effective than Buck's traction alone. Options A and B describe incorrect directions. Option D confuses anatomical planes.</w:t>
      </w:r>
    </w:p>
    <w:p>
      <w:r>
        <w:t xml:space="preserve">Positive Marks: 1</w:t>
      </w:r>
    </w:p>
    <w:p>
      <w:r>
        <w:t xml:space="preserve">Negative Marks: 0.33</w:t>
      </w:r>
    </w:p>
    <w:p/>
    <w:p>
      <w:r>
        <w:rPr>
          <w:b/>
        </w:rPr>
        <w:t xml:space="preserve">Question: Skeletal traction provides greater pulling force compared to skin traction. For what maximum weight range is skin traction typically suitable?</w:t>
      </w:r>
    </w:p>
    <w:p>
      <w:r>
        <w:t xml:space="preserve">(a) 2-3 kg</w:t>
      </w:r>
    </w:p>
    <w:p>
      <w:r>
        <w:t xml:space="preserve">(b) 5-10 kg</w:t>
      </w:r>
    </w:p>
    <w:p>
      <w:r>
        <w:t xml:space="preserve">(c) 15-20 kg</w:t>
      </w:r>
    </w:p>
    <w:p>
      <w:r>
        <w:t xml:space="preserve">(d) 25-30 kg</w:t>
      </w:r>
    </w:p>
    <w:p>
      <w:r>
        <w:t xml:space="preserve">Answer: b</w:t>
      </w:r>
    </w:p>
    <w:p>
      <w:r>
        <w:t xml:space="preserve">Solution: Skin traction is limited to pulling forces of 5-10 kg (usually 2-5 kg initially) because the skin cannot tolerate greater weight and may develop pressure ulcers, blistering, or sloughing. Skeletal traction can safely support 15-30 kg or more because the force is distributed through bone tissue. This weight limitation is a key disadvantage of skin traction. Exceeding safe limits risks skin damage and loss of traction effectiveness.</w:t>
      </w:r>
    </w:p>
    <w:p>
      <w:r>
        <w:t xml:space="preserve">Positive Marks: 1</w:t>
      </w:r>
    </w:p>
    <w:p>
      <w:r>
        <w:t xml:space="preserve">Negative Marks: 0.33</w:t>
      </w:r>
    </w:p>
    <w:p/>
    <w:p>
      <w:r>
        <w:rPr>
          <w:b/>
        </w:rPr>
        <w:t xml:space="preserve">Question: A patient is admitted with a compound fracture of the femur and is placed in skeletal traction using a Steinmann pin. Which nursing intervention is MOST critical during pin care?</w:t>
      </w:r>
    </w:p>
    <w:p>
      <w:r>
        <w:t xml:space="preserve">(a) Applying loose dressings and allowing drainage to air-dry naturally</w:t>
      </w:r>
    </w:p>
    <w:p>
      <w:r>
        <w:t xml:space="preserve">(b) Cleaning the pin site daily with sterile technique using normal saline or prescribed antiseptic solution</w:t>
      </w:r>
    </w:p>
    <w:p>
      <w:r>
        <w:t xml:space="preserve">(c) Removing crusts and debris weekly to inspect for pin tract infection</w:t>
      </w:r>
    </w:p>
    <w:p>
      <w:r>
        <w:t xml:space="preserve">(d) Changing pins every week to prevent biofilm formation</w:t>
      </w:r>
    </w:p>
    <w:p>
      <w:r>
        <w:t xml:space="preserve">Answer: b</w:t>
      </w:r>
    </w:p>
    <w:p>
      <w:r>
        <w:t xml:space="preserve">Solution: Daily sterile pin site care with normal saline or prescribed antiseptic (like chlorhexidine or povidone-iodine) is essential to prevent osteomyelitis and pin tract infections. Option A is incorrect—loose dressings and air-drying increase infection risk. Option C is incorrect—removing crusts can introduce infection; crusts protect the site. Option D is incorrect—pins are not changed weekly unless infected. Mnemonic: DIP care (Daily, Inspect, Prevent infection).</w:t>
      </w:r>
    </w:p>
    <w:p>
      <w:r>
        <w:t xml:space="preserve">Positive Marks: 1</w:t>
      </w:r>
    </w:p>
    <w:p>
      <w:r>
        <w:t xml:space="preserve">Negative Marks: 0.33</w:t>
      </w:r>
    </w:p>
    <w:p/>
    <w:p>
      <w:r>
        <w:rPr>
          <w:b/>
        </w:rPr>
        <w:t xml:space="preserve">Question: In traction care, maintaining proper alignment and positioning is critical. What should be checked to ensure the traction apparatus is functioning correctly?</w:t>
      </w:r>
    </w:p>
    <w:p>
      <w:r>
        <w:t xml:space="preserve">(a) The patient reports no pain, indicating perfect alignment</w:t>
      </w:r>
    </w:p>
    <w:p>
      <w:r>
        <w:t xml:space="preserve">(b) Weights are hanging freely, pulleys are aligned, and the limb is in the correct position relative to the body axis</w:t>
      </w:r>
    </w:p>
    <w:p>
      <w:r>
        <w:t xml:space="preserve">(c) The bed is elevated as high as possible to maximize the traction force</w:t>
      </w:r>
    </w:p>
    <w:p>
      <w:r>
        <w:t xml:space="preserve">(d) The patient can move the affected limb freely without restriction</w:t>
      </w:r>
    </w:p>
    <w:p>
      <w:r>
        <w:t xml:space="preserve">Answer: b</w:t>
      </w:r>
    </w:p>
    <w:p>
      <w:r>
        <w:t xml:space="preserve">Solution: Proper traction requires: (1) weights hanging freely without touching the floor or bed, (2) pulleys properly aligned without friction, (3) correct limb alignment with body axis to prevent deformity. Option A is incorrect—pain does not always indicate misalignment. Option C is incorrect—elevation reduces traction force; counter-traction is achieved through body weight. Option D is incorrect—the affected limb should have restricted movement in traction. Key check: Visual inspection of apparatus daily.</w:t>
      </w:r>
    </w:p>
    <w:p>
      <w:r>
        <w:t xml:space="preserve">Positive Marks: 1</w:t>
      </w:r>
    </w:p>
    <w:p>
      <w:r>
        <w:t xml:space="preserve">Negative Marks: 0.33</w:t>
      </w:r>
    </w:p>
    <w:p/>
    <w:p>
      <w:r>
        <w:rPr>
          <w:b/>
        </w:rPr>
        <w:t xml:space="preserve">Question: A 45-year-old male in femoral traction complains of severe pain in the back and buttocks after 3 days. The nurse suspects pressure ulcer formation. Which preventive measure should have been implemented initially?</w:t>
      </w:r>
    </w:p>
    <w:p>
      <w:r>
        <w:t xml:space="preserve">(a) Applying topical antiseptics to bony prominences daily</w:t>
      </w:r>
    </w:p>
    <w:p>
      <w:r>
        <w:t xml:space="preserve">(b) Using sheepskin or air mattresses, repositioning patient every 2 hours, and ensuring cleanliness and dryness</w:t>
      </w:r>
    </w:p>
    <w:p>
      <w:r>
        <w:t xml:space="preserve">(c) Reducing traction weight to decrease pressure on the mattress</w:t>
      </w:r>
    </w:p>
    <w:p>
      <w:r>
        <w:t xml:space="preserve">(d) Increasing dietary protein intake without other interventions</w:t>
      </w:r>
    </w:p>
    <w:p>
      <w:r>
        <w:t xml:space="preserve">Answer: b</w:t>
      </w:r>
    </w:p>
    <w:p>
      <w:r>
        <w:t xml:space="preserve">Solution: Pressure ulcer prevention in traction patients requires: (1) use of pressure-relieving surfaces (sheepskin, foam pads, air mattresses), (2) frequent repositioning (every 2 hours when possible), (3) maintaining skin cleanliness and dryness, and (4) inspecting vulnerable areas daily. Option A addresses only minor care. Option C compromises traction effectiveness. Option D is incomplete—nutrition alone does not prevent pressure ulcers. The sacrum, heels, and elbows are high-risk areas in traction.</w:t>
      </w:r>
    </w:p>
    <w:p>
      <w:r>
        <w:t xml:space="preserve">Positive Marks: 1</w:t>
      </w:r>
    </w:p>
    <w:p>
      <w:r>
        <w:t xml:space="preserve">Negative Marks: 0.33</w:t>
      </w:r>
    </w:p>
    <w:p/>
    <w:p>
      <w:r>
        <w:rPr>
          <w:b/>
        </w:rPr>
        <w:t xml:space="preserve">Question: During traction, a patient develops ankle edema and complains of calf pain. The nurse assesses for Homan's sign and notes it is positive. Which complication should the nurse suspect?</w:t>
      </w:r>
    </w:p>
    <w:p>
      <w:r>
        <w:t xml:space="preserve">(a) Nerve compression syndrome</w:t>
      </w:r>
    </w:p>
    <w:p>
      <w:r>
        <w:t xml:space="preserve">(b) Deep vein thrombosis (DVT)</w:t>
      </w:r>
    </w:p>
    <w:p>
      <w:r>
        <w:t xml:space="preserve">(c) Compartment syndrome</w:t>
      </w:r>
    </w:p>
    <w:p>
      <w:r>
        <w:t xml:space="preserve">(d) Muscle contracture</w:t>
      </w:r>
    </w:p>
    <w:p>
      <w:r>
        <w:t xml:space="preserve">Answer: b</w:t>
      </w:r>
    </w:p>
    <w:p>
      <w:r>
        <w:t xml:space="preserve">Solution: A positive Homan's sign (pain on dorsiflexion of the foot), combined with calf pain and ankle edema, indicates risk of DVT. Traction patients are immobilized and at high risk for thromboembolism. However, Homan's sign has low sensitivity and specificity. Option A (nerve compression) presents with paresthesia or weakness, not edema. Option C (compartment syndrome) shows severe pain disproportionate to injury and motor deficits. Option D (contracture) develops gradually over weeks. Immediate action: Report findings and initiate anticoagulation if ordered.</w:t>
      </w:r>
    </w:p>
    <w:p>
      <w:r>
        <w:t xml:space="preserve">Positive Marks: 1</w:t>
      </w:r>
    </w:p>
    <w:p>
      <w:r>
        <w:t xml:space="preserve">Negative Marks: 0.33</w:t>
      </w:r>
    </w:p>
    <w:p/>
    <w:p>
      <w:r>
        <w:rPr>
          <w:b/>
        </w:rPr>
        <w:t xml:space="preserve">Question: A patient in traction cannot perform active range-of-motion (ROM) exercises on the affected limb. Which joints SHOULD be exercised daily to prevent contractures and complications?</w:t>
      </w:r>
    </w:p>
    <w:p>
      <w:r>
        <w:t xml:space="preserve">(a) All joints of the affected limb passively and symmetrically</w:t>
      </w:r>
    </w:p>
    <w:p>
      <w:r>
        <w:t xml:space="preserve">(b) Joints proximal and distal to the fracture site in the unaffected limb and other joints of the body</w:t>
      </w:r>
    </w:p>
    <w:p>
      <w:r>
        <w:t xml:space="preserve">(c) Only the distal joints of the affected limb with gentle active movements</w:t>
      </w:r>
    </w:p>
    <w:p>
      <w:r>
        <w:t xml:space="preserve">(d) No joints should be exercised until traction is removed</w:t>
      </w:r>
    </w:p>
    <w:p>
      <w:r>
        <w:t xml:space="preserve">Answer: b</w:t>
      </w:r>
    </w:p>
    <w:p>
      <w:r>
        <w:t xml:space="preserve">Solution: Joints proximal and distal to the fracture site should NOT be moved actively (to protect the fracture), but other joints in the affected limb and all joints of the unaffected limb should be exercised actively daily to maintain circulation, muscle strength, and prevent complications like DVT and contractures. Option A is incorrect—active ROM on the fractured limb risks displacement. Option C is limited; distal joints alone are insufficient. Option D is incorrect—exercise is essential during traction. Key principle: Exercise unaffected joints; protect the fracture.</w:t>
      </w:r>
    </w:p>
    <w:p>
      <w:r>
        <w:t xml:space="preserve">Positive Marks: 1</w:t>
      </w:r>
    </w:p>
    <w:p>
      <w:r>
        <w:t xml:space="preserve">Negative Marks: 0.33</w:t>
      </w:r>
    </w:p>
    <w:p/>
    <w:p>
      <w:r>
        <w:rPr>
          <w:b/>
        </w:rPr>
        <w:t xml:space="preserve">Question: A 60-year-old patient in skeletal traction for 4 weeks develops foot drop on the affected side with inability to dorsiflex the foot. Which nerve is most likely compressed?</w:t>
      </w:r>
    </w:p>
    <w:p>
      <w:r>
        <w:t xml:space="preserve">(a) Posterior tibial nerve</w:t>
      </w:r>
    </w:p>
    <w:p>
      <w:r>
        <w:t xml:space="preserve">(b) Common peroneal (fibular) nerve</w:t>
      </w:r>
    </w:p>
    <w:p>
      <w:r>
        <w:t xml:space="preserve">(c) Sural nerve</w:t>
      </w:r>
    </w:p>
    <w:p>
      <w:r>
        <w:t xml:space="preserve">(d) Saphenous nerve</w:t>
      </w:r>
    </w:p>
    <w:p>
      <w:r>
        <w:t xml:space="preserve">Answer: b</w:t>
      </w:r>
    </w:p>
    <w:p>
      <w:r>
        <w:t xml:space="preserve">Solution: Foot drop with loss of dorsiflexion is pathognomonic for common peroneal (fibular) nerve compression, a known complication of skeletal traction (especially at the knee level where the nerve is superficial). The posterior tibial nerve compression presents with inability to plantarflex. Sural and saphenous nerve compression cause sensory deficits. The common peroneal nerve is vulnerable to compression from prolonged traction weight, tight straps, or positioning. Mnemonic: Foot drop = Fibular (peroneal) nerve.</w:t>
      </w:r>
    </w:p>
    <w:p>
      <w:r>
        <w:t xml:space="preserve">Positive Marks: 1</w:t>
      </w:r>
    </w:p>
    <w:p>
      <w:r>
        <w:t xml:space="preserve">Negative Marks: 0.33</w:t>
      </w:r>
    </w:p>
    <w:p/>
    <w:p>
      <w:r>
        <w:rPr>
          <w:b/>
        </w:rPr>
        <w:t xml:space="preserve">Question: A patient has been in traction for 6 weeks and shows signs of nutritional deficiency including poor wound healing and muscle wasting. What is the MOST appropriate nursing intervention regarding nutrition?</w:t>
      </w:r>
    </w:p>
    <w:p>
      <w:r>
        <w:t xml:space="preserve">(a) Restrict caloric intake to prevent obesity during immobility</w:t>
      </w:r>
    </w:p>
    <w:p>
      <w:r>
        <w:t xml:space="preserve">(b) Increase protein and calorie intake; provide vitamin C and zinc to support wound healing and immune function</w:t>
      </w:r>
    </w:p>
    <w:p>
      <w:r>
        <w:t xml:space="preserve">(c) Provide only liquid diet to reduce bowel complications</w:t>
      </w:r>
    </w:p>
    <w:p>
      <w:r>
        <w:t xml:space="preserve">(d) Rely on basic hospital diet without supplementation</w:t>
      </w:r>
    </w:p>
    <w:p>
      <w:r>
        <w:t xml:space="preserve">Answer: b</w:t>
      </w:r>
    </w:p>
    <w:p>
      <w:r>
        <w:t xml:space="preserve">Solution: Patients in prolonged traction have increased protein and calorie demands due to immobility-induced muscle catabolism and the stress of injury/healing. Vitamin C supports collagen formation; zinc promotes immune function and wound healing. Adequate nutrition is essential for preventing pressure ulcers and infections. Option A is incorrect—calorie restriction worsens muscle loss. Option C (liquid diet) lacks adequate protein and nutrients. Option D (basic diet) is often insufficient. Nursing role: Coordinate with dietitian and ensure nutritional support.</w:t>
      </w:r>
    </w:p>
    <w:p>
      <w:r>
        <w:t xml:space="preserve">Positive Marks: 1</w:t>
      </w:r>
    </w:p>
    <w:p>
      <w:r>
        <w:t xml:space="preserve">Negative Marks: 0.33</w:t>
      </w:r>
    </w:p>
    <w:p/>
    <w:p>
      <w:r>
        <w:rPr>
          <w:b/>
        </w:rPr>
        <w:t xml:space="preserve">Question: During traction care, the nurse observes that the counteracting force (countertraction) has been lost because the patient has slipped down the bed. What is the BEST immediate action?</w:t>
      </w:r>
    </w:p>
    <w:p>
      <w:r>
        <w:t xml:space="preserve">(a) Reapply adhesive traction straps immediately to restore skin traction</w:t>
      </w:r>
    </w:p>
    <w:p>
      <w:r>
        <w:t xml:space="preserve">(b) Increase the traction weight to compensate for the loss of countertraction</w:t>
      </w:r>
    </w:p>
    <w:p>
      <w:r>
        <w:t xml:space="preserve">(c) Call for help and gently move the patient back up in bed, maintaining traction alignment, and reassess the apparatus</w:t>
      </w:r>
    </w:p>
    <w:p>
      <w:r>
        <w:t xml:space="preserve">(d) Remove all traction equipment and allow the patient to rest before reapplying traction</w:t>
      </w:r>
    </w:p>
    <w:p>
      <w:r>
        <w:t xml:space="preserve">Answer: c</w:t>
      </w:r>
    </w:p>
    <w:p>
      <w:r>
        <w:t xml:space="preserve">Solution: Loss of countertraction compromises traction effectiveness and may allow fracture displacement. The correct action is to gently reposition the patient back up the bed while maintaining traction alignment (this may require 2-3 people) and immediately reassess the entire traction apparatus. Option A is incorrect—reapplying adhesive after loss doesn't solve the problem. Option B is incorrect—increasing weights worsens the situation. Option D is incorrect—prolonged removal increases fracture risk. Key principle: Countertraction from body weight is essential; restore it promptly.</w:t>
      </w:r>
    </w:p>
    <w:p>
      <w:r>
        <w:t xml:space="preserve">Positive Marks: 1</w:t>
      </w:r>
    </w:p>
    <w:p>
      <w:r>
        <w:t xml:space="preserve">Negative Marks: 0.33</w:t>
      </w:r>
    </w:p>
    <w:p/>
    <w:p>
      <w:r>
        <w:rPr>
          <w:b/>
        </w:rPr>
        <w:t xml:space="preserve">Question: A patient in skin traction develops localized redness, blistering, and skin breakdown under the adhesive straps. Which complication is this and what is the BEST response?</w:t>
      </w:r>
    </w:p>
    <w:p>
      <w:r>
        <w:t xml:space="preserve">(a) Pressure ulcer from insufficient padding; increase padding thickness immediately</w:t>
      </w:r>
    </w:p>
    <w:p>
      <w:r>
        <w:t xml:space="preserve">(b) Skin irritation from adhesive; remove traction, treat the skin, and consider switching to skeletal traction or cotton-based straps</w:t>
      </w:r>
    </w:p>
    <w:p>
      <w:r>
        <w:t xml:space="preserve">(c) Allergic reaction; apply antihistamine cream and continue traction with close monitoring</w:t>
      </w:r>
    </w:p>
    <w:p>
      <w:r>
        <w:t xml:space="preserve">(d) Venous stasis dermatitis; elevate the limb and apply compression bandaging</w:t>
      </w:r>
    </w:p>
    <w:p>
      <w:r>
        <w:t xml:space="preserve">Answer: b</w:t>
      </w:r>
    </w:p>
    <w:p>
      <w:r>
        <w:t xml:space="preserve">Solution: Blistering and skin breakdown under traction straps indicate adhesive dermatitis or adhesive-related skin irritation, not typical pressure ulcers. The traction must be removed, the skin treated (cleansed, allowed to heal), and an alternative approach used (skeletal traction, non-adhesive cotton bands, or different adhesive if tolerated). Continuing traction with increased padding worsens the breakdown. Option A addresses padding but misses the adhesive problem. Option C is incorrect—this is not typical allergy. Option D is incorrect—this is not venous stasis. Action: Remove traction, document, notify physician.</w:t>
      </w:r>
    </w:p>
    <w:p>
      <w:r>
        <w:t xml:space="preserve">Positive Marks: 1</w:t>
      </w:r>
    </w:p>
    <w:p>
      <w:r>
        <w:t xml:space="preserve">Negative Marks: 0.33</w:t>
      </w:r>
    </w:p>
    <w:p/>
    <w:p>
      <w:r>
        <w:rPr>
          <w:b/>
        </w:rPr>
        <w:t xml:space="preserve">Question: A patient with a femoral fracture in Russell's traction has developed constipation and is reluctant to use the bedpan. What is the PRIMARY reason for constipation in this patient?</w:t>
      </w:r>
    </w:p>
    <w:p>
      <w:r>
        <w:t xml:space="preserve">(a) Dehydration from increased insensible losses during immobility</w:t>
      </w:r>
    </w:p>
    <w:p>
      <w:r>
        <w:t xml:space="preserve">(b) Immobility, analgesics causing reduced GI motility, and limited privacy/embarrassment regarding bedpan use</w:t>
      </w:r>
    </w:p>
    <w:p>
      <w:r>
        <w:t xml:space="preserve">(c) Inadequate dietary fiber from hospital food</w:t>
      </w:r>
    </w:p>
    <w:p>
      <w:r>
        <w:t xml:space="preserve">(d) Traction weights directly compressing the intestines</w:t>
      </w:r>
    </w:p>
    <w:p>
      <w:r>
        <w:t xml:space="preserve">Answer: b</w:t>
      </w:r>
    </w:p>
    <w:p>
      <w:r>
        <w:t xml:space="preserve">Solution: Constipation in traction patients results from multiple factors: (1) immobility decreases GI motility, (2) analgesics (especially opioids) slow GI transit, (3) reduced fluid intake, and (4) psychological embarrassment about using a bedpan while in traction. Option A (dehydration) is a contributing factor but not the primary cause. Option C (low fiber) may contribute but is secondary. Option D is incorrect—traction weights do not directly compress intestines. Nursing interventions: Ensure hydration, provide privacy, consider stool softeners, encourage active ROM when possible.</w:t>
      </w:r>
    </w:p>
    <w:p>
      <w:r>
        <w:t xml:space="preserve">Positive Marks: 1</w:t>
      </w:r>
    </w:p>
    <w:p>
      <w:r>
        <w:t xml:space="preserve">Negative Marks: 0.33</w:t>
      </w:r>
    </w:p>
    <w:p/>
    <w:p>
      <w:r>
        <w:rPr>
          <w:b/>
        </w:rPr>
        <w:t xml:space="preserve">Question: An 8-year-old child in Bryant's traction for a femoral fracture becomes irritable, cries frequently, and refuses to cooperate with care. The nurse notes the child is not acutely in pain. What is the BEST assessment of this behavior?</w:t>
      </w:r>
    </w:p>
    <w:p>
      <w:r>
        <w:t xml:space="preserve">(a) The child is experiencing acute pain crisis and requires increased analgesics</w:t>
      </w:r>
    </w:p>
    <w:p>
      <w:r>
        <w:t xml:space="preserve">(b) The child is demonstrating regression due to prolonged immobility, isolation, and loss of control; psychological and developmental support are needed</w:t>
      </w:r>
    </w:p>
    <w:p>
      <w:r>
        <w:t xml:space="preserve">(c) The child has developed infection or neurological complications; emergency assessment is required</w:t>
      </w:r>
    </w:p>
    <w:p>
      <w:r>
        <w:t xml:space="preserve">(d) The child is manipulative and seeking attention; behavior modification techniques should be applied</w:t>
      </w:r>
    </w:p>
    <w:p>
      <w:r>
        <w:t xml:space="preserve">Answer: b</w:t>
      </w:r>
    </w:p>
    <w:p>
      <w:r>
        <w:t xml:space="preserve">Solution: Prolonged immobilization in traction causes psychological stress in children, manifesting as irritability, regression, crying, and non-cooperation even without acute pain. Children lose independence, control, and normal play/socialization. This is normal and expected. Interventions: therapeutic communication, age-appropriate play therapy, family involvement, gradual return to activities. Option A is incorrect—pain is not the issue here. Option C is incorrect—no acute signs of complications. Option D is incorrect—this is not manipulation but normal response to restriction and stress. Key: Pediatric traction requires BOTH physical AND psychological care.</w:t>
      </w:r>
    </w:p>
    <w:p>
      <w:r>
        <w:t xml:space="preserve">Positive Marks: 1</w:t>
      </w:r>
    </w:p>
    <w:p>
      <w:r>
        <w:t xml:space="preserve">Negative Marks: 0.33</w:t>
      </w:r>
    </w:p>
    <w:p/>
    <w:p>
      <w:r>
        <w:rPr>
          <w:b/>
        </w:rPr>
        <w:t xml:space="preserve">Question: A patient in cervical traction for a C-5 spinal fracture suddenly develops respiratory distress, increased drooling, and difficulty swallowing. What is the MOST likely complication and the IMMEDIATE nursing action?</w:t>
      </w:r>
    </w:p>
    <w:p>
      <w:r>
        <w:t xml:space="preserve">(a) Muscle spasm; administer muscle relaxants and remove cervical traction temporarily</w:t>
      </w:r>
    </w:p>
    <w:p>
      <w:r>
        <w:t xml:space="preserve">(b) Pulmonary embolism; place patient in semi-Fowler's position and notify physician immediately</w:t>
      </w:r>
    </w:p>
    <w:p>
      <w:r>
        <w:t xml:space="preserve">(c) Cervical edema or cord compression; maintain traction, ensure airway patency, elevate head of bed slightly, and notify physician STAT for emergency evaluation</w:t>
      </w:r>
    </w:p>
    <w:p>
      <w:r>
        <w:t xml:space="preserve">(d) Aspiration pneumonia; suction the airway and place patient flat to facilitate drainage</w:t>
      </w:r>
    </w:p>
    <w:p>
      <w:r>
        <w:t xml:space="preserve">Answer: c</w:t>
      </w:r>
    </w:p>
    <w:p>
      <w:r>
        <w:t xml:space="preserve">Solution: Respiratory distress, dysphagia, and drooling in cervical traction suggest cervical cord edema, cord compression, or spinal shock—neurosurgical emergencies. Immediate actions: (1) maintain traction to prevent further displacement, (2) ensure airway patency without aggravating the fracture, (3) raise head of bed slightly to reduce edema, (4) notify physician STAT. Option A is incorrect—this is not spasm; removing traction is dangerous. Option B (PE) may occur but does not cause dysphagia/drooling. Option D (aspiration) is incorrect—this would worsen the condition and risks spinal cord injury. Critical: Cervical traction complications can be life-threatening.</w:t>
      </w:r>
    </w:p>
    <w:p>
      <w:r>
        <w:t xml:space="preserve">Positive Marks: 1</w:t>
      </w:r>
    </w:p>
    <w:p>
      <w:r>
        <w:t xml:space="preserve">Negative Marks: 0.33</w:t>
      </w:r>
    </w:p>
    <w:p/>
    <w:p>
      <w:r>
        <w:rPr>
          <w:b/>
        </w:rPr>
        <w:t xml:space="preserve">Question: A patient in traction for 8 weeks is being prepared for removal of traction prior to mobilization. Which assessment finding would indicate the patient is NOT ready for traction removal?</w:t>
      </w:r>
    </w:p>
    <w:p>
      <w:r>
        <w:t xml:space="preserve">(a) Radiographic evidence of callus formation at the fracture site</w:t>
      </w:r>
    </w:p>
    <w:p>
      <w:r>
        <w:t xml:space="preserve">(b) Absence of pain on manual testing of fracture site</w:t>
      </w:r>
    </w:p>
    <w:p>
      <w:r>
        <w:t xml:space="preserve">(c) Persistent loss of bone density on X-ray with no bridging callus formation</w:t>
      </w:r>
    </w:p>
    <w:p>
      <w:r>
        <w:t xml:space="preserve">(d) Ability to perform active ROM in proximal and distal joints</w:t>
      </w:r>
    </w:p>
    <w:p>
      <w:r>
        <w:t xml:space="preserve">Answer: c</w:t>
      </w:r>
    </w:p>
    <w:p>
      <w:r>
        <w:t xml:space="preserve">Solution: Readiness for traction removal requires radiographic evidence of adequate fracture healing (callus formation, bridging, bone density restoration). Persistent loss of bone density and absence of callus indicate insufficient healing, and premature traction removal risks re-displacement and prolonged disability. Options A (callus formation), B (painless fracture site), and D (good ROM) all indicate readiness. The absence of healing callus is a definitive contraindication to removal. Nursing role: Verify radiographs before removal and ensure safe transition to alternative immobilization if needed.</w:t>
      </w:r>
    </w:p>
    <w:p>
      <w:r>
        <w:t xml:space="preserve">Positive Marks: 1</w:t>
      </w:r>
    </w:p>
    <w:p>
      <w:r>
        <w:t xml:space="preserve">Negative Marks: 0.33</w:t>
      </w:r>
    </w:p>
    <w:p/>
    <w:p>
      <w:r>
        <w:rPr>
          <w:b/>
        </w:rPr>
        <w:t xml:space="preserve">Question: A patient in skeletal traction reports severe pain at the pin sites despite appropriate analgesia 30 minutes after administration. The nurse inspects the sites and observes warmth, erythema, purulent drainage, and a foul odor. What is this clinical presentation consistent with and what is the PRIORITY action?</w:t>
      </w:r>
    </w:p>
    <w:p>
      <w:r>
        <w:t xml:space="preserve">(a) Normal inflammatory response to pin insertion; continue routine pin care with warm compresses</w:t>
      </w:r>
    </w:p>
    <w:p>
      <w:r>
        <w:t xml:space="preserve">(b) Osteomyelitis; notify physician, obtain cultures, continue appropriate antibiotics, and document findings</w:t>
      </w:r>
    </w:p>
    <w:p>
      <w:r>
        <w:t xml:space="preserve">(c) Venous occlusion; apply warm compresses to improve circulation and assess distal pulses</w:t>
      </w:r>
    </w:p>
    <w:p>
      <w:r>
        <w:t xml:space="preserve">(d) Compartment syndrome; remove the traction immediately and perform emergency compartment pressure measurement</w:t>
      </w:r>
    </w:p>
    <w:p>
      <w:r>
        <w:t xml:space="preserve">Answer: b</w:t>
      </w:r>
    </w:p>
    <w:p>
      <w:r>
        <w:t xml:space="preserve">Solution: Warmth, erythema, purulent drainage, and foul-smelling discharge are classic signs of pin tract infection progressing to osteomyelitis, a serious complication that can lead to bone death and systemic infection. Priority actions: (1) notify physician, (2) obtain cultures for organism identification and sensitivities, (3) ensure appropriate antibiotics are given, (4) document carefully. Option A is incorrect—these are NOT normal findings; normal post-insertion inflammation resolves within 48-72 hours. Option C (venous occlusion) presents differently (cyanosis, edema, coldness). Option D (compartment syndrome) is incorrect and removing traction is dangerous. Warning: Osteomyelitis can develop from inadequate pin care.</w:t>
      </w:r>
    </w:p>
    <w:p>
      <w:r>
        <w:t xml:space="preserve">Positive Marks: 1</w:t>
      </w:r>
    </w:p>
    <w:p>
      <w:r>
        <w:t xml:space="preserve">Negative Marks: 0.33</w:t>
      </w:r>
    </w:p>
    <w:p/>
    <w:p>
      <w:r>
        <w:rPr>
          <w:b/>
        </w:rPr>
        <w:t xml:space="preserve">Question: During assessment of a patient in long-term traction, the nurse identifies that the patient has developed wrist and ankle contractures bilaterally. Which factor MOST directly contributed to this complication?</w:t>
      </w:r>
    </w:p>
    <w:p>
      <w:r>
        <w:t xml:space="preserve">(a) Excessive traction weight causing tissue ischemia</w:t>
      </w:r>
    </w:p>
    <w:p>
      <w:r>
        <w:t xml:space="preserve">(b) Inadequate active and passive ROM exercises of non-fractured joints during the traction period</w:t>
      </w:r>
    </w:p>
    <w:p>
      <w:r>
        <w:t xml:space="preserve">(c) Prolonged use of analgesics reducing voluntary movement</w:t>
      </w:r>
    </w:p>
    <w:p>
      <w:r>
        <w:t xml:space="preserve">(d) Infection of surrounding tissues</w:t>
      </w:r>
    </w:p>
    <w:p>
      <w:r>
        <w:t xml:space="preserve">Answer: b</w:t>
      </w:r>
    </w:p>
    <w:p>
      <w:r>
        <w:t xml:space="preserve">Solution: Contractures develop from prolonged immobility and lack of ROM exercises. While joints proximal and distal to the fracture site cannot be moved actively (protecting the fracture), OTHER joints (including bilateral wrist and ankle) MUST be exercised actively and passively daily to prevent shortening of muscles and tendons, loss of joint mobility, and permanent contractures. Option A (excessive weight) causes other complications but not contractures directly. Option C (analgesics) is a minor factor; inadequate rehabilitation is primary. Option D (infection) causes different complications. Key lesson: Exercise is as important as immobilization; bilateral joints require attention to prevent complications.</w:t>
      </w:r>
    </w:p>
    <w:p>
      <w:r>
        <w:t xml:space="preserve">Positive Marks: 1</w:t>
      </w:r>
    </w:p>
    <w:p>
      <w:r>
        <w:t xml:space="preserve">Negative Marks: 0.33</w:t>
      </w:r>
    </w:p>
    <w:sectPr>
      <w:pgSz w:w="11906" w:h="16838"/>
      <w:pgMar w:top="1134" w:right="1134" w:bottom="1134" w:left="1134"/>
    </w:sectPr>
  </w:body>
</w:document>
</file>