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Retinal detachment is defined as separation of which two layers of the eye?</w:t>
      </w:r>
    </w:p>
    <w:p>
      <w:r>
        <w:t xml:space="preserve">(a) Neurosensory retina from retinal pigment epithelium</w:t>
      </w:r>
    </w:p>
    <w:p>
      <w:r>
        <w:t xml:space="preserve">(b) Internal limiting membrane from ganglion cells</w:t>
      </w:r>
    </w:p>
    <w:p>
      <w:r>
        <w:t xml:space="preserve">(c) Bruch's membrane from choroid</w:t>
      </w:r>
    </w:p>
    <w:p>
      <w:r>
        <w:t xml:space="preserve">(d) Photoreceptor layer from inner nuclear layer</w:t>
      </w:r>
    </w:p>
    <w:p>
      <w:r>
        <w:t xml:space="preserve">Answer: a</w:t>
      </w:r>
    </w:p>
    <w:p>
      <w:r>
        <w:t xml:space="preserve">Solution: Retinal detachment occurs when the neurosensory retina separates from the retinal pigment epithelium (RPE), losing its blood supply from the choroid. Option B is incorrect as the ILM is part of the neurosensory retina. Option C describes choroidal pathology unrelated to retinal detachment. Option D represents a layer within the retina itself, not a separation point. Mnemonic: RPE is the base—when retina loses contact with its base, it detaches.</w:t>
      </w:r>
    </w:p>
    <w:p>
      <w:r>
        <w:t xml:space="preserve">Positive Marks: 1</w:t>
      </w:r>
    </w:p>
    <w:p>
      <w:r>
        <w:t xml:space="preserve">Negative Marks: 0.33</w:t>
      </w:r>
    </w:p>
    <w:p/>
    <w:p>
      <w:r>
        <w:rPr>
          <w:b/>
        </w:rPr>
        <w:t xml:space="preserve">Question: Which type of retinal detachment accounts for approximately 90% of all cases?</w:t>
      </w:r>
    </w:p>
    <w:p>
      <w:r>
        <w:t xml:space="preserve">(a) Rhegmatogenous retinal detachment</w:t>
      </w:r>
    </w:p>
    <w:p>
      <w:r>
        <w:t xml:space="preserve">(b) Tractional retinal detachment</w:t>
      </w:r>
    </w:p>
    <w:p>
      <w:r>
        <w:t xml:space="preserve">(c) Exudative retinal detachment</w:t>
      </w:r>
    </w:p>
    <w:p>
      <w:r>
        <w:t xml:space="preserve">(d) Hemorrhagic retinal detachment</w:t>
      </w:r>
    </w:p>
    <w:p>
      <w:r>
        <w:t xml:space="preserve">Answer: a</w:t>
      </w:r>
    </w:p>
    <w:p>
      <w:r>
        <w:t xml:space="preserve">Solution: Rhegmatogenous (meaning 'arising from a break') retinal detachment is the most common type, caused by a break in the retina allowing vitreous fluid to seep underneath. Tractional detachment occurs with proliferative disease (typically diabetic retinopathy) without a break. Exudative detachment results from fluid accumulation without a break, as in inflammation or tumors. Hemorrhagic detachment is not a standard classification. Key point: 'Rhegma' = break or hole.</w:t>
      </w:r>
    </w:p>
    <w:p>
      <w:r>
        <w:t xml:space="preserve">Positive Marks: 1</w:t>
      </w:r>
    </w:p>
    <w:p>
      <w:r>
        <w:t xml:space="preserve">Negative Marks: 0.33</w:t>
      </w:r>
    </w:p>
    <w:p/>
    <w:p>
      <w:r>
        <w:rPr>
          <w:b/>
        </w:rPr>
        <w:t xml:space="preserve">Question: What is the most frequently reported initial symptom in acute rhegmatogenous retinal detachment?</w:t>
      </w:r>
    </w:p>
    <w:p>
      <w:r>
        <w:t xml:space="preserve">(a) Sudden appearance of floaters and flashing lights</w:t>
      </w:r>
    </w:p>
    <w:p>
      <w:r>
        <w:t xml:space="preserve">(b) Gradual blurring of vision</w:t>
      </w:r>
    </w:p>
    <w:p>
      <w:r>
        <w:t xml:space="preserve">(c) Pain in the affected eye</w:t>
      </w:r>
    </w:p>
    <w:p>
      <w:r>
        <w:t xml:space="preserve">(d) Redness and discharge</w:t>
      </w:r>
    </w:p>
    <w:p>
      <w:r>
        <w:t xml:space="preserve">Answer: a</w:t>
      </w:r>
    </w:p>
    <w:p>
      <w:r>
        <w:t xml:space="preserve">Solution: Floaters (debris from vitreous hemorrhage) and photopsia (flashing lights from retinal traction) are classic prodromal symptoms occurring when the retina begins to detach. Blurring develops later as the detachment progresses toward the macula. Pain is not characteristic of retinal detachment and suggests other conditions like glaucoma or uveitis. Redness and discharge indicate anterior segment inflammation, not retinal pathology.</w:t>
      </w:r>
    </w:p>
    <w:p>
      <w:r>
        <w:t xml:space="preserve">Positive Marks: 1</w:t>
      </w:r>
    </w:p>
    <w:p>
      <w:r>
        <w:t xml:space="preserve">Negative Marks: 0.33</w:t>
      </w:r>
    </w:p>
    <w:p/>
    <w:p>
      <w:r>
        <w:rPr>
          <w:b/>
        </w:rPr>
        <w:t xml:space="preserve">Question: Diabetic retinopathy occurs as a complication of diabetes affecting the retinal vasculature. Which stage is characterized by microaneurysms and dot-blot hemorrhages?</w:t>
      </w:r>
    </w:p>
    <w:p>
      <w:r>
        <w:t xml:space="preserve">(a) Nonproliferative diabetic retinopathy</w:t>
      </w:r>
    </w:p>
    <w:p>
      <w:r>
        <w:t xml:space="preserve">(b) Proliferative diabetic retinopathy</w:t>
      </w:r>
    </w:p>
    <w:p>
      <w:r>
        <w:t xml:space="preserve">(c) Clinically significant macular edema</w:t>
      </w:r>
    </w:p>
    <w:p>
      <w:r>
        <w:t xml:space="preserve">(d) Advanced diabetic eye disease</w:t>
      </w:r>
    </w:p>
    <w:p>
      <w:r>
        <w:t xml:space="preserve">Answer: a</w:t>
      </w:r>
    </w:p>
    <w:p>
      <w:r>
        <w:t xml:space="preserve">Solution: Nonproliferative diabetic retinopathy (NPDR) is the earliest stage, characterized by microaneurysms, retinal hemorrhages, hard exudates, and cotton wool spots without neovascularization. Proliferative diabetic retinopathy involves neovascularization of the disc or elsewhere. Clinically significant macular edema is a severity classification, not a stage. Advanced diabetic eye disease encompasses complications but doesn't define the NPDR stage. Memory aid: Nonproliferative = no new vessel growth, just changes in existing vasculature.</w:t>
      </w:r>
    </w:p>
    <w:p>
      <w:r>
        <w:t xml:space="preserve">Positive Marks: 1</w:t>
      </w:r>
    </w:p>
    <w:p>
      <w:r>
        <w:t xml:space="preserve">Negative Marks: 0.33</w:t>
      </w:r>
    </w:p>
    <w:p/>
    <w:p>
      <w:r>
        <w:rPr>
          <w:b/>
        </w:rPr>
        <w:t xml:space="preserve">Question: In rhegmatogenous retinal detachment, vitreous fluid enters the subretinal space through a retinal break because of which mechanism?</w:t>
      </w:r>
    </w:p>
    <w:p>
      <w:r>
        <w:t xml:space="preserve">(a) Vitreous traction pulling the edges of the break apart</w:t>
      </w:r>
    </w:p>
    <w:p>
      <w:r>
        <w:t xml:space="preserve">(b) Osmotic pressure gradient drawing fluid under the retina</w:t>
      </w:r>
    </w:p>
    <w:p>
      <w:r>
        <w:t xml:space="preserve">(c) Increased intraocular pressure forcing fluid through</w:t>
      </w:r>
    </w:p>
    <w:p>
      <w:r>
        <w:t xml:space="preserve">(d) Loss of choroidal perfusion creating a vacuum</w:t>
      </w:r>
    </w:p>
    <w:p>
      <w:r>
        <w:t xml:space="preserve">Answer: a</w:t>
      </w:r>
    </w:p>
    <w:p>
      <w:r>
        <w:t xml:space="preserve">Solution: The primary mechanism is vitreous traction—the gel pulls on the retina, creating or enlarging the break, and fluid follows through the defect. While osmotic gradients and pressure differences may contribute, vitreous traction is the mechanical driver. Increased IOP is not specific to retinal breaks and does not directly cause detachment. Loss of choroidal perfusion leads to exudative, not rhegmatogenous, detachment. This is why vitrectomy (removing traction) is effective in management.</w:t>
      </w:r>
    </w:p>
    <w:p>
      <w:r>
        <w:t xml:space="preserve">Positive Marks: 1</w:t>
      </w:r>
    </w:p>
    <w:p>
      <w:r>
        <w:t xml:space="preserve">Negative Marks: 0.33</w:t>
      </w:r>
    </w:p>
    <w:p/>
    <w:p>
      <w:r>
        <w:rPr>
          <w:b/>
        </w:rPr>
        <w:t xml:space="preserve">Question: Cotton wool spots observed in diabetic retinopathy represent which pathological change?</w:t>
      </w:r>
    </w:p>
    <w:p>
      <w:r>
        <w:t xml:space="preserve">(a) Areas of retinal nerve fiber layer infarction due to capillary occlusion</w:t>
      </w:r>
    </w:p>
    <w:p>
      <w:r>
        <w:t xml:space="preserve">(b) Accumulation of hard exudates from lipid leakage</w:t>
      </w:r>
    </w:p>
    <w:p>
      <w:r>
        <w:t xml:space="preserve">(c) Microaneurysmal rupture with hemorrhage</w:t>
      </w:r>
    </w:p>
    <w:p>
      <w:r>
        <w:t xml:space="preserve">(d) Retinal pigment epithelium dysfunction</w:t>
      </w:r>
    </w:p>
    <w:p>
      <w:r>
        <w:t xml:space="preserve">Answer: a</w:t>
      </w:r>
    </w:p>
    <w:p>
      <w:r>
        <w:t xml:space="preserve">Solution: Cotton wool spots are white, fluffy retinal lesions caused by infarction of the nerve fiber layer due to occlusion of retinal arterioles, disrupting axoplasmic flow. Hard exudates (Option B) are yellow lipid deposits from chronic leakage. Microaneurysms rupture to cause dot-blot hemorrhages, not cotton wool spots. RPE dysfunction produces different signs like pigmentary changes. Clinical correlation: Cotton wool spots indicate ischemia and correlate with disease severity.</w:t>
      </w:r>
    </w:p>
    <w:p>
      <w:r>
        <w:t xml:space="preserve">Positive Marks: 1</w:t>
      </w:r>
    </w:p>
    <w:p>
      <w:r>
        <w:t xml:space="preserve">Negative Marks: 0.33</w:t>
      </w:r>
    </w:p>
    <w:p/>
    <w:p>
      <w:r>
        <w:rPr>
          <w:b/>
        </w:rPr>
        <w:t xml:space="preserve">Question: What is the primary pathophysiologic consequence when the macula becomes detached from the retinal pigment epithelium?</w:t>
      </w:r>
    </w:p>
    <w:p>
      <w:r>
        <w:t xml:space="preserve">(a) Loss of oxygen and nutrient supply to photoreceptors, resulting in rapid vision loss</w:t>
      </w:r>
    </w:p>
    <w:p>
      <w:r>
        <w:t xml:space="preserve">(b) Mechanical pressure on the optic nerve head</w:t>
      </w:r>
    </w:p>
    <w:p>
      <w:r>
        <w:t xml:space="preserve">(c) Increased intraocular pressure from ciliary body dysfunction</w:t>
      </w:r>
    </w:p>
    <w:p>
      <w:r>
        <w:t xml:space="preserve">(d) Inflammation of the choroid leading to exudation</w:t>
      </w:r>
    </w:p>
    <w:p>
      <w:r>
        <w:t xml:space="preserve">Answer: a</w:t>
      </w:r>
    </w:p>
    <w:p>
      <w:r>
        <w:t xml:space="preserve">Solution: When the macula (central retina responsible for detailed vision) detaches, it loses contact with the RPE and its underlying choroidal blood supply. Photoreceptors quickly become ischemic and nonfunctional, causing rapid central vision loss—this is why macula-off detachment is a retinal emergency. Mechanical IOP increase is not typical. Optic nerve compression would cause peripheral defects first. Choroidal inflammation produces different clinical signs.</w:t>
      </w:r>
    </w:p>
    <w:p>
      <w:r>
        <w:t xml:space="preserve">Positive Marks: 1</w:t>
      </w:r>
    </w:p>
    <w:p>
      <w:r>
        <w:t xml:space="preserve">Negative Marks: 0.33</w:t>
      </w:r>
    </w:p>
    <w:p/>
    <w:p>
      <w:r>
        <w:rPr>
          <w:b/>
        </w:rPr>
        <w:t xml:space="preserve">Question: Laser photocoagulation is used in diabetic retinopathy management. Which mechanism explains its therapeutic effect?</w:t>
      </w:r>
    </w:p>
    <w:p>
      <w:r>
        <w:t xml:space="preserve">(a) Destroying ischemic retinal tissue and reducing vascular endothelial growth factor production</w:t>
      </w:r>
    </w:p>
    <w:p>
      <w:r>
        <w:t xml:space="preserve">(b) Sealing retinal breaks to prevent detachment</w:t>
      </w:r>
    </w:p>
    <w:p>
      <w:r>
        <w:t xml:space="preserve">(c) Directly killing abnormal blood vessels</w:t>
      </w:r>
    </w:p>
    <w:p>
      <w:r>
        <w:t xml:space="preserve">(d) Regenerating damaged photoreceptors</w:t>
      </w:r>
    </w:p>
    <w:p>
      <w:r>
        <w:t xml:space="preserve">Answer: a</w:t>
      </w:r>
    </w:p>
    <w:p>
      <w:r>
        <w:t xml:space="preserve">Solution: Pan-retinal photocoagulation works by ablating peripheral ischemic retina, which reduces hypoxia-driven VEGF production, thereby decreasing neovascularization. It does not seal breaks (that requires other interventions) or directly destroy vessels—it reduces the stimulus for their growth. Photoreceptors cannot regenerate in humans. The laser creates controlled scarring that improves oxygenation and reduces growth factor signaling, slowing disease progression.</w:t>
      </w:r>
    </w:p>
    <w:p>
      <w:r>
        <w:t xml:space="preserve">Positive Marks: 1</w:t>
      </w:r>
    </w:p>
    <w:p>
      <w:r>
        <w:t xml:space="preserve">Negative Marks: 0.33</w:t>
      </w:r>
    </w:p>
    <w:p/>
    <w:p>
      <w:r>
        <w:rPr>
          <w:b/>
        </w:rPr>
        <w:t xml:space="preserve">Question: Which complication can develop in the lens following vitrectomy surgery for retinal detachment repair?</w:t>
      </w:r>
    </w:p>
    <w:p>
      <w:r>
        <w:t xml:space="preserve">(a) Posterior subcapsular cataract formation</w:t>
      </w:r>
    </w:p>
    <w:p>
      <w:r>
        <w:t xml:space="preserve">(b) Anterior synechia formation</w:t>
      </w:r>
    </w:p>
    <w:p>
      <w:r>
        <w:t xml:space="preserve">(c) Zonular dehiscence</w:t>
      </w:r>
    </w:p>
    <w:p>
      <w:r>
        <w:t xml:space="preserve">(d) Iridodialysis</w:t>
      </w:r>
    </w:p>
    <w:p>
      <w:r>
        <w:t xml:space="preserve">Answer: a</w:t>
      </w:r>
    </w:p>
    <w:p>
      <w:r>
        <w:t xml:space="preserve">Solution: Posterior subcapsular cataracts are a well-documented post-vitrectomy complication, likely due to lens epithelial cell damage from surgical manipulation, intraocular inflammation, or prolonged intraocular gas/oil tamponade. Anterior synechia results from anterior segment inflammation unrelated to vitrectomy. Zonular dehiscence is typically congenital or traumatic. Iridodialysis is a surgical complication if the ciliary body is inadvertently damaged. This is why post-vitrectomy cataract monitoring is standard.</w:t>
      </w:r>
    </w:p>
    <w:p>
      <w:r>
        <w:t xml:space="preserve">Positive Marks: 1</w:t>
      </w:r>
    </w:p>
    <w:p>
      <w:r>
        <w:t xml:space="preserve">Negative Marks: 0.33</w:t>
      </w:r>
    </w:p>
    <w:p/>
    <w:p>
      <w:r>
        <w:rPr>
          <w:b/>
        </w:rPr>
        <w:t xml:space="preserve">Question: In retinal detachment, subretinal fluid accumulates because the retinal pigment epithelium fails to maintain which physiologic function?</w:t>
      </w:r>
    </w:p>
    <w:p>
      <w:r>
        <w:t xml:space="preserve">(a) Its pump mechanism that normally removes fluid from the subretinal space</w:t>
      </w:r>
    </w:p>
    <w:p>
      <w:r>
        <w:t xml:space="preserve">(b) Its barrier function preventing choroidal blood leakage</w:t>
      </w:r>
    </w:p>
    <w:p>
      <w:r>
        <w:t xml:space="preserve">(c) Its phagocytic activity against photoreceptor outer segments</w:t>
      </w:r>
    </w:p>
    <w:p>
      <w:r>
        <w:t xml:space="preserve">(d) Its adhesion to Bruch's membrane</w:t>
      </w:r>
    </w:p>
    <w:p>
      <w:r>
        <w:t xml:space="preserve">Answer: a</w:t>
      </w:r>
    </w:p>
    <w:p>
      <w:r>
        <w:t xml:space="preserve">Solution: The RPE normally maintains a sodium-potassium pump that actively removes fluid from the subretinal space, keeping the retina attached. When the retina detaches, RPE cells lose contact with photoreceptors and cannot perform this pumping function, allowing fluid accumulation. While the RPE barrier is important, the pump mechanism is the primary determinant of attachment. Phagocytosis and Bruch's membrane adhesion are separate functions. Understanding this pump mechanism is key to recognizing why RPE dysfunction leads to exudative detachment.</w:t>
      </w:r>
    </w:p>
    <w:p>
      <w:r>
        <w:t xml:space="preserve">Positive Marks: 1</w:t>
      </w:r>
    </w:p>
    <w:p>
      <w:r>
        <w:t xml:space="preserve">Negative Marks: 0.33</w:t>
      </w:r>
    </w:p>
    <w:p/>
    <w:p>
      <w:r>
        <w:rPr>
          <w:b/>
        </w:rPr>
        <w:t xml:space="preserve">Question: Traction retinal detachment occurs in advanced diabetic retinopathy when which pathologic process develops?</w:t>
      </w:r>
    </w:p>
    <w:p>
      <w:r>
        <w:t xml:space="preserve">(a) Fibrovascular scar tissue mechanically contracts and pulls the retina</w:t>
      </w:r>
    </w:p>
    <w:p>
      <w:r>
        <w:t xml:space="preserve">(b) A full-thickness break in the retina allows vitreous entry</w:t>
      </w:r>
    </w:p>
    <w:p>
      <w:r>
        <w:t xml:space="preserve">(c) Subretinal fluid accumulates from inflammatory exudation</w:t>
      </w:r>
    </w:p>
    <w:p>
      <w:r>
        <w:t xml:space="preserve">(d) The macula develops central serous detachment</w:t>
      </w:r>
    </w:p>
    <w:p>
      <w:r>
        <w:t xml:space="preserve">Answer: a</w:t>
      </w:r>
    </w:p>
    <w:p>
      <w:r>
        <w:t xml:space="preserve">Solution: Traction retinal detachment in diabetic retinopathy results from proliferative changes—neovascular tissue and fibrous scar tissue contract, mechanically pulling and folding the retina without creating a break. This differs fundamentally from rhegmatogenous detachment (Option B). Exudative causes (Option C) are associated with inflammation or tumors, not diabetic changes. Central serous detachment is idiopathic, not diabetic. Traction detachment often requires vitrectomy rather than simple reattachment procedures.</w:t>
      </w:r>
    </w:p>
    <w:p>
      <w:r>
        <w:t xml:space="preserve">Positive Marks: 1</w:t>
      </w:r>
    </w:p>
    <w:p>
      <w:r>
        <w:t xml:space="preserve">Negative Marks: 0.33</w:t>
      </w:r>
    </w:p>
    <w:p/>
    <w:p>
      <w:r>
        <w:rPr>
          <w:b/>
        </w:rPr>
        <w:t xml:space="preserve">Question: Exudative retinal detachment is distinguished from rhegmatogenous retinal detachment by which key characteristic?</w:t>
      </w:r>
    </w:p>
    <w:p>
      <w:r>
        <w:t xml:space="preserve">(a) Absence of a retinal break with fluid accumulation from subretinal sources</w:t>
      </w:r>
    </w:p>
    <w:p>
      <w:r>
        <w:t xml:space="preserve">(b) Presence of a full-thickness retinal hole</w:t>
      </w:r>
    </w:p>
    <w:p>
      <w:r>
        <w:t xml:space="preserve">(c) Traction from fibrovascular scar tissue</w:t>
      </w:r>
    </w:p>
    <w:p>
      <w:r>
        <w:t xml:space="preserve">(d) Sudden onset of floaters and photopsia</w:t>
      </w:r>
    </w:p>
    <w:p>
      <w:r>
        <w:t xml:space="preserve">Answer: a</w:t>
      </w:r>
    </w:p>
    <w:p>
      <w:r>
        <w:t xml:space="preserve">Solution: Exudative detachment occurs without a retinal break; fluid accumulates beneath the retina from inflammatory, vascular, or mass effects (e.g., uveitis, choroidal tumors, hypertensive retinopathy). Option B defines rhegmatogenous detachment. Traction characterizes tractional detachment. Acute symptoms (Option D) are typical of rhegmatogenous but not exudative detachment. The defining feature is the mechanism of fluid accumulation—inflammatory/exudative versus mechanical break.</w:t>
      </w:r>
    </w:p>
    <w:p>
      <w:r>
        <w:t xml:space="preserve">Positive Marks: 1</w:t>
      </w:r>
    </w:p>
    <w:p>
      <w:r>
        <w:t xml:space="preserve">Negative Marks: 0.33</w:t>
      </w:r>
    </w:p>
    <w:p/>
    <w:p>
      <w:r>
        <w:rPr>
          <w:b/>
        </w:rPr>
        <w:t xml:space="preserve">Question: Neovascularization of the disc (NVD) in diabetic retinopathy is a hallmark finding indicating which stage of disease?</w:t>
      </w:r>
    </w:p>
    <w:p>
      <w:r>
        <w:t xml:space="preserve">(a) Proliferative diabetic retinopathy</w:t>
      </w:r>
    </w:p>
    <w:p>
      <w:r>
        <w:t xml:space="preserve">(b) Severe nonproliferative diabetic retinopathy</w:t>
      </w:r>
    </w:p>
    <w:p>
      <w:r>
        <w:t xml:space="preserve">(c) Clinically significant macular edema</w:t>
      </w:r>
    </w:p>
    <w:p>
      <w:r>
        <w:t xml:space="preserve">(d) Resolved diabetic retinopathy</w:t>
      </w:r>
    </w:p>
    <w:p>
      <w:r>
        <w:t xml:space="preserve">Answer: a</w:t>
      </w:r>
    </w:p>
    <w:p>
      <w:r>
        <w:t xml:space="preserve">Solution: Neovascularization of the disc is defined as new abnormal vessel growth on the optic disc and is the diagnostic criterion for proliferative diabetic retinopathy (PDR), the most vision-threatening stage. Severe NPDR has hemorrhages and ischemic changes but no neovascularization. Macular edema is a separate severity classification that can occur at any stage. Once neovascularization appears, PDR is established and requires urgent laser/anti-VEGF therapy. This is a critical transition point in disease progression.</w:t>
      </w:r>
    </w:p>
    <w:p>
      <w:r>
        <w:t xml:space="preserve">Positive Marks: 1</w:t>
      </w:r>
    </w:p>
    <w:p>
      <w:r>
        <w:t xml:space="preserve">Negative Marks: 0.33</w:t>
      </w:r>
    </w:p>
    <w:p/>
    <w:p>
      <w:r>
        <w:rPr>
          <w:b/>
        </w:rPr>
        <w:t xml:space="preserve">Question: In rhegmatogenous retinal detachment, retinal breaks typically occur in areas of which underlying pathology?</w:t>
      </w:r>
    </w:p>
    <w:p>
      <w:r>
        <w:t xml:space="preserve">(a) Lattice degeneration or areas of vitreous traction</w:t>
      </w:r>
    </w:p>
    <w:p>
      <w:r>
        <w:t xml:space="preserve">(b) Areas of central serous detachment</w:t>
      </w:r>
    </w:p>
    <w:p>
      <w:r>
        <w:t xml:space="preserve">(c) Regions of neovascularization</w:t>
      </w:r>
    </w:p>
    <w:p>
      <w:r>
        <w:t xml:space="preserve">(d) Optic nerve head drusen</w:t>
      </w:r>
    </w:p>
    <w:p>
      <w:r>
        <w:t xml:space="preserve">Answer: a</w:t>
      </w:r>
    </w:p>
    <w:p>
      <w:r>
        <w:t xml:space="preserve">Solution: Lattice degeneration (areas of retinal thinning) and zones of vitreous traction are the most common sites where retinal breaks develop. The thinned tissue is mechanically weaker and prone to tearing when vitreous traction is applied. Serous detachment occurs without breaks. Neovascularization is associated with tractional, not rhegmatogenous, detachment. Optic nerve drusen do not predispose to retinal breaks. Understanding these high-risk zones helps identify patients at risk.</w:t>
      </w:r>
    </w:p>
    <w:p>
      <w:r>
        <w:t xml:space="preserve">Positive Marks: 1</w:t>
      </w:r>
    </w:p>
    <w:p>
      <w:r>
        <w:t xml:space="preserve">Negative Marks: 0.33</w:t>
      </w:r>
    </w:p>
    <w:p/>
    <w:p>
      <w:r>
        <w:rPr>
          <w:b/>
        </w:rPr>
        <w:t xml:space="preserve">Question: In diabetic retinopathy, capillary occlusion leads to retinal ischemia, which in turn triggers production of which major pathologic mediator?</w:t>
      </w:r>
    </w:p>
    <w:p>
      <w:r>
        <w:t xml:space="preserve">(a) Vascular endothelial growth factor</w:t>
      </w:r>
    </w:p>
    <w:p>
      <w:r>
        <w:t xml:space="preserve">(b) Interleukin-6</w:t>
      </w:r>
    </w:p>
    <w:p>
      <w:r>
        <w:t xml:space="preserve">(c) Tumor necrosis factor-alpha</w:t>
      </w:r>
    </w:p>
    <w:p>
      <w:r>
        <w:t xml:space="preserve">(d) Histamine</w:t>
      </w:r>
    </w:p>
    <w:p>
      <w:r>
        <w:t xml:space="preserve">Answer: a</w:t>
      </w:r>
    </w:p>
    <w:p>
      <w:r>
        <w:t xml:space="preserve">Solution: Retinal ischemia hypoxia triggers VEGF production by endothelial cells and other retinal cells, driving neovascularization and retinal edema—the two hallmarks of advanced diabetic retinopathy. This is why anti-VEGF agents are effective in PDR and diabetic macular edema. While other cytokines (IL-6, TNF-α) participate in inflammation, VEGF is the primary driver of pathologic angiogenesis. Histamine is not a major factor in diabetic retinopathy. VEGF is the therapeutic target of modern diabetic retinopathy management.</w:t>
      </w:r>
    </w:p>
    <w:p>
      <w:r>
        <w:t xml:space="preserve">Positive Marks: 1</w:t>
      </w:r>
    </w:p>
    <w:p>
      <w:r>
        <w:t xml:space="preserve">Negative Marks: 0.33</w:t>
      </w:r>
    </w:p>
    <w:p/>
    <w:p>
      <w:r>
        <w:rPr>
          <w:b/>
        </w:rPr>
        <w:t xml:space="preserve">Question: Total retinal detachment differs from partial detachment primarily by involvement of which anatomically critical region?</w:t>
      </w:r>
    </w:p>
    <w:p>
      <w:r>
        <w:t xml:space="preserve">(a) The macula is involved in total detachment, affecting central vision acutely</w:t>
      </w:r>
    </w:p>
    <w:p>
      <w:r>
        <w:t xml:space="preserve">(b) Peripheral retina is spared in total detachment</w:t>
      </w:r>
    </w:p>
    <w:p>
      <w:r>
        <w:t xml:space="preserve">(c) The optic nerve head is directly affected in partial detachment</w:t>
      </w:r>
    </w:p>
    <w:p>
      <w:r>
        <w:t xml:space="preserve">(d) Blood vessels become occluded in total but not partial detachment</w:t>
      </w:r>
    </w:p>
    <w:p>
      <w:r>
        <w:t xml:space="preserve">Answer: a</w:t>
      </w:r>
    </w:p>
    <w:p>
      <w:r>
        <w:t xml:space="preserve">Solution: Total retinal detachment means the entire neurosensory retina has separated, typically involving the macula, causing severe central vision loss and representing a medical emergency. Partial (macula-on) detachment preserves central vision, allowing more time for surgery. The distinction is critical for urgency of intervention—macula-off detachment has worse visual prognosis even after successful reattachment. Option B is backwards. Optic nerve and vascular involvement vary with detachment configuration, not totality.</w:t>
      </w:r>
    </w:p>
    <w:p>
      <w:r>
        <w:t xml:space="preserve">Positive Marks: 1</w:t>
      </w:r>
    </w:p>
    <w:p>
      <w:r>
        <w:t xml:space="preserve">Negative Marks: 0.33</w:t>
      </w:r>
    </w:p>
    <w:p/>
    <w:p>
      <w:r>
        <w:rPr>
          <w:b/>
        </w:rPr>
        <w:t xml:space="preserve">Question: Optical coherence tomography (OCT) imaging in diabetic retinopathy primarily assesses which pathologic finding?</w:t>
      </w:r>
    </w:p>
    <w:p>
      <w:r>
        <w:t xml:space="preserve">(a) Macular edema and foveal thickness to guide treatment</w:t>
      </w:r>
    </w:p>
    <w:p>
      <w:r>
        <w:t xml:space="preserve">(b) Neovascular fronds at the disc</w:t>
      </w:r>
    </w:p>
    <w:p>
      <w:r>
        <w:t xml:space="preserve">(c) Microaneurysm location and size</w:t>
      </w:r>
    </w:p>
    <w:p>
      <w:r>
        <w:t xml:space="preserve">(d) Choroidal perfusion defects</w:t>
      </w:r>
    </w:p>
    <w:p>
      <w:r>
        <w:t xml:space="preserve">Answer: a</w:t>
      </w:r>
    </w:p>
    <w:p>
      <w:r>
        <w:t xml:space="preserve">Solution: OCT is the gold standard for detecting and quantifying diabetic macular edema by measuring foveal and retinal thickness, guiding decisions on laser therapy, anti-VEGF injections, and corticosteroids. While OCT can detect neovascularization (Option B), clinical examination and fluorescein angiography are primary for NVD/NVE assessment. Microaneurysm identification requires fundus photography and FA. Choroidal assessment requires enhanced depth imaging or indocyanine green angiography. OCT's strength is macular edema quantification and monitoring.</w:t>
      </w:r>
    </w:p>
    <w:p>
      <w:r>
        <w:t xml:space="preserve">Positive Marks: 1</w:t>
      </w:r>
    </w:p>
    <w:p>
      <w:r>
        <w:t xml:space="preserve">Negative Marks: 0.33</w:t>
      </w:r>
    </w:p>
    <w:p/>
    <w:p>
      <w:r>
        <w:rPr>
          <w:b/>
        </w:rPr>
        <w:t xml:space="preserve">Question: Following scleral buckle surgery for rhegmatogenous retinal detachment, what is the most common cause of postoperative vision loss despite successful anatomic reattachment?</w:t>
      </w:r>
    </w:p>
    <w:p>
      <w:r>
        <w:t xml:space="preserve">(a) Induced refractive error (myopic shift) from buckle placement</w:t>
      </w:r>
    </w:p>
    <w:p>
      <w:r>
        <w:t xml:space="preserve">(b) Recurrent retinal detachment</w:t>
      </w:r>
    </w:p>
    <w:p>
      <w:r>
        <w:t xml:space="preserve">(c) Secondary glaucoma from buckle-induced angle changes</w:t>
      </w:r>
    </w:p>
    <w:p>
      <w:r>
        <w:t xml:space="preserve">(d) Cataract formation from surgical trauma</w:t>
      </w:r>
    </w:p>
    <w:p>
      <w:r>
        <w:t xml:space="preserve">Answer: a</w:t>
      </w:r>
    </w:p>
    <w:p>
      <w:r>
        <w:t xml:space="preserve">Solution: Scleral buckles indent the eye, shortening its axial length and inducing myopic refractive shift—a nearly universal but often manageable side effect. While this doesn't compromise retinal reattachment, it reduces vision quality if not corrected. Recurrent detachment can occur but is less common. Angle-closure glaucoma is possible but rare with standard buckle placement. Cataract develops slowly and isn't typical immediate post-operative vision loss. Patients should be counseled about glasses/contact lens requirements post-buckle surgery.</w:t>
      </w:r>
    </w:p>
    <w:p>
      <w:r>
        <w:t xml:space="preserve">Positive Marks: 1</w:t>
      </w:r>
    </w:p>
    <w:p>
      <w:r>
        <w:t xml:space="preserve">Negative Marks: 0.33</w:t>
      </w:r>
    </w:p>
    <w:p/>
    <w:p>
      <w:r>
        <w:rPr>
          <w:b/>
        </w:rPr>
        <w:t xml:space="preserve">Question: In proliferative diabetic retinopathy, vitreous hemorrhage occurs due to which mechanism?</w:t>
      </w:r>
    </w:p>
    <w:p>
      <w:r>
        <w:t xml:space="preserve">(a) Rupture of fragile, immature neovascular vessels lacking normal structural support</w:t>
      </w:r>
    </w:p>
    <w:p>
      <w:r>
        <w:t xml:space="preserve">(b) Rupture of arterioles from uncontrolled hypertension</w:t>
      </w:r>
    </w:p>
    <w:p>
      <w:r>
        <w:t xml:space="preserve">(c) Severe retinal ischemia causing tissue necrosis and bleeding</w:t>
      </w:r>
    </w:p>
    <w:p>
      <w:r>
        <w:t xml:space="preserve">(d) Thrombocytopenia from systemic disease</w:t>
      </w:r>
    </w:p>
    <w:p>
      <w:r>
        <w:t xml:space="preserve">Answer: a</w:t>
      </w:r>
    </w:p>
    <w:p>
      <w:r>
        <w:t xml:space="preserve">Solution: Neovascular tissue in PDR lacks normal pericyte coverage, Bruch's membrane, and structural integrity, making vessels fragile and prone to rupture with minor traction or elevated IOP. Hypertensive rupture occurs in retinal arteries, not neovascular proliferations. While ischemia precedes neovascularization, direct tissue necrosis is not the immediate mechanism of hemorrhage. Thrombocytopenia would cause bleeding globally, not specifically vitreous hemorrhage in PDR. Understanding neovascular fragility is why gentle vitreous handling is crucial during vitrectomy.</w:t>
      </w:r>
    </w:p>
    <w:p>
      <w:r>
        <w:t xml:space="preserve">Positive Marks: 1</w:t>
      </w:r>
    </w:p>
    <w:p>
      <w:r>
        <w:t xml:space="preserve">Negative Marks: 0.33</w:t>
      </w:r>
    </w:p>
    <w:p/>
    <w:p>
      <w:r>
        <w:rPr>
          <w:b/>
        </w:rPr>
        <w:t xml:space="preserve">Question: A 65-year-old patient with high myopia presents with sudden onset of floaters, photopsia, and progressive visual field defect. Ophthalmoscopy reveals a retinal break with subretinal fluid accumulation. Which type of retinal detachment is this?</w:t>
      </w:r>
    </w:p>
    <w:p>
      <w:r>
        <w:t xml:space="preserve">(a) Rhegmatogenous retinal detachment</w:t>
      </w:r>
    </w:p>
    <w:p>
      <w:r>
        <w:t xml:space="preserve">(b) Traction retinal detachment</w:t>
      </w:r>
    </w:p>
    <w:p>
      <w:r>
        <w:t xml:space="preserve">(c) Exudative retinal detachment</w:t>
      </w:r>
    </w:p>
    <w:p>
      <w:r>
        <w:t xml:space="preserve">(d) Hemorrhagic retinal detachment</w:t>
      </w:r>
    </w:p>
    <w:p>
      <w:r>
        <w:t xml:space="preserve">Answer: a</w:t>
      </w:r>
    </w:p>
    <w:p>
      <w:r>
        <w:t xml:space="preserve">Solution: Rhegmatogenous retinal detachment accounts for ~90% of all cases and occurs when vitreous fluid enters through a retinal break (hole/tear), causing separation of the neurosensory retina from the RPE. The clinical triad of floaters, photopsia, and progressive visual field defect with a visible retinal break is pathognomonic. Traction retinal detachment lacks a break and occurs in advanced diabetic retinopathy due to vitreous traction. Exudative detachment results from subretinal fluid accumulation without a break, typically in inflammatory/malignant conditions. Hemorrhagic detachment is not a distinct type. MEMORY AID: 'RHEG-BREAK' = Rhegmatogenous requires a retinal BREAK; sudden symptoms suggest acute onset.</w:t>
      </w:r>
    </w:p>
    <w:p>
      <w:r>
        <w:t xml:space="preserve">Positive Marks: 1</w:t>
      </w:r>
    </w:p>
    <w:p>
      <w:r>
        <w:t xml:space="preserve">Negative Marks: 0.33</w:t>
      </w:r>
    </w:p>
    <w:sectPr>
      <w:pgSz w:w="11906" w:h="16838"/>
      <w:pgMar w:top="1134" w:right="1134" w:bottom="1134" w:left="1134"/>
    </w:sectPr>
  </w:body>
</w:document>
</file>