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recommended duration of exclusive breastfeeding as per WHO guidelines?</w:t>
      </w:r>
    </w:p>
    <w:p>
      <w:r>
        <w:t xml:space="preserve">(a) 6 months</w:t>
      </w:r>
    </w:p>
    <w:p>
      <w:r>
        <w:t xml:space="preserve">(b) 3 months</w:t>
      </w:r>
    </w:p>
    <w:p>
      <w:r>
        <w:t xml:space="preserve">(c) 9 months</w:t>
      </w:r>
    </w:p>
    <w:p>
      <w:r>
        <w:t xml:space="preserve">(d) 12 months</w:t>
      </w:r>
    </w:p>
    <w:p>
      <w:r>
        <w:t xml:space="preserve">Answer: a</w:t>
      </w:r>
    </w:p>
    <w:p>
      <w:r>
        <w:t xml:space="preserve">Solution: Exclusive breastfeeding for 6 months is the gold standard recommended by WHO, UNICEF, and INC guidelines for optimal infant nutrition and development. 3 months is insufficient to meet nutritional and immunological needs; 9-12 months represent continued breastfeeding duration, not exclusive feeding. Mnemonic: 'Six for Success'—6 months of EBF.</w:t>
      </w:r>
    </w:p>
    <w:p>
      <w:r>
        <w:t xml:space="preserve">Positive Marks: 1</w:t>
      </w:r>
    </w:p>
    <w:p>
      <w:r>
        <w:t xml:space="preserve">Negative Marks: 0.33</w:t>
      </w:r>
    </w:p>
    <w:p/>
    <w:p>
      <w:r>
        <w:rPr>
          <w:b/>
        </w:rPr>
        <w:t xml:space="preserve">Question: At what age should complementary feeding be introduced as per current guidelines?</w:t>
      </w:r>
    </w:p>
    <w:p>
      <w:r>
        <w:t xml:space="preserve">(a) 6 months</w:t>
      </w:r>
    </w:p>
    <w:p>
      <w:r>
        <w:t xml:space="preserve">(b) 3 months</w:t>
      </w:r>
    </w:p>
    <w:p>
      <w:r>
        <w:t xml:space="preserve">(c) 4 months</w:t>
      </w:r>
    </w:p>
    <w:p>
      <w:r>
        <w:t xml:space="preserve">(d) 8 months</w:t>
      </w:r>
    </w:p>
    <w:p>
      <w:r>
        <w:t xml:space="preserve">Answer: a</w:t>
      </w:r>
    </w:p>
    <w:p>
      <w:r>
        <w:t xml:space="preserve">Solution: WHO and INC guidelines recommend introduction of complementary feeding at 6 months when the infant's digestive system matures and nutritional needs exceed breastmilk alone. Earlier introduction (3-4 months) increases infection risk and interferes with exclusive breastfeeding establishment. Delayed introduction beyond 6-8 months increases malnutrition risk. The infant must demonstrate developmental readiness including loss of tongue-thrust reflex and ability to sit with support.</w:t>
      </w:r>
    </w:p>
    <w:p>
      <w:r>
        <w:t xml:space="preserve">Positive Marks: 1</w:t>
      </w:r>
    </w:p>
    <w:p>
      <w:r>
        <w:t xml:space="preserve">Negative Marks: 0.33</w:t>
      </w:r>
    </w:p>
    <w:p/>
    <w:p>
      <w:r>
        <w:rPr>
          <w:b/>
        </w:rPr>
        <w:t xml:space="preserve">Question: What does IYCF stand for in the context of child health nursing?</w:t>
      </w:r>
    </w:p>
    <w:p>
      <w:r>
        <w:t xml:space="preserve">(a) Infant and Young Child Feeding</w:t>
      </w:r>
    </w:p>
    <w:p>
      <w:r>
        <w:t xml:space="preserve">(b) Infant and Young Children Food</w:t>
      </w:r>
    </w:p>
    <w:p>
      <w:r>
        <w:t xml:space="preserve">(c) Infant Young Calcium Formula</w:t>
      </w:r>
    </w:p>
    <w:p>
      <w:r>
        <w:t xml:space="preserve">(d) International Yield Child Food</w:t>
      </w:r>
    </w:p>
    <w:p>
      <w:r>
        <w:t xml:space="preserve">Answer: a</w:t>
      </w:r>
    </w:p>
    <w:p>
      <w:r>
        <w:t xml:space="preserve">Solution: IYCF (Infant and Young Child Feeding) is the WHO-endorsed framework covering optimal feeding practices from birth to 24 months, integrating breastfeeding, complementary feeding, and micronutrient interventions. The term specifically refers to feeding practices and guidance, not food types or nutritional formulas. IYCF guidelines address feeding techniques, food diversity, infection prevention, and developmental readiness—essential components for child survival and optimal development.</w:t>
      </w:r>
    </w:p>
    <w:p>
      <w:r>
        <w:t xml:space="preserve">Positive Marks: 1</w:t>
      </w:r>
    </w:p>
    <w:p>
      <w:r>
        <w:t xml:space="preserve">Negative Marks: 0.33</w:t>
      </w:r>
    </w:p>
    <w:p/>
    <w:p>
      <w:r>
        <w:rPr>
          <w:b/>
        </w:rPr>
        <w:t xml:space="preserve">Question: Which nutrient is considered most critical for brain development and cognitive function in infants during the first 6 months?</w:t>
      </w:r>
    </w:p>
    <w:p>
      <w:r>
        <w:t xml:space="preserve">(a) Iron</w:t>
      </w:r>
    </w:p>
    <w:p>
      <w:r>
        <w:t xml:space="preserve">(b) DHA and ARA (long-chain polyunsaturated fatty acids)</w:t>
      </w:r>
    </w:p>
    <w:p>
      <w:r>
        <w:t xml:space="preserve">(c) Calcium</w:t>
      </w:r>
    </w:p>
    <w:p>
      <w:r>
        <w:t xml:space="preserve">(d) Zinc</w:t>
      </w:r>
    </w:p>
    <w:p>
      <w:r>
        <w:t xml:space="preserve">Answer: b</w:t>
      </w:r>
    </w:p>
    <w:p>
      <w:r>
        <w:t xml:space="preserve">Solution: DHA (docosahexaenoic acid) and ARA (arachidonic acid) are essential for brain myelination and synaptic development during critical CNS maturation. These omega-3 and omega-6 fatty acids are naturally present in breastmilk at high concentrations and are crucial for cognitive development and visual acuity. Iron supports oxygen transport but is secondary to DHA for CNS development. Calcium and zinc are important for other functions but not primary for brain myelination. Memory aid: 'DHA = Developing Heavy-duty Axons.'</w:t>
      </w:r>
    </w:p>
    <w:p>
      <w:r>
        <w:t xml:space="preserve">Positive Marks: 1</w:t>
      </w:r>
    </w:p>
    <w:p>
      <w:r>
        <w:t xml:space="preserve">Negative Marks: 0.33</w:t>
      </w:r>
    </w:p>
    <w:p/>
    <w:p>
      <w:r>
        <w:rPr>
          <w:b/>
        </w:rPr>
        <w:t xml:space="preserve">Question: A 4-month-old exclusively breastfed infant presents with poor weight gain despite frequent feeding. The mother reports adequate milk supply. What is the first appropriate nursing action?</w:t>
      </w:r>
    </w:p>
    <w:p>
      <w:r>
        <w:t xml:space="preserve">(a) Start complementary feeding immediately to supplement nutrition</w:t>
      </w:r>
    </w:p>
    <w:p>
      <w:r>
        <w:t xml:space="preserve">(b) Assess breastfeeding technique, positioning, latch, and actual milk transfer</w:t>
      </w:r>
    </w:p>
    <w:p>
      <w:r>
        <w:t xml:space="preserve">(c) Switch to iron-fortified formula feeding</w:t>
      </w:r>
    </w:p>
    <w:p>
      <w:r>
        <w:t xml:space="preserve">(d) Introduce iron-fortified cereal to enhance caloric intake</w:t>
      </w:r>
    </w:p>
    <w:p>
      <w:r>
        <w:t xml:space="preserve">Answer: b</w:t>
      </w:r>
    </w:p>
    <w:p>
      <w:r>
        <w:t xml:space="preserve">Solution: Before concluding inadequate milk supply, assess breastfeeding technique including maternal position, infant latch, duration of suckling, and evidence of milk transfer through observation or expression. Poor weight gain despite frequent feeding often reflects ineffective milk transfer rather than inadequate production. Premature supplementation undermines exclusive breastfeeding objectives. Complementary feeding at 4 months contradicts current guidelines. Proper assessment and correction of technique often resolves the issue without supplementation.</w:t>
      </w:r>
    </w:p>
    <w:p>
      <w:r>
        <w:t xml:space="preserve">Positive Marks: 1</w:t>
      </w:r>
    </w:p>
    <w:p>
      <w:r>
        <w:t xml:space="preserve">Negative Marks: 0.33</w:t>
      </w:r>
    </w:p>
    <w:p/>
    <w:p>
      <w:r>
        <w:rPr>
          <w:b/>
        </w:rPr>
        <w:t xml:space="preserve">Question: Which of the following practices is NOT consistent with evidence-based IYCF guidelines?</w:t>
      </w:r>
    </w:p>
    <w:p>
      <w:r>
        <w:t xml:space="preserve">(a) Exclusive breastfeeding for 6 months</w:t>
      </w:r>
    </w:p>
    <w:p>
      <w:r>
        <w:t xml:space="preserve">(b) Introduction of complementary foods at 6 months of age</w:t>
      </w:r>
    </w:p>
    <w:p>
      <w:r>
        <w:t xml:space="preserve">(c) Continued breastfeeding up to 2 years or beyond</w:t>
      </w:r>
    </w:p>
    <w:p>
      <w:r>
        <w:t xml:space="preserve">(d) Introduction of semi-solid foods at 3 months of age</w:t>
      </w:r>
    </w:p>
    <w:p>
      <w:r>
        <w:t xml:space="preserve">Answer: d</w:t>
      </w:r>
    </w:p>
    <w:p>
      <w:r>
        <w:t xml:space="preserve">Solution: Introduction of complementary foods before 6 months (early introduction at 3 months) is NOT recommended by WHO/INC guidelines as it increases morbidity from diarrheal diseases, reduces exclusive breastfeeding duration, and provides unnecessary calories while the infant's digestive system is still maturing. Options a, b, and c align with all current evidence-based IYCF recommendations for optimal infant and young child feeding practices and health outcomes.</w:t>
      </w:r>
    </w:p>
    <w:p>
      <w:r>
        <w:t xml:space="preserve">Positive Marks: 1</w:t>
      </w:r>
    </w:p>
    <w:p>
      <w:r>
        <w:t xml:space="preserve">Negative Marks: 0.33</w:t>
      </w:r>
    </w:p>
    <w:p/>
    <w:p>
      <w:r>
        <w:rPr>
          <w:b/>
        </w:rPr>
        <w:t xml:space="preserve">Question: When initiating complementary feeding at 6 months, which food group should typically be introduced first?</w:t>
      </w:r>
    </w:p>
    <w:p>
      <w:r>
        <w:t xml:space="preserve">(a) Iron-fortified cereals or thick porridge</w:t>
      </w:r>
    </w:p>
    <w:p>
      <w:r>
        <w:t xml:space="preserve">(b) Mashed fruits</w:t>
      </w:r>
    </w:p>
    <w:p>
      <w:r>
        <w:t xml:space="preserve">(c) Leafy green vegetables</w:t>
      </w:r>
    </w:p>
    <w:p>
      <w:r>
        <w:t xml:space="preserve">(d) Minced fatty meats</w:t>
      </w:r>
    </w:p>
    <w:p>
      <w:r>
        <w:t xml:space="preserve">Answer: a</w:t>
      </w:r>
    </w:p>
    <w:p>
      <w:r>
        <w:t xml:space="preserve">Solution: Iron-fortified cereals are recommended as first complementary foods because they are easily digestible, provide nutrient-dense micronutrients (especially bioavailable iron), and rarely cause allergies. Starting with iron-fortified foods directly addresses the depletion of fetal iron stores by 6 months. Meats pose choking risks if not appropriately processed; fruits and vegetables alone lack sufficient caloric and iron density. Sequential introduction of food groups should prioritize micronutrient adequacy while minimizing allergy risk.</w:t>
      </w:r>
    </w:p>
    <w:p>
      <w:r>
        <w:t xml:space="preserve">Positive Marks: 1</w:t>
      </w:r>
    </w:p>
    <w:p>
      <w:r>
        <w:t xml:space="preserve">Negative Marks: 0.33</w:t>
      </w:r>
    </w:p>
    <w:p/>
    <w:p>
      <w:r>
        <w:rPr>
          <w:b/>
        </w:rPr>
        <w:t xml:space="preserve">Question: What is the primary nutritional consequence of delaying complementary feeding introduction beyond 7-8 months in a breastfed infant?</w:t>
      </w:r>
    </w:p>
    <w:p>
      <w:r>
        <w:t xml:space="preserve">(a) Development of multiple food allergies</w:t>
      </w:r>
    </w:p>
    <w:p>
      <w:r>
        <w:t xml:space="preserve">(b) Increased diarrheal disease burden</w:t>
      </w:r>
    </w:p>
    <w:p>
      <w:r>
        <w:t xml:space="preserve">(c) Nutritional deficiencies, growth faltering, and stunting</w:t>
      </w:r>
    </w:p>
    <w:p>
      <w:r>
        <w:t xml:space="preserve">(d) Premature cessation of breastfeeding</w:t>
      </w:r>
    </w:p>
    <w:p>
      <w:r>
        <w:t xml:space="preserve">Answer: c</w:t>
      </w:r>
    </w:p>
    <w:p>
      <w:r>
        <w:t xml:space="preserve">Solution: Delayed complementary feeding beyond 6-8 months fails to meet escalating micronutrient demands as breastmilk stores of iron, zinc, and vitamin B12 progressively deplete. This directly causes nutritional deficiencies and poor growth velocity, establishing lifelong stunting and height deficit. While very early introduction (&lt;6 months) increases infectious disease risk, late introduction causes primary malnutrition. Stunting established by 24 months is largely irreversible and impacts long-term cognition, earning potential, and adult health.</w:t>
      </w:r>
    </w:p>
    <w:p>
      <w:r>
        <w:t xml:space="preserve">Positive Marks: 1</w:t>
      </w:r>
    </w:p>
    <w:p>
      <w:r>
        <w:t xml:space="preserve">Negative Marks: 0.33</w:t>
      </w:r>
    </w:p>
    <w:p/>
    <w:p>
      <w:r>
        <w:rPr>
          <w:b/>
        </w:rPr>
        <w:t xml:space="preserve">Question: A mother practices prelacteal feeding by giving honey to her newborn before initiating breastfeeding. What is the MOST SIGNIFICANT health risk associated with this traditional practice?</w:t>
      </w:r>
    </w:p>
    <w:p>
      <w:r>
        <w:t xml:space="preserve">(a) Intestinal obstruction and mechanical bowel blockade</w:t>
      </w:r>
    </w:p>
    <w:p>
      <w:r>
        <w:t xml:space="preserve">(b) Infantile botulism from Clostridium botulinum spore contamination</w:t>
      </w:r>
    </w:p>
    <w:p>
      <w:r>
        <w:t xml:space="preserve">(c) Neonatal hypoglycemia from excessive glucose administration</w:t>
      </w:r>
    </w:p>
    <w:p>
      <w:r>
        <w:t xml:space="preserve">(d) Acute allergic reactions and anaphylaxis</w:t>
      </w:r>
    </w:p>
    <w:p>
      <w:r>
        <w:t xml:space="preserve">Answer: b</w:t>
      </w:r>
    </w:p>
    <w:p>
      <w:r>
        <w:t xml:space="preserve">Solution: Honey can contain Clostridium botulinum spores that germinate in the infant's immature intestinal tract and produce botulinum toxin, causing infantile botulism (flaccid paralysis/floppy baby syndrome). Infants younger than 12 months lack adequate intestinal flora maturity to prevent spore germination and toxin production. This is the primary reason honey is absolutely contraindicated in infants &lt;1 year. Additional concerns include introducing pathogens before exclusive breastfeeding is established, disrupting lactation patterns, and delaying critical first milk (colostrum).</w:t>
      </w:r>
    </w:p>
    <w:p>
      <w:r>
        <w:t xml:space="preserve">Positive Marks: 1</w:t>
      </w:r>
    </w:p>
    <w:p>
      <w:r>
        <w:t xml:space="preserve">Negative Marks: 0.33</w:t>
      </w:r>
    </w:p>
    <w:p/>
    <w:p>
      <w:r>
        <w:rPr>
          <w:b/>
        </w:rPr>
        <w:t xml:space="preserve">Question: According to INC B.Sc Nursing curriculum guidelines, what is the minimum recommended feeding frequency for complementary foods in a 6-9 month old infant?</w:t>
      </w:r>
    </w:p>
    <w:p>
      <w:r>
        <w:t xml:space="preserve">(a) 2-3 times daily with breastfeeding</w:t>
      </w:r>
    </w:p>
    <w:p>
      <w:r>
        <w:t xml:space="preserve">(b) 3-4 times daily plus continued breastfeeding</w:t>
      </w:r>
    </w:p>
    <w:p>
      <w:r>
        <w:t xml:space="preserve">(c) 4-5 times daily plus breastfeeding</w:t>
      </w:r>
    </w:p>
    <w:p>
      <w:r>
        <w:t xml:space="preserve">(d) 5-6 times daily replacing breastfeeding</w:t>
      </w:r>
    </w:p>
    <w:p>
      <w:r>
        <w:t xml:space="preserve">Answer: b</w:t>
      </w:r>
    </w:p>
    <w:p>
      <w:r>
        <w:t xml:space="preserve">Solution: At 6-9 months, breastfed infants should receive complementary foods 3-4 times daily while maintaining breastfeeding on demand to ensure adequate total energy and micronutrient intake from combined sources. Feeding frequency increases with age (9-12 months requires 4-5 meals). Two to three meals daily is insufficient for meeting growing micronutrient needs; excessive frequency (5-6 times) may cause overfeeding and diarrhea. This balanced approach integrates complementary nutrition while preserving the immunological and nutritional benefits of continued breastfeeding.</w:t>
      </w:r>
    </w:p>
    <w:p>
      <w:r>
        <w:t xml:space="preserve">Positive Marks: 1</w:t>
      </w:r>
    </w:p>
    <w:p>
      <w:r>
        <w:t xml:space="preserve">Negative Marks: 0.33</w:t>
      </w:r>
    </w:p>
    <w:p/>
    <w:p>
      <w:r>
        <w:rPr>
          <w:b/>
        </w:rPr>
        <w:t xml:space="preserve">Question: A 7-month-old child exclusively fed on cow's milk without fortification or supplementation since age 2 months. Which micronutrient deficiency poses the HIGHEST clinical risk for this infant?</w:t>
      </w:r>
    </w:p>
    <w:p>
      <w:r>
        <w:t xml:space="preserve">(a) Vitamin C deficiency leading to scurvy</w:t>
      </w:r>
    </w:p>
    <w:p>
      <w:r>
        <w:t xml:space="preserve">(b) Iron deficiency leading to severe anemia</w:t>
      </w:r>
    </w:p>
    <w:p>
      <w:r>
        <w:t xml:space="preserve">(c) Calcium deficiency leading to hypocalcemia</w:t>
      </w:r>
    </w:p>
    <w:p>
      <w:r>
        <w:t xml:space="preserve">(d) Phosphorus deficiency leading to rickets</w:t>
      </w:r>
    </w:p>
    <w:p>
      <w:r>
        <w:t xml:space="preserve">Answer: b</w:t>
      </w:r>
    </w:p>
    <w:p>
      <w:r>
        <w:t xml:space="preserve">Solution: Cow's milk contains very low bioavailable iron (approximately 0.5 mg/L) while having high phosphorus content that inhibits iron absorption. Exclusive cow's milk feeding without iron fortification leads to early-onset iron deficiency anemia by 6-9 months with severe consequences for physical development and cognitive outcomes. Vitamin C deficiency develops later in inadequate feeding; calcium and phosphorus levels in cow's milk are relatively adequate for bone mineralization. Iron deficiency is the most common preventable nutritional cause of anemia in cow's milk-fed infants.</w:t>
      </w:r>
    </w:p>
    <w:p>
      <w:r>
        <w:t xml:space="preserve">Positive Marks: 1</w:t>
      </w:r>
    </w:p>
    <w:p>
      <w:r>
        <w:t xml:space="preserve">Negative Marks: 0.33</w:t>
      </w:r>
    </w:p>
    <w:p/>
    <w:p>
      <w:r>
        <w:rPr>
          <w:b/>
        </w:rPr>
        <w:t xml:space="preserve">Question: What is the correct consistency of food appropriate for a 6-month-old infant just beginning complementary feeding?</w:t>
      </w:r>
    </w:p>
    <w:p>
      <w:r>
        <w:t xml:space="preserve">(a) Thin gruel or runny porridge (liquid with fine particles)</w:t>
      </w:r>
    </w:p>
    <w:p>
      <w:r>
        <w:t xml:space="preserve">(b) Thick paste consistency requiring munching movements</w:t>
      </w:r>
    </w:p>
    <w:p>
      <w:r>
        <w:t xml:space="preserve">(c) Solid food chunks for developing oral motor skills</w:t>
      </w:r>
    </w:p>
    <w:p>
      <w:r>
        <w:t xml:space="preserve">(d) Completely liquid without any solid components</w:t>
      </w:r>
    </w:p>
    <w:p>
      <w:r>
        <w:t xml:space="preserve">Answer: a</w:t>
      </w:r>
    </w:p>
    <w:p>
      <w:r>
        <w:t xml:space="preserve">Solution: At 6 months, infants have developmentally immature swallowing and digestive systems; thin, runny consistency (1-2 tablespoons thickness) prevents choking, facilitates swallowing, and allows efficient digestion. Thick paste or solid chunks pose significant aspiration and choking risks in a 6-month-old with underdeveloped oral motor control. Purely liquid foods provide insufficient nutrient density and caloric content. Consistency progressively increases from thin gruel (6-8 months) to thicker paste (8-10 months) to chopped foods (10-12 months) as developmental readiness increases.</w:t>
      </w:r>
    </w:p>
    <w:p>
      <w:r>
        <w:t xml:space="preserve">Positive Marks: 1</w:t>
      </w:r>
    </w:p>
    <w:p>
      <w:r>
        <w:t xml:space="preserve">Negative Marks: 0.33</w:t>
      </w:r>
    </w:p>
    <w:p/>
    <w:p>
      <w:r>
        <w:rPr>
          <w:b/>
        </w:rPr>
        <w:t xml:space="preserve">Question: Which of the following infant feeding practices contradicts WHO-endorsed IYCF guidelines?</w:t>
      </w:r>
    </w:p>
    <w:p>
      <w:r>
        <w:t xml:space="preserve">(a) Using locally available, culturally appropriate foods</w:t>
      </w:r>
    </w:p>
    <w:p>
      <w:r>
        <w:t xml:space="preserve">(b) Using fortified commercial infant foods when available</w:t>
      </w:r>
    </w:p>
    <w:p>
      <w:r>
        <w:t xml:space="preserve">(c) Using bottle and teat feeding for complementary foods</w:t>
      </w:r>
    </w:p>
    <w:p>
      <w:r>
        <w:t xml:space="preserve">(d) Hand-feeding or mashing food with a fork</w:t>
      </w:r>
    </w:p>
    <w:p>
      <w:r>
        <w:t xml:space="preserve">Answer: c</w:t>
      </w:r>
    </w:p>
    <w:p>
      <w:r>
        <w:t xml:space="preserve">Solution: Bottle and teat feeding for liquids and semi-solids is NOT recommended in IYCF guidelines because bottles significantly increase infection risk (difficult to sterilize in resource-limited settings), promote overfeeding through passive nipple flow, and interfere with oral motor development of swallowing reflexes. Cup feeding or spoon feeding are preferred methods in IYCF. Options a, b, and d align with IYCF principles of utilizing available resources, fortification when needed, and appropriate responsive feeding methods. Bottle feeding is associated with increased diarrheal disease morbidity in developing countries.</w:t>
      </w:r>
    </w:p>
    <w:p>
      <w:r>
        <w:t xml:space="preserve">Positive Marks: 1</w:t>
      </w:r>
    </w:p>
    <w:p>
      <w:r>
        <w:t xml:space="preserve">Negative Marks: 0.33</w:t>
      </w:r>
    </w:p>
    <w:p/>
    <w:p>
      <w:r>
        <w:rPr>
          <w:b/>
        </w:rPr>
        <w:t xml:space="preserve">Question: A 10-month-old with poor appetite, frequent respiratory infections, linear growth faltering, and stunting is evaluated. Among the micronutrient deficiencies, which is MOST LIKELY contributing most directly to his recurrent infections?</w:t>
      </w:r>
    </w:p>
    <w:p>
      <w:r>
        <w:t xml:space="preserve">(a) Vitamin A deficiency reducing mucosal immune barriers</w:t>
      </w:r>
    </w:p>
    <w:p>
      <w:r>
        <w:t xml:space="preserve">(b) Zinc deficiency impairing T-cell mediated immunity and phagocyte function</w:t>
      </w:r>
    </w:p>
    <w:p>
      <w:r>
        <w:t xml:space="preserve">(c) Protein deficiency reducing antibody synthesis capacity</w:t>
      </w:r>
    </w:p>
    <w:p>
      <w:r>
        <w:t xml:space="preserve">(d) Iodine deficiency affecting thyroid hormone production</w:t>
      </w:r>
    </w:p>
    <w:p>
      <w:r>
        <w:t xml:space="preserve">Answer: b</w:t>
      </w:r>
    </w:p>
    <w:p>
      <w:r>
        <w:t xml:space="preserve">Solution: Zinc is essential for T-lymphocyte development, natural killer cell function, phagocytic activity, and complement production—central to cell-mediated immunity. Zinc deficiency manifests classically as recurrent infections, poor appetite, alopecia, diarrhea, and growth faltering—exactly this clinical picture. Vitamin A primarily affects mucosal barriers (xerophthalmia, night blindness); protein deficiency causes global immunosuppression but is less specific than zinc. Iodine deficiency causes goiter and cretinism, not immune dysfunction. Zinc supplementation in stunted children significantly reduces infection incidence and mortality.</w:t>
      </w:r>
    </w:p>
    <w:p>
      <w:r>
        <w:t xml:space="preserve">Positive Marks: 1</w:t>
      </w:r>
    </w:p>
    <w:p>
      <w:r>
        <w:t xml:space="preserve">Negative Marks: 0.33</w:t>
      </w:r>
    </w:p>
    <w:p/>
    <w:p>
      <w:r>
        <w:rPr>
          <w:b/>
        </w:rPr>
        <w:t xml:space="preserve">Question: An exclusively breastfed 5-month-old presents with severe anemia (Hemoglobin 6 g/dL), poor growth, and lethargy. Maternal dietary history reveals inadequate iron-rich food intake. Considering the infant's current age and clinical status, what is the MOST appropriate intervention?</w:t>
      </w:r>
    </w:p>
    <w:p>
      <w:r>
        <w:t xml:space="preserve">(a) Wait until 6 months to introduce iron-fortified cereals per standard guidelines</w:t>
      </w:r>
    </w:p>
    <w:p>
      <w:r>
        <w:t xml:space="preserve">(b) Immediately start oral iron supplementation and introduce iron-fortified complementary foods at 6 months</w:t>
      </w:r>
    </w:p>
    <w:p>
      <w:r>
        <w:t xml:space="preserve">(c) Urgently switch to iron-fortified infant formula to correct anemia rapidly</w:t>
      </w:r>
    </w:p>
    <w:p>
      <w:r>
        <w:t xml:space="preserve">(d) Refer for blood transfusion due to severe anemia without nutritional intervention</w:t>
      </w:r>
    </w:p>
    <w:p>
      <w:r>
        <w:t xml:space="preserve">Answer: b</w:t>
      </w:r>
    </w:p>
    <w:p>
      <w:r>
        <w:t xml:space="preserve">Solution: While standard IYCF guidelines recommend iron-fortified foods starting at 6 months, severe anemia at 5 months requires early intervention with oral iron supplementation (liquid iron drops, 1-2 mg/kg/day) NOW, with concurrent plans to introduce iron-fortified complementary foods upon reaching 6 months developmental readiness. Continuing only breastmilk until 6 months would allow severe anemia to worsen; formula feeding undermines established exclusive breastfeeding; transfusion is not first-line without ongoing nutritional support. This represents appropriate medical exception to rigid guideline adherence when clinical necessity dictates early intervention.</w:t>
      </w:r>
    </w:p>
    <w:p>
      <w:r>
        <w:t xml:space="preserve">Positive Marks: 1</w:t>
      </w:r>
    </w:p>
    <w:p>
      <w:r>
        <w:t xml:space="preserve">Negative Marks: 0.33</w:t>
      </w:r>
    </w:p>
    <w:p/>
    <w:p>
      <w:r>
        <w:rPr>
          <w:b/>
        </w:rPr>
        <w:t xml:space="preserve">Question: A mother from a traditional background exclusively breastfeeds her 3-week-old but also regularly gives boiled water and herbal decoctions, believing these promote digestion and prevent colic. The infant has experienced 2 mild diarrheal episodes. What is the BEST nursing approach for counseling this mother?</w:t>
      </w:r>
    </w:p>
    <w:p>
      <w:r>
        <w:t xml:space="preserve">(a) Scold her for dangerous practices and strictly prohibit all water and herbal supplements without explanation</w:t>
      </w:r>
    </w:p>
    <w:p>
      <w:r>
        <w:t xml:space="preserve">(b) Explain that water and herbal preparations dilute breastmilk nutrition, introduce infectious pathogens, and increase diarrheal disease risk</w:t>
      </w:r>
    </w:p>
    <w:p>
      <w:r>
        <w:t xml:space="preserve">(c) Validate traditional practices as harmless and continue allowing them</w:t>
      </w:r>
    </w:p>
    <w:p>
      <w:r>
        <w:t xml:space="preserve">(d) Suggest switching to bottle feeding to ensure accurate nutrition</w:t>
      </w:r>
    </w:p>
    <w:p>
      <w:r>
        <w:t xml:space="preserve">Answer: b</w:t>
      </w:r>
    </w:p>
    <w:p>
      <w:r>
        <w:t xml:space="preserve">Solution: Effective, evidence-based counseling requires explaining the mechanism of harm: additional water and herbs increase infection risk (evidenced by diarrhea already present), interfere with milk volume regulation through improper demand-feeding, dilute nutrient concentration, and disturb protective intestinal flora. Education based on clear pathophysiology is more effective than authoritarian prohibition and maintains therapeutic trust. Option a lacks educational value; option c ignores objective evidence of harm; option d creates new problems with bottle-feeding. Respectful but firm evidence-based counseling protects the infant while respecting maternal concerns.</w:t>
      </w:r>
    </w:p>
    <w:p>
      <w:r>
        <w:t xml:space="preserve">Positive Marks: 1</w:t>
      </w:r>
    </w:p>
    <w:p>
      <w:r>
        <w:t xml:space="preserve">Negative Marks: 0.33</w:t>
      </w:r>
    </w:p>
    <w:p/>
    <w:p>
      <w:r>
        <w:rPr>
          <w:b/>
        </w:rPr>
        <w:t xml:space="preserve">Question: During complementary feeding counseling at 6 months, a mother asks about optimal initial food combinations. She practices exclusive breastfeeding and can afford fortified cereals. What combination of foods optimally provides micronutrient adequacy while minimizing early allergic sensitization?</w:t>
      </w:r>
    </w:p>
    <w:p>
      <w:r>
        <w:t xml:space="preserve">(a) Fortified cereals + minced chicken + concentrated orange juice</w:t>
      </w:r>
    </w:p>
    <w:p>
      <w:r>
        <w:t xml:space="preserve">(b) Fortified cereals + mashed vegetables + banana purée</w:t>
      </w:r>
    </w:p>
    <w:p>
      <w:r>
        <w:t xml:space="preserve">(c) Fortified cereals + cooked egg yolk + diluted cow's milk</w:t>
      </w:r>
    </w:p>
    <w:p>
      <w:r>
        <w:t xml:space="preserve">(d) Fortified cereals + honey + meat broth</w:t>
      </w:r>
    </w:p>
    <w:p>
      <w:r>
        <w:t xml:space="preserve">Answer: b</w:t>
      </w:r>
    </w:p>
    <w:p>
      <w:r>
        <w:t xml:space="preserve">Solution: Fortified cereals + vegetables + banana provides adequate vitamins (A, C, K from vegetables), minerals (iron from fortified cereals), carbohydrates, and soluble fiber while avoiding major allergens and safety concerns. Orange juice is unnecessarily acidic; minced chicken at 6 months risks choking/aspiration; honey is absolutely contraindicated &lt;12 months due to botulism risk; eggs and cow's milk at 6 months increase allergic sensitization when introduced earlier than recommended timing. Plant-based first foods (vegetables, fruits) establish immune tolerance before animal proteins. This combination optimizes nutritional density and safety.</w:t>
      </w:r>
    </w:p>
    <w:p>
      <w:r>
        <w:t xml:space="preserve">Positive Marks: 1</w:t>
      </w:r>
    </w:p>
    <w:p>
      <w:r>
        <w:t xml:space="preserve">Negative Marks: 0.33</w:t>
      </w:r>
    </w:p>
    <w:p/>
    <w:p>
      <w:r>
        <w:rPr>
          <w:b/>
        </w:rPr>
        <w:t xml:space="preserve">Question: A 9-month-old previously exclusively breastfed for 6 months now receives inconsistent, limited complementary feeding from a low-income household. Examination reveals pale conjunctiva, slow motor milestones (not independently sitting), and hepatomegaly. What underlying pathophysiology BEST explains the delayed motor development?</w:t>
      </w:r>
    </w:p>
    <w:p>
      <w:r>
        <w:t xml:space="preserve">(a) Vitamin K deficiency preventing myelin sheath formation in motor pathways</w:t>
      </w:r>
    </w:p>
    <w:p>
      <w:r>
        <w:t xml:space="preserve">(b) Iron deficiency reducing oxygen transport and myelin synthesis in developing brain tissue</w:t>
      </w:r>
    </w:p>
    <w:p>
      <w:r>
        <w:t xml:space="preserve">(c) Protein malnutrition directly reducing neurotransmitter and growth factor synthesis</w:t>
      </w:r>
    </w:p>
    <w:p>
      <w:r>
        <w:t xml:space="preserve">(d) Thiamine deficiency impairing pyruvate metabolism and energy production in neural tissue</w:t>
      </w:r>
    </w:p>
    <w:p>
      <w:r>
        <w:t xml:space="preserve">Answer: b</w:t>
      </w:r>
    </w:p>
    <w:p>
      <w:r>
        <w:t xml:space="preserve">Solution: Iron is essential for myelin formation, myelination velocity, and optimal cellular respiration in the developing nervous system. Iron deficiency during the critical 6-12 month developmental window (peak myelination period) causes permanent cognitive and motor delays even after iron repletion. The pale conjunctiva confirms anemia and iron deficiency as the primary mechanism. The window-of-opportunity concept emphasizes iron's critical and irreplaceable role during this precise developmental phase. Vitamin K affects coagulation; thiamine deficiency presents with Wernicke-Korsakoff; protein malnutrition is less selective for isolated motor delay.</w:t>
      </w:r>
    </w:p>
    <w:p>
      <w:r>
        <w:t xml:space="preserve">Positive Marks: 1</w:t>
      </w:r>
    </w:p>
    <w:p>
      <w:r>
        <w:t xml:space="preserve">Negative Marks: 0.33</w:t>
      </w:r>
    </w:p>
    <w:p/>
    <w:p>
      <w:r>
        <w:rPr>
          <w:b/>
        </w:rPr>
        <w:t xml:space="preserve">Question: Considering the critical window of opportunity concept in IYCF, why is introduction of animal-source foods (ASF) specifically between 6-9 months of age crucial in previously exclusively breastfed infants?</w:t>
      </w:r>
    </w:p>
    <w:p>
      <w:r>
        <w:t xml:space="preserve">(a) It completely eliminates the need for iron supplementation and prevents anemia</w:t>
      </w:r>
    </w:p>
    <w:p>
      <w:r>
        <w:t xml:space="preserve">(b) This developmental window coincides with rapid brain growth and peak myelination when the developing brain is most sensitive to micronutrient deficiencies</w:t>
      </w:r>
    </w:p>
    <w:p>
      <w:r>
        <w:t xml:space="preserve">(c) It immediately reduces the community burden of infectious diseases</w:t>
      </w:r>
    </w:p>
    <w:p>
      <w:r>
        <w:t xml:space="preserve">(d) It allows mothers to discontinue breastfeeding before 24 months to resume employment</w:t>
      </w:r>
    </w:p>
    <w:p>
      <w:r>
        <w:t xml:space="preserve">Answer: b</w:t>
      </w:r>
    </w:p>
    <w:p>
      <w:r>
        <w:t xml:space="preserve">Solution: Ages 6-9 months represent peak brain growth velocity and myelin formation—the most developmentally sensitive period for micronutrient deficiencies (iron, zinc, choline, B12) to permanently impair cognitive development and learning capacity. Missing ASF introduction during this critical window establishes lifelong cognitive deficits and reduced IQ that cannot be reversed by later supplementation. Early ASF introduction ensures micronutrient bioavailability when the developing brain is most vulnerable. ASF does not eliminate supplementation needs; infection reduction is a secondary benefit; continued breastfeeding to 24 months is recommended, not discouraged. This concept drives clinical urgency for micronutrient-dense food introduction during early complementary feeding.</w:t>
      </w:r>
    </w:p>
    <w:p>
      <w:r>
        <w:t xml:space="preserve">Positive Marks: 1</w:t>
      </w:r>
    </w:p>
    <w:p>
      <w:r>
        <w:t xml:space="preserve">Negative Marks: 0.33</w:t>
      </w:r>
    </w:p>
    <w:p/>
    <w:p>
      <w:r>
        <w:rPr>
          <w:b/>
        </w:rPr>
        <w:t xml:space="preserve">Question: A child born in a food-insecure community receives breastfeeding until 18 months with limited access to diverse complementary foods. Nutritional assessment at 24 months shows weight-for-age 75% of expected and height-for-age 80% of expected. What BEST describes her nutritional status, and what is the MOST appropriate intervention?</w:t>
      </w:r>
    </w:p>
    <w:p>
      <w:r>
        <w:t xml:space="preserve">(a) Acute malnutrition (wasting); provide milk-based Ready-to-Use Therapeutic Foods immediately</w:t>
      </w:r>
    </w:p>
    <w:p>
      <w:r>
        <w:t xml:space="preserve">(b) Chronic malnutrition (stunting) with chronic energy deficit; ensure improved complementary foods, continue breastfeeding, and address food insecurity</w:t>
      </w:r>
    </w:p>
    <w:p>
      <w:r>
        <w:t xml:space="preserve">(c) Vitamin A deficiency requiring urgent supplementation without addressing underlying nutrition</w:t>
      </w:r>
    </w:p>
    <w:p>
      <w:r>
        <w:t xml:space="preserve">(d) Minimal nutritional concern given continued breastfeeding; no intervention necessary</w:t>
      </w:r>
    </w:p>
    <w:p>
      <w:r>
        <w:t xml:space="preserve">Answer: b</w:t>
      </w:r>
    </w:p>
    <w:p>
      <w:r>
        <w:t xml:space="preserve">Solution: Height-for-age 80% indicates stunting (chronic malnutrition from prolonged inadequate nutrition), while weight-for-age 75% shows underweight status without acute wasting (weight-for-height ~94%, not &lt;70%). The limited dietary diversity during complementary feeding caused chronic energy and micronutrient deficiency. Appropriate interventions require: continued breastfeeding (beneficial at 24 months), significantly improved complementary food quantity/quality, micronutrient supplementation (vitamin A, zinc, iron), and addressing household food insecurity. Stunting established by age 2 years is largely irreversible, permanently reducing adult height, cognition, and earning potential. This requires comprehensive intervention beyond supplementation alone.</w:t>
      </w:r>
    </w:p>
    <w:p>
      <w:r>
        <w:t xml:space="preserve">Positive Marks: 1</w:t>
      </w:r>
    </w:p>
    <w:p>
      <w:r>
        <w:t xml:space="preserve">Negative Marks: 0.33</w:t>
      </w:r>
    </w:p>
    <w:sectPr>
      <w:pgSz w:w="11906" w:h="16838"/>
      <w:pgMar w:top="1134" w:right="1134" w:bottom="1134" w:left="1134"/>
    </w:sectPr>
  </w:body>
</w:document>
</file>