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WHO/UNICEF guidelines, what is the recommended sodium concentration in the currently recommended low-osmolarity ORS formulation?</w:t>
      </w:r>
    </w:p>
    <w:p>
      <w:r>
        <w:t xml:space="preserve">(a) 45 mmol/L</w:t>
      </w:r>
    </w:p>
    <w:p>
      <w:r>
        <w:t xml:space="preserve">(b) 50 mmol/L</w:t>
      </w:r>
    </w:p>
    <w:p>
      <w:r>
        <w:t xml:space="preserve">(c) 60 mmol/L</w:t>
      </w:r>
    </w:p>
    <w:p>
      <w:r>
        <w:t xml:space="preserve">(d) 75 mmol/L</w:t>
      </w:r>
    </w:p>
    <w:p>
      <w:r>
        <w:t xml:space="preserve">Answer: a</w:t>
      </w:r>
    </w:p>
    <w:p>
      <w:r>
        <w:t xml:space="preserve">Solution: The current WHO/UNICEF recommended low-osmolarity ORS contains 45 mmol/L of sodium and 20 mmol/L of potassium, with a total osmolarity of 210 mOsm/L. This formulation has been proven to reduce stool output by 20% and the need for supplemental IV therapy by 33% compared to standard ORS (75 mmol/L sodium). Option b (50) is close but incorrect; option c (60) and d (75) were the older concentrations which increased osmotic diarrhea. Mnemonic: 'Low osmolarity = Lo-45' for sodium content.</w:t>
      </w:r>
    </w:p>
    <w:p>
      <w:r>
        <w:t xml:space="preserve">Positive Marks: 1</w:t>
      </w:r>
    </w:p>
    <w:p>
      <w:r>
        <w:t xml:space="preserve">Negative Marks: 0.33</w:t>
      </w:r>
    </w:p>
    <w:p/>
    <w:p>
      <w:r>
        <w:rPr>
          <w:b/>
        </w:rPr>
        <w:t xml:space="preserve">Question: A 3-year-old child presents with acute diarrhea and is found to have a weight loss of 5%, sunken eyes, and normal skin turgor. What degree of dehydration is this child experiencing?</w:t>
      </w:r>
    </w:p>
    <w:p>
      <w:r>
        <w:t xml:space="preserve">(a) Mild dehydration</w:t>
      </w:r>
    </w:p>
    <w:p>
      <w:r>
        <w:t xml:space="preserve">(b) Moderate dehydration</w:t>
      </w:r>
    </w:p>
    <w:p>
      <w:r>
        <w:t xml:space="preserve">(c) Severe dehydration</w:t>
      </w:r>
    </w:p>
    <w:p>
      <w:r>
        <w:t xml:space="preserve">(d) Hypovolemic shock</w:t>
      </w:r>
    </w:p>
    <w:p>
      <w:r>
        <w:t xml:space="preserve">Answer: a</w:t>
      </w:r>
    </w:p>
    <w:p>
      <w:r>
        <w:t xml:space="preserve">Solution: This clinical presentation (weight loss 3-5%, sunken eyes, normal skin turgor) indicates mild dehydration. Moderate dehydration presents with 6-9% weight loss, decreased skin turgor, and more marked sunken eyes. Severe dehydration shows &gt;10% weight loss, poor skin turgor, very sunken eyes, and weak pulse. Hypovolemic shock represents end-stage with circulatory collapse. The combination of 5% weight loss with only sunken eyes (sign of mild hypovolemia) and preserved skin turgor is the classic presentation of mild dehydration.</w:t>
      </w:r>
    </w:p>
    <w:p>
      <w:r>
        <w:t xml:space="preserve">Positive Marks: 1</w:t>
      </w:r>
    </w:p>
    <w:p>
      <w:r>
        <w:t xml:space="preserve">Negative Marks: 0.33</w:t>
      </w:r>
    </w:p>
    <w:p/>
    <w:p>
      <w:r>
        <w:rPr>
          <w:b/>
        </w:rPr>
        <w:t xml:space="preserve">Question: Which type of dehydration occurs when there is greater loss of water than electrolytes?</w:t>
      </w:r>
    </w:p>
    <w:p>
      <w:r>
        <w:t xml:space="preserve">(a) Isotonic dehydration</w:t>
      </w:r>
    </w:p>
    <w:p>
      <w:r>
        <w:t xml:space="preserve">(b) Hypertonic dehydration</w:t>
      </w:r>
    </w:p>
    <w:p>
      <w:r>
        <w:t xml:space="preserve">(c) Hypotonic dehydration</w:t>
      </w:r>
    </w:p>
    <w:p>
      <w:r>
        <w:t xml:space="preserve">(d) Mixed dehydration</w:t>
      </w:r>
    </w:p>
    <w:p>
      <w:r>
        <w:t xml:space="preserve">Answer: b</w:t>
      </w:r>
    </w:p>
    <w:p>
      <w:r>
        <w:t xml:space="preserve">Solution: Hypertonic (hypernatremic) dehydration occurs when water loss exceeds electrolyte loss, resulting in serum sodium &gt;150 mEq/L and increased serum osmolarity. This causes cellular dehydration and fluid shifts out of cells. Isotonic dehydration (most common, 75% of cases) has proportional loss of water and electrolytes with serum sodium 130-150 mEq/L. Hypotonic dehydration results from greater electrolyte loss than water. In hypertonic dehydration, careful rehydration is needed as rapid rehydration can cause cerebral edema. Memory aid: 'Hyper-water loss = Hypertonic'.</w:t>
      </w:r>
    </w:p>
    <w:p>
      <w:r>
        <w:t xml:space="preserve">Positive Marks: 1</w:t>
      </w:r>
    </w:p>
    <w:p>
      <w:r>
        <w:t xml:space="preserve">Negative Marks: 0.33</w:t>
      </w:r>
    </w:p>
    <w:p/>
    <w:p>
      <w:r>
        <w:rPr>
          <w:b/>
        </w:rPr>
        <w:t xml:space="preserve">Question: A mother asks about maintaining good hygiene during her child's diarrheal illness. Which is the MOST important nursing recommendation for preventing transmission of infectious diarrhea?</w:t>
      </w:r>
    </w:p>
    <w:p>
      <w:r>
        <w:t xml:space="preserve">(a) Boiling all drinking water for 5 minutes</w:t>
      </w:r>
    </w:p>
    <w:p>
      <w:r>
        <w:t xml:space="preserve">(b) Washing hands with soap and water after handling the child's feces</w:t>
      </w:r>
    </w:p>
    <w:p>
      <w:r>
        <w:t xml:space="preserve">(c) Isolating the child in a separate room from siblings</w:t>
      </w:r>
    </w:p>
    <w:p>
      <w:r>
        <w:t xml:space="preserve">(d) Using separate utensils and bedding exclusively</w:t>
      </w:r>
    </w:p>
    <w:p>
      <w:r>
        <w:t xml:space="preserve">Answer: b</w:t>
      </w:r>
    </w:p>
    <w:p>
      <w:r>
        <w:t xml:space="preserve">Solution: Hand hygiene after handling child's feces is the single most effective measure to prevent fecal-oral transmission of diarrheal pathogens like rotavirus, norovirus, and enteroviruses. Studies show proper handwashing reduces transmission by 40-50%. While water boiling (option a) is important, it's only relevant for the child's intake, not for preventing transmission. Isolation (option c) and separate utensils (option d) have minimal impact since most diarrheal illness in children spreads via hands. This is the cornerstone of infection control as emphasized in WHO/INC guidelines.</w:t>
      </w:r>
    </w:p>
    <w:p>
      <w:r>
        <w:t xml:space="preserve">Positive Marks: 1</w:t>
      </w:r>
    </w:p>
    <w:p>
      <w:r>
        <w:t xml:space="preserve">Negative Marks: 0.33</w:t>
      </w:r>
    </w:p>
    <w:p/>
    <w:p>
      <w:r>
        <w:rPr>
          <w:b/>
        </w:rPr>
        <w:t xml:space="preserve">Question: What is the maximum amount of glucose that should be present in the ORS solution to optimize absorption in the small intestine?</w:t>
      </w:r>
    </w:p>
    <w:p>
      <w:r>
        <w:t xml:space="preserve">(a) 20 g/L</w:t>
      </w:r>
    </w:p>
    <w:p>
      <w:r>
        <w:t xml:space="preserve">(b) 50 g/L</w:t>
      </w:r>
    </w:p>
    <w:p>
      <w:r>
        <w:t xml:space="preserve">(c) 75 g/L</w:t>
      </w:r>
    </w:p>
    <w:p>
      <w:r>
        <w:t xml:space="preserve">(d) 100 g/L</w:t>
      </w:r>
    </w:p>
    <w:p>
      <w:r>
        <w:t xml:space="preserve">Answer: b</w:t>
      </w:r>
    </w:p>
    <w:p>
      <w:r>
        <w:t xml:space="preserve">Solution: The current WHO/UNICEF low-osmolarity ORS contains 75 mmol/L glucose (approximately 13.5 g/L), but the optimal glucose-sodium ratio is 1:1 (in molar terms), which provides approximately 50 g/L glucose for maximum co-transport absorption in the small intestine. Excessive glucose (&gt;100 g/L) increases osmotic load and can worsen diarrhea. The 1:1 glucose-to-sodium molar ratio is based on the mechanism of active co-transport in intestinal epithelial cells, allowing maximum fluid absorption. Higher concentrations (options c and d) would create osmotic diarrhea and fluid losses.</w:t>
      </w:r>
    </w:p>
    <w:p>
      <w:r>
        <w:t xml:space="preserve">Positive Marks: 1</w:t>
      </w:r>
    </w:p>
    <w:p>
      <w:r>
        <w:t xml:space="preserve">Negative Marks: 0.33</w:t>
      </w:r>
    </w:p>
    <w:p/>
    <w:p>
      <w:r>
        <w:rPr>
          <w:b/>
        </w:rPr>
        <w:t xml:space="preserve">Question: A child with acute diarrhea and mild dehydration is being managed with ORS. How frequently should urine output be monitored during rehydration therapy?</w:t>
      </w:r>
    </w:p>
    <w:p>
      <w:r>
        <w:t xml:space="preserve">(a) Every 4 hours</w:t>
      </w:r>
    </w:p>
    <w:p>
      <w:r>
        <w:t xml:space="preserve">(b) Every 2 hours initially, then every 4 hours if output improves</w:t>
      </w:r>
    </w:p>
    <w:p>
      <w:r>
        <w:t xml:space="preserve">(c) Every 1 hour</w:t>
      </w:r>
    </w:p>
    <w:p>
      <w:r>
        <w:t xml:space="preserve">(d) Once daily is sufficient</w:t>
      </w:r>
    </w:p>
    <w:p>
      <w:r>
        <w:t xml:space="preserve">Answer: b</w:t>
      </w:r>
    </w:p>
    <w:p>
      <w:r>
        <w:t xml:space="preserve">Solution: For mild-to-moderate dehydration managed with ORS, urine output monitoring every 2 hours initially is recommended to assess early response to rehydration, then extending to 4-hourly intervals once urine output improves. Return of urine output within 2 hours indicates effective rehydration. Monitoring every 1 hour (option c) is unnecessary for mild cases and resource-intensive; once daily (option d) is inadequate to detect early treatment failure. This frequency allows timely intervention if urine output doesn't resume within the expected 2-4 hour window, as per INC child health nursing standards.</w:t>
      </w:r>
    </w:p>
    <w:p>
      <w:r>
        <w:t xml:space="preserve">Positive Marks: 1</w:t>
      </w:r>
    </w:p>
    <w:p>
      <w:r>
        <w:t xml:space="preserve">Negative Marks: 0.33</w:t>
      </w:r>
    </w:p>
    <w:p/>
    <w:p>
      <w:r>
        <w:rPr>
          <w:b/>
        </w:rPr>
        <w:t xml:space="preserve">Question: Which of the following statements about persistent diarrhea in children is most accurate according to the WHO classification?</w:t>
      </w:r>
    </w:p>
    <w:p>
      <w:r>
        <w:t xml:space="preserve">(a) It is diarrhea lasting more than 5 days</w:t>
      </w:r>
    </w:p>
    <w:p>
      <w:r>
        <w:t xml:space="preserve">(b) It is diarrhea lasting more than 14 days</w:t>
      </w:r>
    </w:p>
    <w:p>
      <w:r>
        <w:t xml:space="preserve">(c) It is diarrhea lasting more than 7 days but often continues beyond 14 days</w:t>
      </w:r>
    </w:p>
    <w:p>
      <w:r>
        <w:t xml:space="preserve">(d) It is diarrhea lasting 48 hours but with systemic involvement</w:t>
      </w:r>
    </w:p>
    <w:p>
      <w:r>
        <w:t xml:space="preserve">Answer: c</w:t>
      </w:r>
    </w:p>
    <w:p>
      <w:r>
        <w:t xml:space="preserve">Solution: Persistent diarrhea is WHO-defined as diarrhea with onset that is acute but continues for ≥14 days (some authorities define as ≥7 days with duration often exceeding 14 days). Acute diarrhea is &lt;7-14 days; chronic diarrhea is ≥30 days. Option a (&gt;5 days) is too short; option b is the standard 14-day threshold but persistent diarrhea often extends beyond this, hence option c is most complete. Persistent diarrhea has a different etiology (often infectious or food-related) requiring different management including continued breastfeeding and appropriate antimicrobials. This classification is crucial for nursing assessment and intervention planning.</w:t>
      </w:r>
    </w:p>
    <w:p>
      <w:r>
        <w:t xml:space="preserve">Positive Marks: 1</w:t>
      </w:r>
    </w:p>
    <w:p>
      <w:r>
        <w:t xml:space="preserve">Negative Marks: 0.33</w:t>
      </w:r>
    </w:p>
    <w:p/>
    <w:p>
      <w:r>
        <w:rPr>
          <w:b/>
        </w:rPr>
        <w:t xml:space="preserve">Question: A 2-year-old child has been on ORS therapy for 8 hours with improved hydration status. However, diarrhea persists with 5-6 stools per day. According to WHO guidelines, what should be the nurse's next action?</w:t>
      </w:r>
    </w:p>
    <w:p>
      <w:r>
        <w:t xml:space="preserve">(a) Discontinue ORS and start intravenous fluids</w:t>
      </w:r>
    </w:p>
    <w:p>
      <w:r>
        <w:t xml:space="preserve">(b) Continue ORS and add age-appropriate meals with continued breastfeeding if applicable</w:t>
      </w:r>
    </w:p>
    <w:p>
      <w:r>
        <w:t xml:space="preserve">(c) Change to a different brand of ORS solution</w:t>
      </w:r>
    </w:p>
    <w:p>
      <w:r>
        <w:t xml:space="preserve">(d) Give antidiarrheal medications to reduce stool frequency</w:t>
      </w:r>
    </w:p>
    <w:p>
      <w:r>
        <w:t xml:space="preserve">Answer: b</w:t>
      </w:r>
    </w:p>
    <w:p>
      <w:r>
        <w:t xml:space="preserve">Solution: WHO guidelines emphasize continuing ORS even with ongoing diarrhea, while simultaneously initiating feeding with age-appropriate, easily digestible foods and maintaining breastfeeding. This approach provides nutrition, supports intestinal mucosal healing, and reduces negative nitrogen balance. Option a (IV fluids) is not indicated as hydration is improving on ORS. Option c (changing ORS brand) is unnecessary if current therapy is effective. Option d (antidiarrheals) are contraindicated in children with acute diarrhea as they increase risk of toxic megacolon and intestinal perforation. Early feeding during diarrheal illness reduces hospital stay and improves outcomes - a key paradigm shift in child health nursing practice.</w:t>
      </w:r>
    </w:p>
    <w:p>
      <w:r>
        <w:t xml:space="preserve">Positive Marks: 1</w:t>
      </w:r>
    </w:p>
    <w:p>
      <w:r>
        <w:t xml:space="preserve">Negative Marks: 0.33</w:t>
      </w:r>
    </w:p>
    <w:p/>
    <w:p>
      <w:r>
        <w:rPr>
          <w:b/>
        </w:rPr>
        <w:t xml:space="preserve">Question: What is the primary reason that hypotonic dehydration is considered the most dangerous type of dehydration in children?</w:t>
      </w:r>
    </w:p>
    <w:p>
      <w:r>
        <w:t xml:space="preserve">(a) It causes the most rapid fluid loss</w:t>
      </w:r>
    </w:p>
    <w:p>
      <w:r>
        <w:t xml:space="preserve">(b) It leads to movement of fluid into cells, causing cellular edema and potential cerebral edema</w:t>
      </w:r>
    </w:p>
    <w:p>
      <w:r>
        <w:t xml:space="preserve">(c) It cannot be managed with ORS therapy</w:t>
      </w:r>
    </w:p>
    <w:p>
      <w:r>
        <w:t xml:space="preserve">(d) It is invariably associated with hypovolemic shock</w:t>
      </w:r>
    </w:p>
    <w:p>
      <w:r>
        <w:t xml:space="preserve">Answer: b</w:t>
      </w:r>
    </w:p>
    <w:p>
      <w:r>
        <w:t xml:space="preserve">Solution: Hypotonic (hyponatremic) dehydration with serum sodium &lt;130 mEq/L creates a hyperosmolar intracellular environment, causing water to shift INTO cells to dilute the intracellular solutes. This cellular edema affects the brain most critically, potentially causing seizures, altered mental status, and permanent neurological damage. Option a is incorrect as hypotonic dehydration doesn't cause the fastest fluid loss - it's actually from slower, water-predominant losses. Option c is wrong as ORS can be used but must be given slowly to avoid rapid sodium correction that triggers cerebral edema. Option d overstates the severity. This is why correcting hyponatremia slowly over 48 hours is a critical nursing responsibility.</w:t>
      </w:r>
    </w:p>
    <w:p>
      <w:r>
        <w:t xml:space="preserve">Positive Marks: 1</w:t>
      </w:r>
    </w:p>
    <w:p>
      <w:r>
        <w:t xml:space="preserve">Negative Marks: 0.33</w:t>
      </w:r>
    </w:p>
    <w:p/>
    <w:p>
      <w:r>
        <w:rPr>
          <w:b/>
        </w:rPr>
        <w:t xml:space="preserve">Question: A child is receiving maintenance fluids plus ORS replacement for ongoing diarrheal losses. According to WHO guidelines, how much ORS should be given per kilogram of body weight per stool for replacement?</w:t>
      </w:r>
    </w:p>
    <w:p>
      <w:r>
        <w:t xml:space="preserve">(a) 5 mL/kg per stool</w:t>
      </w:r>
    </w:p>
    <w:p>
      <w:r>
        <w:t xml:space="preserve">(b) 10 mL/kg per stool</w:t>
      </w:r>
    </w:p>
    <w:p>
      <w:r>
        <w:t xml:space="preserve">(c) 15 mL/kg per stool</w:t>
      </w:r>
    </w:p>
    <w:p>
      <w:r>
        <w:t xml:space="preserve">(d) 20 mL/kg per stool</w:t>
      </w:r>
    </w:p>
    <w:p>
      <w:r>
        <w:t xml:space="preserve">Answer: b</w:t>
      </w:r>
    </w:p>
    <w:p>
      <w:r>
        <w:t xml:space="preserve">Solution: WHO guidelines recommend replacement of ongoing diarrheal losses with 10 mL/kg of ORS per diarrheal stool (or 2 mL/kg per vomiting episode). This volume is calculated based on the child's current body weight and titrated per stool passed. For example, a 10 kg child should receive approximately 100 mL ORS per diarrheal stool. Option a (5 mL/kg) is insufficient; options c and d are excessive and may worsen fluid loss. This 10 mL/kg standard is based on research showing it effectively replaces stool losses while minimizing hypervolemia risk. Accurate calculation and administration of replacement therapy is a core competency in child health nursing.</w:t>
      </w:r>
    </w:p>
    <w:p>
      <w:r>
        <w:t xml:space="preserve">Positive Marks: 1</w:t>
      </w:r>
    </w:p>
    <w:p>
      <w:r>
        <w:t xml:space="preserve">Negative Marks: 0.33</w:t>
      </w:r>
    </w:p>
    <w:p/>
    <w:p>
      <w:r>
        <w:rPr>
          <w:b/>
        </w:rPr>
        <w:t xml:space="preserve">Question: Why is potassium supplementation particularly important in the management of dehydration due to diarrhea in children?</w:t>
      </w:r>
    </w:p>
    <w:p>
      <w:r>
        <w:t xml:space="preserve">(a) Because diarrheal stools contain very high potassium concentration</w:t>
      </w:r>
    </w:p>
    <w:p>
      <w:r>
        <w:t xml:space="preserve">(b) Because dehydration causes volume contraction, leading to hypokalemia regardless of actual potassium stores</w:t>
      </w:r>
    </w:p>
    <w:p>
      <w:r>
        <w:t xml:space="preserve">(c) Because potassium loss occurs in stool and vomitus, and deficiency impairs cardiac and skeletal muscle function</w:t>
      </w:r>
    </w:p>
    <w:p>
      <w:r>
        <w:t xml:space="preserve">(d) Because potassium prevents the child from developing metabolic acidosis</w:t>
      </w:r>
    </w:p>
    <w:p>
      <w:r>
        <w:t xml:space="preserve">Answer: c</w:t>
      </w:r>
    </w:p>
    <w:p>
      <w:r>
        <w:t xml:space="preserve">Solution: Diarrheal losses are rich in potassium (20-30 mEq/L), and vomiting also causes substantial potassium loss. Hypokalemia can lead to cardiac arrhythmias, muscle weakness, ileus, and apnea in severe cases. Option a is partially true but incomplete; option b confuses volume status with electrolyte deficit - hypovolemia doesn't necessarily cause hypokalemia if total body potassium is normal. Option d is incorrect as potassium's primary role isn't acid-base balance. This is why WHO ORS formulations include 20 mmol/L of potassium, and why nursing assessment must include monitoring for signs of hypokalemia (muscle weakness, cardiac irregularities) even during rehydration therapy.</w:t>
      </w:r>
    </w:p>
    <w:p>
      <w:r>
        <w:t xml:space="preserve">Positive Marks: 1</w:t>
      </w:r>
    </w:p>
    <w:p>
      <w:r>
        <w:t xml:space="preserve">Negative Marks: 0.33</w:t>
      </w:r>
    </w:p>
    <w:p/>
    <w:p>
      <w:r>
        <w:rPr>
          <w:b/>
        </w:rPr>
        <w:t xml:space="preserve">Question: A 4-year-old child has been hospitalized with severe dehydration secondary to acute diarrhea. Clinical examination reveals delayed capillary refill of &gt;2 seconds and lethargy. Which electrolyte disturbance is most likely responsible for the lethargy in this scenario?</w:t>
      </w:r>
    </w:p>
    <w:p>
      <w:r>
        <w:t xml:space="preserve">(a) Hyperkalemia from concentrated urine</w:t>
      </w:r>
    </w:p>
    <w:p>
      <w:r>
        <w:t xml:space="preserve">(b) Hyponatremia from water accumulation in brain tissue</w:t>
      </w:r>
    </w:p>
    <w:p>
      <w:r>
        <w:t xml:space="preserve">(c) Hypocalcemia from malabsorption</w:t>
      </w:r>
    </w:p>
    <w:p>
      <w:r>
        <w:t xml:space="preserve">(d) Hypophosphatemia from reduced intake</w:t>
      </w:r>
    </w:p>
    <w:p>
      <w:r>
        <w:t xml:space="preserve">Answer: b</w:t>
      </w:r>
    </w:p>
    <w:p>
      <w:r>
        <w:t xml:space="preserve">Solution: In severe dehydration with acute diarrhea, hypotonic (hyponatremic) dehydration can develop, causing water to shift into the brain tissue, resulting in cerebral edema and altered mental status including lethargy. The delayed capillary refill (&gt;2 seconds) indicates severe hypovolemia, which when combined with lethargy suggests electrolyte disturbance beyond simple volume loss. Option a is incorrect - hyperkalemia typically causes irritability, not lethargy; option c and d are less common with acute diarrhea. Hyponatremia-induced cerebral edema is a medical emergency requiring careful fluid resuscitation and possible hypertonic saline under controlled conditions. This highlights why electrolyte assessment (serum sodium, potassium) is essential in severe pediatric dehydration.</w:t>
      </w:r>
    </w:p>
    <w:p>
      <w:r>
        <w:t xml:space="preserve">Positive Marks: 1</w:t>
      </w:r>
    </w:p>
    <w:p>
      <w:r>
        <w:t xml:space="preserve">Negative Marks: 0.33</w:t>
      </w:r>
    </w:p>
    <w:p/>
    <w:p>
      <w:r>
        <w:rPr>
          <w:b/>
        </w:rPr>
        <w:t xml:space="preserve">Question: Which is the BEST indication for using IV fluid therapy instead of ORS for treating dehydration in a child with diarrhea?</w:t>
      </w:r>
    </w:p>
    <w:p>
      <w:r>
        <w:t xml:space="preserve">(a) Diarrhea lasting more than 3 days</w:t>
      </w:r>
    </w:p>
    <w:p>
      <w:r>
        <w:t xml:space="preserve">(b) Severe dehydration with signs of hypovolemic shock and inability to drink</w:t>
      </w:r>
    </w:p>
    <w:p>
      <w:r>
        <w:t xml:space="preserve">(c) Moderate dehydration with poor weight gain</w:t>
      </w:r>
    </w:p>
    <w:p>
      <w:r>
        <w:t xml:space="preserve">(d) Mild dehydration with inability to keep up with losses</w:t>
      </w:r>
    </w:p>
    <w:p>
      <w:r>
        <w:t xml:space="preserve">Answer: b</w:t>
      </w:r>
    </w:p>
    <w:p>
      <w:r>
        <w:t xml:space="preserve">Solution: IV fluids are indicated in severe dehydration with circulatory compromise (hypovolemic shock evidenced by weak pulses, lethargy, cool extremities) and when the child cannot drink/retain oral fluids due to vomiting or altered consciousness. Option a (duration &gt;3 days) is not an indication by itself as ORS remains effective regardless of duration if tolerated. Option c (moderate dehydration with poor weight gain) would still benefit from ORS first; option d (mild dehydration with poor intake) might be managed with smaller, frequent ORS sips or NG feeding. WHO strongly advocates for ORS as first-line therapy for mild-to-moderate dehydration. IV therapy is reserved for when ORS has failed or circulation is compromised - approximately 5-10% of diarrheal cases. This prioritizes cost-effectiveness and reduces IV-related complications in resource-limited settings.</w:t>
      </w:r>
    </w:p>
    <w:p>
      <w:r>
        <w:t xml:space="preserve">Positive Marks: 1</w:t>
      </w:r>
    </w:p>
    <w:p>
      <w:r>
        <w:t xml:space="preserve">Negative Marks: 0.33</w:t>
      </w:r>
    </w:p>
    <w:p/>
    <w:p>
      <w:r>
        <w:rPr>
          <w:b/>
        </w:rPr>
        <w:t xml:space="preserve">Question: A nursing student is preparing to administer ORS to a child with diarrhea. When teaching about the timing of ORS administration, which statement is most appropriate based on current evidence?</w:t>
      </w:r>
    </w:p>
    <w:p>
      <w:r>
        <w:t xml:space="preserve">(a) ORS should be given in large amounts all at once to rapidly rehydrate the child</w:t>
      </w:r>
    </w:p>
    <w:p>
      <w:r>
        <w:t xml:space="preserve">(b) ORS should be given frequently in small amounts (5-10 mL) using a cup or spoon every few minutes</w:t>
      </w:r>
    </w:p>
    <w:p>
      <w:r>
        <w:t xml:space="preserve">(c) ORS should be given only after the child has fasted for 2 hours</w:t>
      </w:r>
    </w:p>
    <w:p>
      <w:r>
        <w:t xml:space="preserve">(d) ORS should be withheld until diarrhea has reduced to &lt;3 stools per day</w:t>
      </w:r>
    </w:p>
    <w:p>
      <w:r>
        <w:t xml:space="preserve">Answer: b</w:t>
      </w:r>
    </w:p>
    <w:p>
      <w:r>
        <w:t xml:space="preserve">Solution: ORS should be administered in small, frequent volumes (5-10 mL every 2-3 minutes using a cup/spoon) to maximize absorption and tolerance. This approach reduces vomiting (which occurs with large volumes) while ensuring adequate fluid delivery. Option a causes rapid gastric distention leading to vomiting and reduced absorption. Option c (fasting) is contraindicated - children should be fed during diarrheal illness. Option d is incorrect as continuing ORS during diarrhea is essential for ongoing replacement. The small-volume, frequent-administration approach is now standard practice as it has absorption advantages and reduces medication-related vomiting. This practical nursing skill directly impacts ORS therapy success rates and reduces hospital admissions.</w:t>
      </w:r>
    </w:p>
    <w:p>
      <w:r>
        <w:t xml:space="preserve">Positive Marks: 1</w:t>
      </w:r>
    </w:p>
    <w:p>
      <w:r>
        <w:t xml:space="preserve">Negative Marks: 0.33</w:t>
      </w:r>
    </w:p>
    <w:p/>
    <w:p>
      <w:r>
        <w:rPr>
          <w:b/>
        </w:rPr>
        <w:t xml:space="preserve">Question: According to current INC nursing standards, what is the minimum daily urine output that indicates successful rehydration in a child with acute diarrhea-induced dehydration?</w:t>
      </w:r>
    </w:p>
    <w:p>
      <w:r>
        <w:t xml:space="preserve">(a) 0.5 mL/kg/hour</w:t>
      </w:r>
    </w:p>
    <w:p>
      <w:r>
        <w:t xml:space="preserve">(b) 1 mL/kg/hour</w:t>
      </w:r>
    </w:p>
    <w:p>
      <w:r>
        <w:t xml:space="preserve">(c) 2 mL/kg/hour</w:t>
      </w:r>
    </w:p>
    <w:p>
      <w:r>
        <w:t xml:space="preserve">(d) 3 mL/kg/hour</w:t>
      </w:r>
    </w:p>
    <w:p>
      <w:r>
        <w:t xml:space="preserve">Answer: b</w:t>
      </w:r>
    </w:p>
    <w:p>
      <w:r>
        <w:t xml:space="preserve">Solution: A urine output of 1 mL/kg/hour (approximately 24 mL/kg/day) indicates adequate renal perfusion and successful rehydration in children. For example, a 15 kg child should produce at least 360 mL/day (15 mL/hour). Option a (0.5 mL/kg/hour) indicates inadequate hydration requiring escalation of therapy. Options c and d (2-3 mL/kg/hour) represent excessive urine output raising concerns about fluid overload or osmotic diuresis. Return of age-appropriate urine output is one of the primary endpoints of successful rehydration therapy. INC standards emphasize monitoring urine output as a key indicator of therapeutic effectiveness, often more reliable than weight alone as it reflects actual tissue perfusion and renal function restoration.</w:t>
      </w:r>
    </w:p>
    <w:p>
      <w:r>
        <w:t xml:space="preserve">Positive Marks: 1</w:t>
      </w:r>
    </w:p>
    <w:p>
      <w:r>
        <w:t xml:space="preserve">Negative Marks: 0.33</w:t>
      </w:r>
    </w:p>
    <w:p/>
    <w:p>
      <w:r>
        <w:rPr>
          <w:b/>
        </w:rPr>
        <w:t xml:space="preserve">Question: An infant with acute diarrhea is showing signs of dehydration. The child's anterior fontanelle appears sunken. At what degree of dehydration does sunken fontanelle typically become clinically apparent?</w:t>
      </w:r>
    </w:p>
    <w:p>
      <w:r>
        <w:t xml:space="preserve">(a) Mild dehydration (3-5% weight loss)</w:t>
      </w:r>
    </w:p>
    <w:p>
      <w:r>
        <w:t xml:space="preserve">(b) Moderate dehydration (6-9% weight loss)</w:t>
      </w:r>
    </w:p>
    <w:p>
      <w:r>
        <w:t xml:space="preserve">(c) Severe dehydration (≥10% weight loss)</w:t>
      </w:r>
    </w:p>
    <w:p>
      <w:r>
        <w:t xml:space="preserve">(d) It may appear in mild dehydration if it occurs rapidly</w:t>
      </w:r>
    </w:p>
    <w:p>
      <w:r>
        <w:t xml:space="preserve">Answer: b</w:t>
      </w:r>
    </w:p>
    <w:p>
      <w:r>
        <w:t xml:space="preserve">Solution: A sunken anterior fontanelle typically becomes clinically apparent at moderate dehydration levels (6-9% weight loss). In mild dehydration (3-5%), the fontanelle may feel normal or only slightly depressed. Severe dehydration (≥10%) shows markedly sunken fontanelle with additional signs of circulatory compromise. Option d is partially true - rapid acute dehydration can show fontanelle changes earlier than expected, but 6-9% weight loss remains the standard threshold at which this sign becomes consistently present. Assessment of the anterior fontanelle in infants &lt;18 months is a crucial nursing skill for dehydration assessment, as it's independent of skin turgor (which may be difficult to assess in chubby infants). This sign helps differentiate mild from moderate dehydration in clinical practice.</w:t>
      </w:r>
    </w:p>
    <w:p>
      <w:r>
        <w:t xml:space="preserve">Positive Marks: 1</w:t>
      </w:r>
    </w:p>
    <w:p>
      <w:r>
        <w:t xml:space="preserve">Negative Marks: 0.33</w:t>
      </w:r>
    </w:p>
    <w:p/>
    <w:p>
      <w:r>
        <w:rPr>
          <w:b/>
        </w:rPr>
        <w:t xml:space="preserve">Question: A child with chronic diarrhea is being evaluated in a pediatric clinic. When assessing for complications of chronic diarrhea, which complication is most likely to develop over time?</w:t>
      </w:r>
    </w:p>
    <w:p>
      <w:r>
        <w:t xml:space="preserve">(a) Acute hypokalemia leading to immediate cardiac arrhythmias</w:t>
      </w:r>
    </w:p>
    <w:p>
      <w:r>
        <w:t xml:space="preserve">(b) Protein-energy malnutrition with impaired growth and development</w:t>
      </w:r>
    </w:p>
    <w:p>
      <w:r>
        <w:t xml:space="preserve">(c) Hypernatremia causing seizures within 24 hours</w:t>
      </w:r>
    </w:p>
    <w:p>
      <w:r>
        <w:t xml:space="preserve">(d) Metabolic alkalosis from bicarbonate retention</w:t>
      </w:r>
    </w:p>
    <w:p>
      <w:r>
        <w:t xml:space="preserve">Answer: b</w:t>
      </w:r>
    </w:p>
    <w:p>
      <w:r>
        <w:t xml:space="preserve">Solution: Chronic/persistent diarrhea (&gt;14 days) leads to protein-energy malnutrition due to reduced nutrient absorption and continuous intestinal losses. This manifests as poor weight gain, stunted growth, developmental delay, and increased susceptibility to infections. Option a (acute hypokalemia) is an early complication of acute diarrhea, not chronic. Option c (hypernatremia) is more common in dehydration from fever/sweating, not chronic diarrhea. Option d is incorrect as metabolic acidosis (not alkalosis) occurs with diarrheal losses of bicarbonate. Long-term nursing interventions for chronic diarrhea focus on nutritional rehabilitation, micronutrient supplementation (iron, vitamin A, zinc), and dietary counseling to prevent the serious consequences of malnutrition. This is why identifying and treating the cause of persistent diarrhea urgently is essential in child health nursing.</w:t>
      </w:r>
    </w:p>
    <w:p>
      <w:r>
        <w:t xml:space="preserve">Positive Marks: 1</w:t>
      </w:r>
    </w:p>
    <w:p>
      <w:r>
        <w:t xml:space="preserve">Negative Marks: 0.33</w:t>
      </w:r>
    </w:p>
    <w:p/>
    <w:p>
      <w:r>
        <w:rPr>
          <w:b/>
        </w:rPr>
        <w:t xml:space="preserve">Question: Why is zinc supplementation specifically recommended as part of standard therapy for acute diarrhea in children, according to WHO/UNICEF guidelines?</w:t>
      </w:r>
    </w:p>
    <w:p>
      <w:r>
        <w:t xml:space="preserve">(a) Zinc directly kills pathogenic bacteria causing diarrhea</w:t>
      </w:r>
    </w:p>
    <w:p>
      <w:r>
        <w:t xml:space="preserve">(b) Zinc replenishes diarrheal losses and restores immune function and intestinal epithelial cell integrity</w:t>
      </w:r>
    </w:p>
    <w:p>
      <w:r>
        <w:t xml:space="preserve">(c) Zinc prevents dehydration by reducing stool output volume</w:t>
      </w:r>
    </w:p>
    <w:p>
      <w:r>
        <w:t xml:space="preserve">(d) Zinc is required to activate ORS glucose absorption in the intestine</w:t>
      </w:r>
    </w:p>
    <w:p>
      <w:r>
        <w:t xml:space="preserve">Answer: b</w:t>
      </w:r>
    </w:p>
    <w:p>
      <w:r>
        <w:t xml:space="preserve">Solution: Zinc is an essential micronutrient lost in diarrheal stools; supplementation (10 mg/day for 10-14 days) reduces diarrheal duration by ~25% and reduces subsequent infection risk for 2-3 months by supporting immune function and intestinal mucosal integrity. Zinc deficiency is common in malnourished children with diarrhea, further impairing immune response. Option a is incorrect - zinc isn't antimicrobial. Option c is wrong - zinc doesn't reduce stool frequency itself. Option d is incorrect - glucose absorption depends on sodium-glucose cotransporters, not zinc (though zinc is needed for overall intestinal function). WHO/UNICEF specifically recommends zinc supplementation in all children with acute diarrhea regardless of nutritional status. This evidence-based recommendation has reduced severe diarrheal complications significantly in community settings, making zinc supplementation a cornerstone of modern child health nursing practice.</w:t>
      </w:r>
    </w:p>
    <w:p>
      <w:r>
        <w:t xml:space="preserve">Positive Marks: 1</w:t>
      </w:r>
    </w:p>
    <w:p>
      <w:r>
        <w:t xml:space="preserve">Negative Marks: 0.33</w:t>
      </w:r>
    </w:p>
    <w:p/>
    <w:p>
      <w:r>
        <w:rPr>
          <w:b/>
        </w:rPr>
        <w:t xml:space="preserve">Question: A mother brings her 18-month-old child with 6 hours of acute diarrhea and vomiting. On assessment, the child has slight decrease in urine output, slightly decreased skin turgor, and normal eyes. What is the correct classification of dehydration and the recommended first-line treatment?</w:t>
      </w:r>
    </w:p>
    <w:p>
      <w:r>
        <w:t xml:space="preserve">(a) Mild dehydration - ORS therapy with 50 mL/kg over 4 hours</w:t>
      </w:r>
    </w:p>
    <w:p>
      <w:r>
        <w:t xml:space="preserve">(b) Mild dehydration - IV fluid bolus of 20 mL/kg</w:t>
      </w:r>
    </w:p>
    <w:p>
      <w:r>
        <w:t xml:space="preserve">(c) Moderate dehydration - 100 mL/kg ORS replacement</w:t>
      </w:r>
    </w:p>
    <w:p>
      <w:r>
        <w:t xml:space="preserve">(d) Severe dehydration - immediate IV therapy</w:t>
      </w:r>
    </w:p>
    <w:p>
      <w:r>
        <w:t xml:space="preserve">Answer: a</w:t>
      </w:r>
    </w:p>
    <w:p>
      <w:r>
        <w:t xml:space="preserve">Solution: The clinical signs (decreased urine output, slightly decreased skin turgor, normal eyes) indicate mild dehydration (3-5% weight loss). WHO recommends ORS rehydration with 50 mL/kg over 4 hours for mild dehydration, reassessing after this period. Option b (IV bolus) is for moderate-to-severe dehydration with shock signs. Option c gives excessive volume for mild dehydration. Option d is inappropriate as the child lacks shock signs (normal mental status, normal eyes, mild signs only). The 50 mL/kg over 4 hours regimen is calculated as: ~200 mL/hour for a typical 15 kg toddler in small, frequent aliquots. After rehydration, continue maintenance plus ongoing ORS replacement (10 mL/kg per stool). This stepwise, evidence-based approach optimizes outcomes while minimizing unnecessary hospitalization and IV complications.</w:t>
      </w:r>
    </w:p>
    <w:p>
      <w:r>
        <w:t xml:space="preserve">Positive Marks: 1</w:t>
      </w:r>
    </w:p>
    <w:p>
      <w:r>
        <w:t xml:space="preserve">Negative Marks: 0.33</w:t>
      </w:r>
    </w:p>
    <w:p/>
    <w:p>
      <w:r>
        <w:rPr>
          <w:b/>
        </w:rPr>
        <w:t xml:space="preserve">Question: A child with diarrheal dehydration is receiving IV fluid therapy. Which IV fluid composition is most appropriate as the initial resuscitation fluid for a child in hypovolemic shock from acute diarrhea?</w:t>
      </w:r>
    </w:p>
    <w:p>
      <w:r>
        <w:t xml:space="preserve">(a) 0.45% saline (hypotonic)</w:t>
      </w:r>
    </w:p>
    <w:p>
      <w:r>
        <w:t xml:space="preserve">(b) 5% dextrose in water (D5W)</w:t>
      </w:r>
    </w:p>
    <w:p>
      <w:r>
        <w:t xml:space="preserve">(c) 0.9% saline or Ringer's lactate (isotonic)</w:t>
      </w:r>
    </w:p>
    <w:p>
      <w:r>
        <w:t xml:space="preserve">(d) 3% saline (hypertonic)</w:t>
      </w:r>
    </w:p>
    <w:p>
      <w:r>
        <w:t xml:space="preserve">Answer: c</w:t>
      </w:r>
    </w:p>
    <w:p>
      <w:r>
        <w:t xml:space="preserve">Solution: Isotonic crystalloid solutions (0.9% saline or Ringer's lactate) are recommended for initial resuscitation in hypovolemic shock from acute diarrhea. A bolus of 20 mL/kg IV over 30-60 minutes restores circulating volume rapidly. Option a (0.45% saline) is hypotonic and would worsen cellular edema and cerebral complications. Option b (D5W) is hypotonic and contraindicated in dehydration as it distributes mainly to intracellular space. Option d (3% saline) is hypertonic and used only for symptomatic hyponatremia, not routine resuscitation. After the initial bolus, reassess and repeat if shock persists; once perfusion improves, switch to ORS for ongoing management. Ringer's lactate is often preferred over normal saline as it contains potassium (4 mEq/L) and lactate which buffers acidosis common in diarrheal losses. This hemodynamic approach is fundamental to pediatric emergency nursing.</w:t>
      </w:r>
    </w:p>
    <w:p>
      <w:r>
        <w:t xml:space="preserve">Positive Marks: 1</w:t>
      </w:r>
    </w:p>
    <w:p>
      <w:r>
        <w:t xml:space="preserve">Negative Marks: 0.33</w:t>
      </w:r>
    </w:p>
    <w:sectPr>
      <w:pgSz w:w="11906" w:h="16838"/>
      <w:pgMar w:top="1134" w:right="1134" w:bottom="1134" w:left="1134"/>
    </w:sectPr>
  </w:body>
</w:document>
</file>