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Tracheo-oesophageal fistula results from which embryological defect?</w:t>
      </w:r>
    </w:p>
    <w:p>
      <w:r>
        <w:t xml:space="preserve">(a) Failure of foregut to divide into respiratory and digestive tracts</w:t>
      </w:r>
    </w:p>
    <w:p>
      <w:r>
        <w:t xml:space="preserve">(b) Incomplete development of epiglottis</w:t>
      </w:r>
    </w:p>
    <w:p>
      <w:r>
        <w:t xml:space="preserve">(c) Abnormal development of pharyngeal arches</w:t>
      </w:r>
    </w:p>
    <w:p>
      <w:r>
        <w:t xml:space="preserve">(d) Failure of tracheal cartilage formation</w:t>
      </w:r>
    </w:p>
    <w:p>
      <w:r>
        <w:t xml:space="preserve">Answer: a</w:t>
      </w:r>
    </w:p>
    <w:p>
      <w:r>
        <w:t xml:space="preserve">Solution: TEF results from failure of the foregut to divide normally into the respiratory (ventral) and digestive (dorsal) components during weeks 4-6 of gestation. Option B (epiglottis) is anatomically separate from TEF pathology. Option C (pharyngeal arches) relates to different anomalies like cleft palate. Option D (cartilage) concerns tracheal stenosis, not TEF. KEY: foregut misdivision is the fundamental embryological error.</w:t>
      </w:r>
    </w:p>
    <w:p>
      <w:r>
        <w:t xml:space="preserve">Positive Marks: 1</w:t>
      </w:r>
    </w:p>
    <w:p>
      <w:r>
        <w:t xml:space="preserve">Negative Marks: 0.33</w:t>
      </w:r>
    </w:p>
    <w:p/>
    <w:p>
      <w:r>
        <w:rPr>
          <w:b/>
        </w:rPr>
        <w:t xml:space="preserve">Question: What is the approximate incidence of tracheo-oesophageal fistula in newborns?</w:t>
      </w:r>
    </w:p>
    <w:p>
      <w:r>
        <w:t xml:space="preserve">(a) 1 in 500-1000 births</w:t>
      </w:r>
    </w:p>
    <w:p>
      <w:r>
        <w:t xml:space="preserve">(b) 1 in 2500-3500 births</w:t>
      </w:r>
    </w:p>
    <w:p>
      <w:r>
        <w:t xml:space="preserve">(c) 1 in 5000-7000 births</w:t>
      </w:r>
    </w:p>
    <w:p>
      <w:r>
        <w:t xml:space="preserve">(d) 1 in 10000-15000 births</w:t>
      </w:r>
    </w:p>
    <w:p>
      <w:r>
        <w:t xml:space="preserve">Answer: b</w:t>
      </w:r>
    </w:p>
    <w:p>
      <w:r>
        <w:t xml:space="preserve">Solution: The incidence of TEF is approximately 1 in 2500-3500 live births, making it one of the more common congenital anomalies. Option A is too high. Options C and D significantly underestimate the incidence. Remember the range 2500-3500 for board exams—this is the standard epidemiological figure used in INC curriculum.</w:t>
      </w:r>
    </w:p>
    <w:p>
      <w:r>
        <w:t xml:space="preserve">Positive Marks: 1</w:t>
      </w:r>
    </w:p>
    <w:p>
      <w:r>
        <w:t xml:space="preserve">Negative Marks: 0.33</w:t>
      </w:r>
    </w:p>
    <w:p/>
    <w:p>
      <w:r>
        <w:rPr>
          <w:b/>
        </w:rPr>
        <w:t xml:space="preserve">Question: The most common type of tracheo-oesophageal fistula accounts for what percentage of cases according to Gross classification?</w:t>
      </w:r>
    </w:p>
    <w:p>
      <w:r>
        <w:t xml:space="preserve">(a) Type A (40%)</w:t>
      </w:r>
    </w:p>
    <w:p>
      <w:r>
        <w:t xml:space="preserve">(b) Type B (25%)</w:t>
      </w:r>
    </w:p>
    <w:p>
      <w:r>
        <w:t xml:space="preserve">(c) Type C (85%)</w:t>
      </w:r>
    </w:p>
    <w:p>
      <w:r>
        <w:t xml:space="preserve">(d) Type H (60%)</w:t>
      </w:r>
    </w:p>
    <w:p>
      <w:r>
        <w:t xml:space="preserve">Answer: c</w:t>
      </w:r>
    </w:p>
    <w:p>
      <w:r>
        <w:t xml:space="preserve">Solution: Type C (oesophageal atresia with distal tracheo-oesophageal fistula) accounts for approximately 85% of cases. In this type, the proximal oesophagus ends in a blind pouch and the distal oesophagus connects to the trachea. Type H (fistula only) is ~4%, Type A (atresia only) is ~8%, Type E is rare. MNEMONIC: Type C = Common (85%).</w:t>
      </w:r>
    </w:p>
    <w:p>
      <w:r>
        <w:t xml:space="preserve">Positive Marks: 1</w:t>
      </w:r>
    </w:p>
    <w:p>
      <w:r>
        <w:t xml:space="preserve">Negative Marks: 0.33</w:t>
      </w:r>
    </w:p>
    <w:p/>
    <w:p>
      <w:r>
        <w:rPr>
          <w:b/>
        </w:rPr>
        <w:t xml:space="preserve">Question: A newborn presents with excessive salivation, choking with first feed, and respiratory distress. Which is the MOST likely clinical presentation characteristic of TEF?</w:t>
      </w:r>
    </w:p>
    <w:p>
      <w:r>
        <w:t xml:space="preserve">(a) Feeding difficulty with abdominal distension</w:t>
      </w:r>
    </w:p>
    <w:p>
      <w:r>
        <w:t xml:space="preserve">(b) Excessive salivation and cyanosis precipitated by feeding attempts</w:t>
      </w:r>
    </w:p>
    <w:p>
      <w:r>
        <w:t xml:space="preserve">(c) Jaundice and lethargy from birth</w:t>
      </w:r>
    </w:p>
    <w:p>
      <w:r>
        <w:t xml:space="preserve">(d) Birth weight below 2000 grams only</w:t>
      </w:r>
    </w:p>
    <w:p>
      <w:r>
        <w:t xml:space="preserve">Answer: b</w:t>
      </w:r>
    </w:p>
    <w:p>
      <w:r>
        <w:t xml:space="preserve">Solution: The classic triad of TEF includes excessive salivation (drooling), cyanosis with feeding attempts, and respiratory distress. The excessive salivation occurs because saliva cannot pass into the stomach. Choking/cyanosis happens when food/secretions trigger aspiration. Option A suggests gastric distension which is not the hallmark. Option C (jaundice) is not specific to TEF. Option D (weight) is a risk factor, not a clinical sign. KEY: salivation + cyanosis + respiratory distress = TEF.</w:t>
      </w:r>
    </w:p>
    <w:p>
      <w:r>
        <w:t xml:space="preserve">Positive Marks: 1</w:t>
      </w:r>
    </w:p>
    <w:p>
      <w:r>
        <w:t xml:space="preserve">Negative Marks: 0.33</w:t>
      </w:r>
    </w:p>
    <w:p/>
    <w:p>
      <w:r>
        <w:rPr>
          <w:b/>
        </w:rPr>
        <w:t xml:space="preserve">Question: How is tracheo-oesophageal fistula initially diagnosed in a suspected newborn?</w:t>
      </w:r>
    </w:p>
    <w:p>
      <w:r>
        <w:t xml:space="preserve">(a) Abdominal ultrasound immediately after birth</w:t>
      </w:r>
    </w:p>
    <w:p>
      <w:r>
        <w:t xml:space="preserve">(b) Passing a radiopaque catheter into the oesophagus with coiling in blind pouch and X-ray confirmation</w:t>
      </w:r>
    </w:p>
    <w:p>
      <w:r>
        <w:t xml:space="preserve">(c) Fluoroscopic examination with contrast medium only</w:t>
      </w:r>
    </w:p>
    <w:p>
      <w:r>
        <w:t xml:space="preserve">(d) Endoscopic visualization without any imaging</w:t>
      </w:r>
    </w:p>
    <w:p>
      <w:r>
        <w:t xml:space="preserve">Answer: b</w:t>
      </w:r>
    </w:p>
    <w:p>
      <w:r>
        <w:t xml:space="preserve">Solution: The diagnostic gold standard is attempting to pass a radiopaque catheter (usually size 8-10 French) into the oesophagus. In TEF, the catheter meets resistance and coils in the blind proximal pouch, confirmed by X-ray at approximately 10-12 cm from nares. Option A (ultrasound) is not diagnostic. Option C (contrast only) risks aspiration. Option D (endoscopy alone) misses anatomical certainty. DIAGNOSIS SEQUENCE: clinical suspicion → catheter test → X-ray confirmation.</w:t>
      </w:r>
    </w:p>
    <w:p>
      <w:r>
        <w:t xml:space="preserve">Positive Marks: 1</w:t>
      </w:r>
    </w:p>
    <w:p>
      <w:r>
        <w:t xml:space="preserve">Negative Marks: 0.33</w:t>
      </w:r>
    </w:p>
    <w:p/>
    <w:p>
      <w:r>
        <w:rPr>
          <w:b/>
        </w:rPr>
        <w:t xml:space="preserve">Question: A newborn with suspected TEF is placed in which position to reduce aspiration risk preoperatively?</w:t>
      </w:r>
    </w:p>
    <w:p>
      <w:r>
        <w:t xml:space="preserve">(a) Supine position with head elevated 45 degrees</w:t>
      </w:r>
    </w:p>
    <w:p>
      <w:r>
        <w:t xml:space="preserve">(b) Prone position with neck extended</w:t>
      </w:r>
    </w:p>
    <w:p>
      <w:r>
        <w:t xml:space="preserve">(c) Semi-Fowler position with head elevated 30-45 degrees and slightly turned</w:t>
      </w:r>
    </w:p>
    <w:p>
      <w:r>
        <w:t xml:space="preserve">(d) Trendelenburg position</w:t>
      </w:r>
    </w:p>
    <w:p>
      <w:r>
        <w:t xml:space="preserve">Answer: c</w:t>
      </w:r>
    </w:p>
    <w:p>
      <w:r>
        <w:t xml:space="preserve">Solution: The infant should be positioned semi-upright (30-45 degrees head elevated) with the head slightly turned to promote gravitational drainage of saliva and secretions AWAY from the trachea. This prevents aspiration into the lungs. Supine (Option A) allows secretions to pool in pharynx. Prone with extended neck (Option B) increases aspiration risk. Trendelenburg (Option D) actively promotes aspiration. KEY: Head UP and TURNED = gravity works against aspiration.</w:t>
      </w:r>
    </w:p>
    <w:p>
      <w:r>
        <w:t xml:space="preserve">Positive Marks: 1</w:t>
      </w:r>
    </w:p>
    <w:p>
      <w:r>
        <w:t xml:space="preserve">Negative Marks: 0.33</w:t>
      </w:r>
    </w:p>
    <w:p/>
    <w:p>
      <w:r>
        <w:rPr>
          <w:b/>
        </w:rPr>
        <w:t xml:space="preserve">Question: What is the PRIMARY nursing management principle for a newborn with TEF before surgical repair?</w:t>
      </w:r>
    </w:p>
    <w:p>
      <w:r>
        <w:t xml:space="preserve">(a) Start oral feeding with hydrolyzed formula</w:t>
      </w:r>
    </w:p>
    <w:p>
      <w:r>
        <w:t xml:space="preserve">(b) Keep infant NPO with continuous suction of blind pouch secretions via Replogle tube</w:t>
      </w:r>
    </w:p>
    <w:p>
      <w:r>
        <w:t xml:space="preserve">(c) Initiate nasogastric feeding immediately</w:t>
      </w:r>
    </w:p>
    <w:p>
      <w:r>
        <w:t xml:space="preserve">(d) Place infant in prone position to drain secretions</w:t>
      </w:r>
    </w:p>
    <w:p>
      <w:r>
        <w:t xml:space="preserve">Answer: b</w:t>
      </w:r>
    </w:p>
    <w:p>
      <w:r>
        <w:t xml:space="preserve">Solution: The infant must be kept NPO (nothing by mouth) because feeding attempts cause aspiration and respiratory compromise. Continuous suction (using a Replogle tube) of the blind proximal pouch removes accumulated saliva and secretions, preventing aspiration pneumonia. Option A (oral feeding) is contraindicated. Option C (NG feeding) bypasses safety but doesn't address aspiration. Option D (prone) increases aspiration risk. CRITICAL: NPO + continuous suction = aspiration prevention.</w:t>
      </w:r>
    </w:p>
    <w:p>
      <w:r>
        <w:t xml:space="preserve">Positive Marks: 1</w:t>
      </w:r>
    </w:p>
    <w:p>
      <w:r>
        <w:t xml:space="preserve">Negative Marks: 0.33</w:t>
      </w:r>
    </w:p>
    <w:p/>
    <w:p>
      <w:r>
        <w:rPr>
          <w:b/>
        </w:rPr>
        <w:t xml:space="preserve">Question: Which associated congenital anomaly pattern is MOST commonly found with TEF (VACTERL association)?</w:t>
      </w:r>
    </w:p>
    <w:p>
      <w:r>
        <w:t xml:space="preserve">(a) Ventricular septal defect exclusively</w:t>
      </w:r>
    </w:p>
    <w:p>
      <w:r>
        <w:t xml:space="preserve">(b) Vertebral, Anorectal, Cardiac, Tracheo-Esophageal, Renal, and Limb anomalies</w:t>
      </w:r>
    </w:p>
    <w:p>
      <w:r>
        <w:t xml:space="preserve">(c) Only esophageal stenosis</w:t>
      </w:r>
    </w:p>
    <w:p>
      <w:r>
        <w:t xml:space="preserve">(d) Diaphragmatic hernia predominantly</w:t>
      </w:r>
    </w:p>
    <w:p>
      <w:r>
        <w:t xml:space="preserve">Answer: b</w:t>
      </w:r>
    </w:p>
    <w:p>
      <w:r>
        <w:t xml:space="preserve">Solution: TEF is strongly associated with VACTERL syndrome (Vertebral, Anorectal, Cardiac, Tracheo-Esophageal, Renal, and Limb anomalies). Approximately 50-60% of TEF patients have associated anomalies. Cardiac defects (30-35%), renal anomalies (35%), and vertebral anomalies (50%) are most common. Option A (isolated VSD) is too narrow. Option C (stenosis only) ignores systemic associations. Option D (diaphragmatic hernia only) is less common. REMEMBER: VACTERL = screening checklist for TEF babies.</w:t>
      </w:r>
    </w:p>
    <w:p>
      <w:r>
        <w:t xml:space="preserve">Positive Marks: 1</w:t>
      </w:r>
    </w:p>
    <w:p>
      <w:r>
        <w:t xml:space="preserve">Negative Marks: 0.33</w:t>
      </w:r>
    </w:p>
    <w:p/>
    <w:p>
      <w:r>
        <w:rPr>
          <w:b/>
        </w:rPr>
        <w:t xml:space="preserve">Question: When a radiopaque catheter is passed through the oesophagus in a TEF patient with Type C atresia and fistula, it demonstrates which characteristic X-ray finding?</w:t>
      </w:r>
    </w:p>
    <w:p>
      <w:r>
        <w:t xml:space="preserve">(a) Catheter progression into the stomach without resistance</w:t>
      </w:r>
    </w:p>
    <w:p>
      <w:r>
        <w:t xml:space="preserve">(b) Catheter coiling within the blind proximal pouch at 10-12 cm from the nares</w:t>
      </w:r>
    </w:p>
    <w:p>
      <w:r>
        <w:t xml:space="preserve">(c) Catheter directly entering the trachea</w:t>
      </w:r>
    </w:p>
    <w:p>
      <w:r>
        <w:t xml:space="preserve">(d) Catheter visualization in the rectum</w:t>
      </w:r>
    </w:p>
    <w:p>
      <w:r>
        <w:t xml:space="preserve">Answer: b</w:t>
      </w:r>
    </w:p>
    <w:p>
      <w:r>
        <w:t xml:space="preserve">Solution: In Type C TEF (most common), the catheter coils within the blind proximal oesophageal pouch, typically 10-12 cm from the nares. This pooling of the catheter in the blind pouch is pathognomonic for TEF diagnosis. Option A indicates normal anatomy. Option C (tracheal entry) would cause respiratory distress during insertion. Option D is anatomically nonsensical. X-RAY SIGN: Coiled catheter in proximal blind pouch = diagnostic confirmation.</w:t>
      </w:r>
    </w:p>
    <w:p>
      <w:r>
        <w:t xml:space="preserve">Positive Marks: 1</w:t>
      </w:r>
    </w:p>
    <w:p>
      <w:r>
        <w:t xml:space="preserve">Negative Marks: 0.33</w:t>
      </w:r>
    </w:p>
    <w:p/>
    <w:p>
      <w:r>
        <w:rPr>
          <w:b/>
        </w:rPr>
        <w:t xml:space="preserve">Question: The primary surgical goal in repairing tracheo-oesophageal fistula is which of the following?</w:t>
      </w:r>
    </w:p>
    <w:p>
      <w:r>
        <w:t xml:space="preserve">(a) Ligating only the fistula without addressing the atresia</w:t>
      </w:r>
    </w:p>
    <w:p>
      <w:r>
        <w:t xml:space="preserve">(b) Dividing the fistula between trachea and oesophagus, then performing end-to-end oesophageal anastomosis</w:t>
      </w:r>
    </w:p>
    <w:p>
      <w:r>
        <w:t xml:space="preserve">(c) Creating a gastrostomy without oesophageal repair</w:t>
      </w:r>
    </w:p>
    <w:p>
      <w:r>
        <w:t xml:space="preserve">(d) Placing a long-term oesophageal stent</w:t>
      </w:r>
    </w:p>
    <w:p>
      <w:r>
        <w:t xml:space="preserve">Answer: b</w:t>
      </w:r>
    </w:p>
    <w:p>
      <w:r>
        <w:t xml:space="preserve">Solution: Surgical repair requires dividing the fistula (separating trachea from oesophagus) and then performing primary end-to-end anastomosis of the proximal and distal oesophageal segments. This restores normal anatomy and function. Option A (fistula ligation only) leaves atresia untreated, preventing swallowing. Option C (gastrostomy only) is palliative, not definitive. Option D (stenting) is temporary, not curative. SURGICAL PRINCIPLE: Fistula division + Oesophageal anastomosis = anatomical restoration.</w:t>
      </w:r>
    </w:p>
    <w:p>
      <w:r>
        <w:t xml:space="preserve">Positive Marks: 1</w:t>
      </w:r>
    </w:p>
    <w:p>
      <w:r>
        <w:t xml:space="preserve">Negative Marks: 0.33</w:t>
      </w:r>
    </w:p>
    <w:p/>
    <w:p>
      <w:r>
        <w:rPr>
          <w:b/>
        </w:rPr>
        <w:t xml:space="preserve">Question: A newborn with TEF requires continuous suction of the proximal pouch. Which complication is MOST likely if suction is interrupted?</w:t>
      </w:r>
    </w:p>
    <w:p>
      <w:r>
        <w:t xml:space="preserve">(a) Metabolic acidosis from impaired feeding</w:t>
      </w:r>
    </w:p>
    <w:p>
      <w:r>
        <w:t xml:space="preserve">(b) Immediate cardiac dysrhythmia from vagal stimulation</w:t>
      </w:r>
    </w:p>
    <w:p>
      <w:r>
        <w:t xml:space="preserve">(c) Hypoglycemia within 30 minutes of suction interruption</w:t>
      </w:r>
    </w:p>
    <w:p>
      <w:r>
        <w:t xml:space="preserve">(d) Aspiration pneumonia from accumulated saliva and gastric secretions</w:t>
      </w:r>
    </w:p>
    <w:p>
      <w:r>
        <w:t xml:space="preserve">Answer: d</w:t>
      </w:r>
    </w:p>
    <w:p>
      <w:r>
        <w:t xml:space="preserve">Solution: Without continuous suction, saliva and gastric secretions accumulate in the blind proximal pouch, increasing the risk of aspiration into the trachea and causing aspiration pneumonia (chemical and bacterial). This is the most common immediate life-threatening complication preoperatively. Option A (acidosis) develops later with prolonged problems. Option B (dysrhythmia) is not typical of suction interruption. Option C (hypoglycemia) occurs with prolonged NPO status, not suction interruption. COMPLICATION CHAIN: Suction stopped → Secretions accumulate → Aspiration → Pneumonia.</w:t>
      </w:r>
    </w:p>
    <w:p>
      <w:r>
        <w:t xml:space="preserve">Positive Marks: 1</w:t>
      </w:r>
    </w:p>
    <w:p>
      <w:r>
        <w:t xml:space="preserve">Negative Marks: 0.33</w:t>
      </w:r>
    </w:p>
    <w:p/>
    <w:p>
      <w:r>
        <w:rPr>
          <w:b/>
        </w:rPr>
        <w:t xml:space="preserve">Question: Which radiographic finding in a newborn with suspected TEF indicates a patent fistula between the trachea and distal oesophagus?</w:t>
      </w:r>
    </w:p>
    <w:p>
      <w:r>
        <w:t xml:space="preserve">(a) Air accumulation only in the stomach with no bowel gas</w:t>
      </w:r>
    </w:p>
    <w:p>
      <w:r>
        <w:t xml:space="preserve">(b) Absence of air in the stomach and entire small intestine</w:t>
      </w:r>
    </w:p>
    <w:p>
      <w:r>
        <w:t xml:space="preserve">(c) Gas in the stomach and intestines with a coiled catheter in proximal blind pouch</w:t>
      </w:r>
    </w:p>
    <w:p>
      <w:r>
        <w:t xml:space="preserve">(d) Air only in the bladder</w:t>
      </w:r>
    </w:p>
    <w:p>
      <w:r>
        <w:t xml:space="preserve">Answer: c</w:t>
      </w:r>
    </w:p>
    <w:p>
      <w:r>
        <w:t xml:space="preserve">Solution: In Type C TEF (atresia with distal fistula), the presence of air in the stomach and intestines indicates a patent fistula connecting the distal oesophagus to the trachea (air enters via fistula). The absent proximal oesophagus creates a blind pouch (seen as coiled catheter site). Option A (stomach air only) lacks complete picture. Option B (no intestinal air) suggests Type A atresia without fistula. Option D (bladder air) is unrelated to TEF. RADIOGRAPH INTERPRETATION: Air in intestines + blind pouch = Type C with fistula patent.</w:t>
      </w:r>
    </w:p>
    <w:p>
      <w:r>
        <w:t xml:space="preserve">Positive Marks: 1</w:t>
      </w:r>
    </w:p>
    <w:p>
      <w:r>
        <w:t xml:space="preserve">Negative Marks: 0.33</w:t>
      </w:r>
    </w:p>
    <w:p/>
    <w:p>
      <w:r>
        <w:rPr>
          <w:b/>
        </w:rPr>
        <w:t xml:space="preserve">Question: A 2-day-old newborn with TEF awaiting surgery develops sudden respiratory distress and fever. What is the MOST likely diagnosis?</w:t>
      </w:r>
    </w:p>
    <w:p>
      <w:r>
        <w:t xml:space="preserve">(a) Spontaneous pneumothorax</w:t>
      </w:r>
    </w:p>
    <w:p>
      <w:r>
        <w:t xml:space="preserve">(b) Septic shock from bloodstream infection</w:t>
      </w:r>
    </w:p>
    <w:p>
      <w:r>
        <w:t xml:space="preserve">(c) Pulmonary edema from fluid overload</w:t>
      </w:r>
    </w:p>
    <w:p>
      <w:r>
        <w:t xml:space="preserve">(d) Aspiration pneumonia from fistula-mediated tracheal contamination</w:t>
      </w:r>
    </w:p>
    <w:p>
      <w:r>
        <w:t xml:space="preserve">Answer: d</w:t>
      </w:r>
    </w:p>
    <w:p>
      <w:r>
        <w:t xml:space="preserve">Solution: Aspiration pneumonia is the most common life-threatening complication in preoperative TEF patients. When stomach contents or saliva pass through the distal fistula into the trachea, they cause chemical pneumonitis followed by bacterial pneumonia (presenting with fever and respiratory distress). Option A (pneumothorax) is rare without trauma. Option B (septicemia) develops secondarily after pneumonia. Option C (pulmonary edema) requires fluid overload, uncommon in this setting. COMPLICATION: Fistula patency → aspiration → chemical pneumonitis → bacterial infection → fever + respiratory distress.</w:t>
      </w:r>
    </w:p>
    <w:p>
      <w:r>
        <w:t xml:space="preserve">Positive Marks: 1</w:t>
      </w:r>
    </w:p>
    <w:p>
      <w:r>
        <w:t xml:space="preserve">Negative Marks: 0.33</w:t>
      </w:r>
    </w:p>
    <w:p/>
    <w:p>
      <w:r>
        <w:rPr>
          <w:b/>
        </w:rPr>
        <w:t xml:space="preserve">Question: Differentiation between Type A (atresia only) and Type C (atresia with distal fistula) TEF depends primarily on which finding?</w:t>
      </w:r>
    </w:p>
    <w:p>
      <w:r>
        <w:t xml:space="preserve">(a) Degree of respiratory distress severity</w:t>
      </w:r>
    </w:p>
    <w:p>
      <w:r>
        <w:t xml:space="preserve">(b) Presence or absence of air in the distal bowel on plain X-ray</w:t>
      </w:r>
    </w:p>
    <w:p>
      <w:r>
        <w:t xml:space="preserve">(c) Serum albumin levels</w:t>
      </w:r>
    </w:p>
    <w:p>
      <w:r>
        <w:t xml:space="preserve">(d) Birth weight of the infant</w:t>
      </w:r>
    </w:p>
    <w:p>
      <w:r>
        <w:t xml:space="preserve">Answer: b</w:t>
      </w:r>
    </w:p>
    <w:p>
      <w:r>
        <w:t xml:space="preserve">Solution: Type A atresia shows NO air in the stomach or bowel (proximal atresia blocks all air entry). Type C shows air in stomach/bowel (via the patent distal fistula allowing air passage from lungs). Plain abdominal X-ray therefore provides rapid differentiation between types. Option A (respiratory severity) is similar in both types. Option C (albumin) is irrelevant to type differentiation. Option D (birth weight) doesn't differentiate types. DIAGNOSTIC PEARL: Air in intestines = Type C (fistula present); No intestinal air = Type A (no fistula).</w:t>
      </w:r>
    </w:p>
    <w:p>
      <w:r>
        <w:t xml:space="preserve">Positive Marks: 1</w:t>
      </w:r>
    </w:p>
    <w:p>
      <w:r>
        <w:t xml:space="preserve">Negative Marks: 0.33</w:t>
      </w:r>
    </w:p>
    <w:p/>
    <w:p>
      <w:r>
        <w:rPr>
          <w:b/>
        </w:rPr>
        <w:t xml:space="preserve">Question: Which pathophysiological mechanism explains why feeding a newborn with TEF leads to cyanosis and respiratory distress?</w:t>
      </w:r>
    </w:p>
    <w:p>
      <w:r>
        <w:t xml:space="preserve">(a) Increased metabolic demand overwhelming respiratory capacity</w:t>
      </w:r>
    </w:p>
    <w:p>
      <w:r>
        <w:t xml:space="preserve">(b) Food and gastric secretions enter the distal oesophageal fistula, travel through the fistula into the trachea, causing aspiration and bronchial obstruction</w:t>
      </w:r>
    </w:p>
    <w:p>
      <w:r>
        <w:t xml:space="preserve">(c) The oesophageal atresia prevents stomach distension</w:t>
      </w:r>
    </w:p>
    <w:p>
      <w:r>
        <w:t xml:space="preserve">(d) Saliva accumulation causes mechanical airway compression</w:t>
      </w:r>
    </w:p>
    <w:p>
      <w:r>
        <w:t xml:space="preserve">Answer: b</w:t>
      </w:r>
    </w:p>
    <w:p>
      <w:r>
        <w:t xml:space="preserve">Solution: When an infant with Type C TEF is fed, food and gastric secretions enter the stomach, then reflux through the distal oesophageal-tracheal fistula directly into the trachea and lungs. This causes aspiration, bronchial obstruction, airway edema, and sudden respiratory distress/cyanosis. This is the fundamental pathophysiology preventing feeding. Option A (metabolic demand) is secondary. Option C (stomach distension) isn't the primary hazard. Option D (saliva compression) is minor. PATHOPHYSIOLOGY: Distal fistula patent → feeding → gastric reflux → fistula aspiration → respiratory crisis.</w:t>
      </w:r>
    </w:p>
    <w:p>
      <w:r>
        <w:t xml:space="preserve">Positive Marks: 1</w:t>
      </w:r>
    </w:p>
    <w:p>
      <w:r>
        <w:t xml:space="preserve">Negative Marks: 0.33</w:t>
      </w:r>
    </w:p>
    <w:p/>
    <w:p>
      <w:r>
        <w:rPr>
          <w:b/>
        </w:rPr>
        <w:t xml:space="preserve">Question: A neonate with TEF has not achieved complete primary anastomosis due to wide gap between oesophageal segments (&gt;2 cm). Which management approach is BEST in this situation?</w:t>
      </w:r>
    </w:p>
    <w:p>
      <w:r>
        <w:t xml:space="preserve">(a) Feeding jejunostomy without oesophageal repair</w:t>
      </w:r>
    </w:p>
    <w:p>
      <w:r>
        <w:t xml:space="preserve">(b) Delayed repair with repeated stretching procedures and staged anastomosis</w:t>
      </w:r>
    </w:p>
    <w:p>
      <w:r>
        <w:t xml:space="preserve">(c) Palliative colonic interposition permanently</w:t>
      </w:r>
    </w:p>
    <w:p>
      <w:r>
        <w:t xml:space="preserve">(d) Insertion of permanent oesophageal stent</w:t>
      </w:r>
    </w:p>
    <w:p>
      <w:r>
        <w:t xml:space="preserve">Answer: b</w:t>
      </w:r>
    </w:p>
    <w:p>
      <w:r>
        <w:t xml:space="preserve">Solution: When primary anastomosis is not possible due to a wide gap (&gt;2 cm), staged repair is performed. This involves repeated gentle stretching of oesophageal segments (using bougie dilators) over days to weeks, allowing them to elongate. Once sufficient length is achieved, delayed end-to-end anastomosis is performed. Option A (jejunostomy only) abandons oesophageal restoration. Option C (colonic interposition) is used for failed repairs/strictures, not initial wide-gap cases. Option D (stent) is temporary, not curative. MANAGEMENT: Gap too wide → delayed staged repair with stretching → eventual anastomosis.</w:t>
      </w:r>
    </w:p>
    <w:p>
      <w:r>
        <w:t xml:space="preserve">Positive Marks: 1</w:t>
      </w:r>
    </w:p>
    <w:p>
      <w:r>
        <w:t xml:space="preserve">Negative Marks: 0.33</w:t>
      </w:r>
    </w:p>
    <w:p/>
    <w:p>
      <w:r>
        <w:rPr>
          <w:b/>
        </w:rPr>
        <w:t xml:space="preserve">Question: Which complication is MOST likely to occur 2-3 weeks post-operatively after successful TEF repair?</w:t>
      </w:r>
    </w:p>
    <w:p>
      <w:r>
        <w:t xml:space="preserve">(a) Anastomotic stricture formation from inflammation and scarring</w:t>
      </w:r>
    </w:p>
    <w:p>
      <w:r>
        <w:t xml:space="preserve">(b) Recurrent tracheo-oesophageal fistula</w:t>
      </w:r>
    </w:p>
    <w:p>
      <w:r>
        <w:t xml:space="preserve">(c) Oesophageal perforation</w:t>
      </w:r>
    </w:p>
    <w:p>
      <w:r>
        <w:t xml:space="preserve">(d) Acute gastritis</w:t>
      </w:r>
    </w:p>
    <w:p>
      <w:r>
        <w:t xml:space="preserve">Answer: a</w:t>
      </w:r>
    </w:p>
    <w:p>
      <w:r>
        <w:t xml:space="preserve">Solution: Anastomotic stricture formation is the most common late complication after TEF repair (occurs in 40-50% of repairs), developing weeks to months post-operatively. Strictures result from tissue healing, inflammation, and scarring at the anastomosis site, causing feeding difficulty and dysphagia. Option B (recurrent fistula) occurs in 5-10% but is less frequent than stricture. Option C (perforation) is rare. Option D (gastritis) is not a post-repair complication. COMPLICATION: Anastomosis → scarring → stricture → feeding problems. Management includes graduated feeding advancement and esophageal dilation if needed.</w:t>
      </w:r>
    </w:p>
    <w:p>
      <w:r>
        <w:t xml:space="preserve">Positive Marks: 1</w:t>
      </w:r>
    </w:p>
    <w:p>
      <w:r>
        <w:t xml:space="preserve">Negative Marks: 0.33</w:t>
      </w:r>
    </w:p>
    <w:p/>
    <w:p>
      <w:r>
        <w:rPr>
          <w:b/>
        </w:rPr>
        <w:t xml:space="preserve">Question: A 6-week-old infant treated for TEF presents with progressive difficulty swallowing, food regurgitation, and slow weight gain. What is the MOST likely diagnosis and reason for these findings?</w:t>
      </w:r>
    </w:p>
    <w:p>
      <w:r>
        <w:t xml:space="preserve">(a) Gastroesophageal reflux disease without anatomical problem</w:t>
      </w:r>
    </w:p>
    <w:p>
      <w:r>
        <w:t xml:space="preserve">(b) Adhesion formation in the stomach</w:t>
      </w:r>
    </w:p>
    <w:p>
      <w:r>
        <w:t xml:space="preserve">(c) Anastomotic stricture at the repair site causing progressive luminal narrowing</w:t>
      </w:r>
    </w:p>
    <w:p>
      <w:r>
        <w:t xml:space="preserve">(d) Tracheal stenosis from surgical trauma</w:t>
      </w:r>
    </w:p>
    <w:p>
      <w:r>
        <w:t xml:space="preserve">Answer: c</w:t>
      </w:r>
    </w:p>
    <w:p>
      <w:r>
        <w:t xml:space="preserve">Solution: Progressive dysphagia and regurgitation weeks after successful TEF repair typically indicate anastomotic stricture formation. The repair site undergoes granulation tissue formation, inflammation, and fibrosis, progressively narrowing the oesophageal lumen. This requires serial esophageal dilations or possible reoperation. Option A (GERD) presents with different symptoms and doesn't explain progressive dysphagia. Option B (adhesions) causes obstruction but not stricture specifically. Option D (tracheal stenosis) occurs less commonly and presents with respiratory symptoms. PATHOPHYSIOLOGY: Anastomosis → inflammatory response → fibrosis → stricture formation → dysphagia.</w:t>
      </w:r>
    </w:p>
    <w:p>
      <w:r>
        <w:t xml:space="preserve">Positive Marks: 1</w:t>
      </w:r>
    </w:p>
    <w:p>
      <w:r>
        <w:t xml:space="preserve">Negative Marks: 0.33</w:t>
      </w:r>
    </w:p>
    <w:p/>
    <w:p>
      <w:r>
        <w:rPr>
          <w:b/>
        </w:rPr>
        <w:t xml:space="preserve">Question: A 3-month-old post-TEF repair infant presents with recurrent episodes of fever, cough, and pneumonia despite successful anatomical repair. Which mechanism BEST explains this complication?</w:t>
      </w:r>
    </w:p>
    <w:p>
      <w:r>
        <w:t xml:space="preserve">(a) Incomplete immune development in premature infants</w:t>
      </w:r>
    </w:p>
    <w:p>
      <w:r>
        <w:t xml:space="preserve">(b) Residual fistula or tracheal malacia from the original defect causing aspiration and impaired airway clearance</w:t>
      </w:r>
    </w:p>
    <w:p>
      <w:r>
        <w:t xml:space="preserve">(c) Gastroesophageal reflux disease alone</w:t>
      </w:r>
    </w:p>
    <w:p>
      <w:r>
        <w:t xml:space="preserve">(d) Primary ciliary dyskinesia syndrome</w:t>
      </w:r>
    </w:p>
    <w:p>
      <w:r>
        <w:t xml:space="preserve">Answer: b</w:t>
      </w:r>
    </w:p>
    <w:p>
      <w:r>
        <w:t xml:space="preserve">Solution: Recurrent pneumonia after successful TEF repair may indicate residual fistula (incomplete division), tracheal malacia (abnormal tracheal collapse from loss of cartilage support), or generalized airway dysfunction. These allow continued aspiration or impaired secretion clearance. Option A (immature immunity) is nonspecific and doesn't explain mechanical aspiration. Option C (GERD alone) doesn't fully explain recurrent pneumonia without aspiration mechanism. Option D (ciliary dyskinesia) is a separate congenital condition, not TEF-related. DIAGNOSIS: Post-repair pneumonia → investigate for residual fistula via bronchoscopy + esophagoscopy, assess tracheal malacia.</w:t>
      </w:r>
    </w:p>
    <w:p>
      <w:r>
        <w:t xml:space="preserve">Positive Marks: 1</w:t>
      </w:r>
    </w:p>
    <w:p>
      <w:r>
        <w:t xml:space="preserve">Negative Marks: 0.33</w:t>
      </w:r>
    </w:p>
    <w:p/>
    <w:p>
      <w:r>
        <w:rPr>
          <w:b/>
        </w:rPr>
        <w:t xml:space="preserve">Question: A 2-day-old newborn is confirmed with tracheo-oesophageal fistula (Type C - atresia with distal fistula) and is awaiting surgical repair. Which nursing intervention is the PRIMARY focus in the immediate preoperative management?</w:t>
      </w:r>
    </w:p>
    <w:p>
      <w:r>
        <w:t xml:space="preserve">(a) Initiate broad-spectrum antibiotics to prevent secondary infection</w:t>
      </w:r>
    </w:p>
    <w:p>
      <w:r>
        <w:t xml:space="preserve">(b) Maintain NPO status and provide continuous suction to the proximal esophageal pouch</w:t>
      </w:r>
    </w:p>
    <w:p>
      <w:r>
        <w:t xml:space="preserve">(c) Position the infant semi-prone with 30-45 degree head elevation and monitor vital signs</w:t>
      </w:r>
    </w:p>
    <w:p>
      <w:r>
        <w:t xml:space="preserve">(d) Administer intravenous fluids and maintain strict input-output monitoring</w:t>
      </w:r>
    </w:p>
    <w:p>
      <w:r>
        <w:t xml:space="preserve">Answer: b</w:t>
      </w:r>
    </w:p>
    <w:p>
      <w:r>
        <w:t xml:space="preserve">Solution: The most critical preoperative nursing intervention for TEF is maintaining NPO status with continuous suction of the proximal esophageal pouch to prevent aspiration—the primary life-threatening complication. The proximal pouch accumulates saliva and gastric secretions continuously; without removal, these overflow through the fistula into the trachea causing aspiration pneumonia or acute respiratory compromise. Option (a) is important but secondary and cannot be substituted for suction. Options (c) and (d) represent supportive care measures (positioning and hydration) that are necessary but do not address the PRIMARY management principle of preventing aspiration. Memory aid: 'SAC' – Suction Accumulations Continuously in TEF's proximal pouch.</w:t>
      </w:r>
    </w:p>
    <w:p>
      <w:r>
        <w:t xml:space="preserve">Positive Marks: 1</w:t>
      </w:r>
    </w:p>
    <w:p>
      <w:r>
        <w:t xml:space="preserve">Negative Marks: 0.33</w:t>
      </w:r>
    </w:p>
    <w:sectPr>
      <w:pgSz w:w="11906" w:h="16838"/>
      <w:pgMar w:top="1134" w:right="1134" w:bottom="1134" w:left="1134"/>
    </w:sectPr>
  </w:body>
</w:document>
</file>