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child with special needs is best defined as:</w:t>
      </w:r>
    </w:p>
    <w:p>
      <w:r>
        <w:t xml:space="preserve">(a) A child who requires specialized medical treatment for terminal illness</w:t>
      </w:r>
    </w:p>
    <w:p>
      <w:r>
        <w:t xml:space="preserve">(b) A child who deviates from normal development and requires additional support services to achieve optimal functioning</w:t>
      </w:r>
    </w:p>
    <w:p>
      <w:r>
        <w:t xml:space="preserve">(c) A child who is unable to attend mainstream school due to behavioral problems</w:t>
      </w:r>
    </w:p>
    <w:p>
      <w:r>
        <w:t xml:space="preserve">(d) A child who requires institutionalization for lifelong care</w:t>
      </w:r>
    </w:p>
    <w:p>
      <w:r>
        <w:t xml:space="preserve">Answer: b</w:t>
      </w:r>
    </w:p>
    <w:p>
      <w:r>
        <w:t xml:space="preserve">Solution: Special needs children are those who deviate from normal development in physical, cognitive, social, or emotional dimensions and require additional support. Option (a) refers only to terminal illness, not special needs broadly. Option (c) limits the definition to education only and ignores other domains. Option (d) incorrectly assumes all special needs children need institutionalization. The WHO definition encompasses developmental deviations requiring multidisciplinary intervention across various life domains.</w:t>
      </w:r>
    </w:p>
    <w:p>
      <w:r>
        <w:t xml:space="preserve">Positive Marks: 1</w:t>
      </w:r>
    </w:p>
    <w:p>
      <w:r>
        <w:t xml:space="preserve">Negative Marks: 0.33</w:t>
      </w:r>
    </w:p>
    <w:p/>
    <w:p>
      <w:r>
        <w:rPr>
          <w:b/>
        </w:rPr>
        <w:t xml:space="preserve">Question: Which of the following is NOT classified as a special need in childhood?</w:t>
      </w:r>
    </w:p>
    <w:p>
      <w:r>
        <w:t xml:space="preserve">(a) Cerebral palsy</w:t>
      </w:r>
    </w:p>
    <w:p>
      <w:r>
        <w:t xml:space="preserve">(b) Autism spectrum disorder</w:t>
      </w:r>
    </w:p>
    <w:p>
      <w:r>
        <w:t xml:space="preserve">(c) Seasonal allergies managed with antihistamines</w:t>
      </w:r>
    </w:p>
    <w:p>
      <w:r>
        <w:t xml:space="preserve">(d) Intellectual disability</w:t>
      </w:r>
    </w:p>
    <w:p>
      <w:r>
        <w:t xml:space="preserve">Answer: c</w:t>
      </w:r>
    </w:p>
    <w:p>
      <w:r>
        <w:t xml:space="preserve">Solution: Seasonal allergies managed with antihistamines are common conditions requiring only symptomatic management, not chronic special support. Cerebral palsy is a motor disability, autism spectrum disorder is a developmental disability, and intellectual disability all require long-term specialized intervention and support services. Special needs refer to chronic conditions causing functional limitations requiring ongoing services, education, or rehabilitation.</w:t>
      </w:r>
    </w:p>
    <w:p>
      <w:r>
        <w:t xml:space="preserve">Positive Marks: 1</w:t>
      </w:r>
    </w:p>
    <w:p>
      <w:r>
        <w:t xml:space="preserve">Negative Marks: 0.33</w:t>
      </w:r>
    </w:p>
    <w:p/>
    <w:p>
      <w:r>
        <w:rPr>
          <w:b/>
        </w:rPr>
        <w:t xml:space="preserve">Question: The primary goal of rehabilitation for a child with disability is:</w:t>
      </w:r>
    </w:p>
    <w:p>
      <w:r>
        <w:t xml:space="preserve">(a) Complete cure of the underlying condition</w:t>
      </w:r>
    </w:p>
    <w:p>
      <w:r>
        <w:t xml:space="preserve">(b) Maximum functional independence and social integration within the child's capabilities</w:t>
      </w:r>
    </w:p>
    <w:p>
      <w:r>
        <w:t xml:space="preserve">(c) Normalization of all physical findings</w:t>
      </w:r>
    </w:p>
    <w:p>
      <w:r>
        <w:t xml:space="preserve">(d) Lifelong dependence on family caregivers</w:t>
      </w:r>
    </w:p>
    <w:p>
      <w:r>
        <w:t xml:space="preserve">Answer: b</w:t>
      </w:r>
    </w:p>
    <w:p>
      <w:r>
        <w:t xml:space="preserve">Solution: Rehabilitation aims for maximum independence and social participation within the child's actual potential, not cure. Option (a) is incorrect because many disabilities are not curable. Option (c) assumes all findings must normalize, which is unrealistic. Option (d) contradicts the goal of promoting independence. ICN and INC guidelines emphasize functional ability, self-care skills, and meaningful community participation as core rehabilitation outcomes.</w:t>
      </w:r>
    </w:p>
    <w:p>
      <w:r>
        <w:t xml:space="preserve">Positive Marks: 1</w:t>
      </w:r>
    </w:p>
    <w:p>
      <w:r>
        <w:t xml:space="preserve">Negative Marks: 0.33</w:t>
      </w:r>
    </w:p>
    <w:p/>
    <w:p>
      <w:r>
        <w:rPr>
          <w:b/>
        </w:rPr>
        <w:t xml:space="preserve">Question: Early identification of developmental delay in children is most important because:</w:t>
      </w:r>
    </w:p>
    <w:p>
      <w:r>
        <w:t xml:space="preserve">(a) It allows earlier labeling and institutionalization of affected children</w:t>
      </w:r>
    </w:p>
    <w:p>
      <w:r>
        <w:t xml:space="preserve">(b) It enables timely intervention to minimize secondary disabilities and promote optimal development</w:t>
      </w:r>
    </w:p>
    <w:p>
      <w:r>
        <w:t xml:space="preserve">(c) It guarantees complete cure if intervention begins before age 3 years</w:t>
      </w:r>
    </w:p>
    <w:p>
      <w:r>
        <w:t xml:space="preserve">(d) It allows parents to plan for permanent foster care placement</w:t>
      </w:r>
    </w:p>
    <w:p>
      <w:r>
        <w:t xml:space="preserve">Answer: b</w:t>
      </w:r>
    </w:p>
    <w:p>
      <w:r>
        <w:t xml:space="preserve">Solution: Early intervention reduces secondary complications and maximizes developmental potential through neuroplasticity. Option (a) is harmful and unethical. Option (c) overstates outcomes—early intervention improves but doesn't guarantee cure. Option (d) is inappropriate. The critical period for brain development (0-8 years) makes early detection and intervention crucial for preventing compounding disabilities and enabling better functional outcomes.</w:t>
      </w:r>
    </w:p>
    <w:p>
      <w:r>
        <w:t xml:space="preserve">Positive Marks: 1</w:t>
      </w:r>
    </w:p>
    <w:p>
      <w:r>
        <w:t xml:space="preserve">Negative Marks: 0.33</w:t>
      </w:r>
    </w:p>
    <w:p/>
    <w:p>
      <w:r>
        <w:rPr>
          <w:b/>
        </w:rPr>
        <w:t xml:space="preserve">Question: A 4-year-old child is suspected to have cerebral palsy. Which assessment tool would the nurse use for developmental screening?</w:t>
      </w:r>
    </w:p>
    <w:p>
      <w:r>
        <w:t xml:space="preserve">(a) Denver Developmental Screening Test (DDST)</w:t>
      </w:r>
    </w:p>
    <w:p>
      <w:r>
        <w:t xml:space="preserve">(b) Bayley Scales of Infant Development</w:t>
      </w:r>
    </w:p>
    <w:p>
      <w:r>
        <w:t xml:space="preserve">(c) Stanford-Binet Intelligence Scale</w:t>
      </w:r>
    </w:p>
    <w:p>
      <w:r>
        <w:t xml:space="preserve">(d) Wechsler Intelligence Scale for Children (WISC)</w:t>
      </w:r>
    </w:p>
    <w:p>
      <w:r>
        <w:t xml:space="preserve">Answer: a</w:t>
      </w:r>
    </w:p>
    <w:p>
      <w:r>
        <w:t xml:space="preserve">Solution: DDST is the primary screening tool for developmental delays in children aged 0-6 years across motor, language, cognitive, and social domains. Option (b) is more detailed but used for children under 3 years and requires trained evaluators. Options (c) and (d) measure intelligence specifically, not developmental milestones. DDST is quick, non-invasive, and culturally adapted, making it ideal for initial screening in community and clinical settings per INC guidelines.</w:t>
      </w:r>
    </w:p>
    <w:p>
      <w:r>
        <w:t xml:space="preserve">Positive Marks: 1</w:t>
      </w:r>
    </w:p>
    <w:p>
      <w:r>
        <w:t xml:space="preserve">Negative Marks: 0.33</w:t>
      </w:r>
    </w:p>
    <w:p/>
    <w:p>
      <w:r>
        <w:rPr>
          <w:b/>
        </w:rPr>
        <w:t xml:space="preserve">Question: Which nursing intervention is essential when caring for a child with intellectual disability?</w:t>
      </w:r>
    </w:p>
    <w:p>
      <w:r>
        <w:t xml:space="preserve">(a) Avoiding verbal communication as the child cannot understand</w:t>
      </w:r>
    </w:p>
    <w:p>
      <w:r>
        <w:t xml:space="preserve">(b) Using simple language, concrete examples, and repetition while maintaining dignity and normalcy</w:t>
      </w:r>
    </w:p>
    <w:p>
      <w:r>
        <w:t xml:space="preserve">(c) Limiting socialization to prevent behavioral problems</w:t>
      </w:r>
    </w:p>
    <w:p>
      <w:r>
        <w:t xml:space="preserve">(d) Deciding all activities for the child to ensure efficiency</w:t>
      </w:r>
    </w:p>
    <w:p>
      <w:r>
        <w:t xml:space="preserve">Answer: b</w:t>
      </w:r>
    </w:p>
    <w:p>
      <w:r>
        <w:t xml:space="preserve">Solution: Intellectual disability requires modified communication—simple words, concrete concepts, and repetition—while respecting the child's individuality. Option (a) eliminates communication unnecessarily. Option (c) isolates the child and harms development. Option (d) removes autonomy and prevents learning. Nursing focuses on developmental potential, communication at the child's level, and normalization to enhance self-care and social skills.</w:t>
      </w:r>
    </w:p>
    <w:p>
      <w:r>
        <w:t xml:space="preserve">Positive Marks: 1</w:t>
      </w:r>
    </w:p>
    <w:p>
      <w:r>
        <w:t xml:space="preserve">Negative Marks: 0.33</w:t>
      </w:r>
    </w:p>
    <w:p/>
    <w:p>
      <w:r>
        <w:rPr>
          <w:b/>
        </w:rPr>
        <w:t xml:space="preserve">Question: A child with autism spectrum disorder shows severe difficulty with social interaction and communication. Which FIRST nursing action is most appropriate?</w:t>
      </w:r>
    </w:p>
    <w:p>
      <w:r>
        <w:t xml:space="preserve">(a) Force social participation in group activities immediately</w:t>
      </w:r>
    </w:p>
    <w:p>
      <w:r>
        <w:t xml:space="preserve">(b) Establish trust through a calm, predictable environment with minimal sensory stimulation</w:t>
      </w:r>
    </w:p>
    <w:p>
      <w:r>
        <w:t xml:space="preserve">(c) Refer the child for medication to reduce autistic features</w:t>
      </w:r>
    </w:p>
    <w:p>
      <w:r>
        <w:t xml:space="preserve">(d) Exclude the child from regular activities due to behavioral differences</w:t>
      </w:r>
    </w:p>
    <w:p>
      <w:r>
        <w:t xml:space="preserve">Answer: b</w:t>
      </w:r>
    </w:p>
    <w:p>
      <w:r>
        <w:t xml:space="preserve">Solution: Children with autism benefit from structured, predictable environments with reduced sensory stimuli and individualized pace. Option (a) overwhelms the child and damages trust. Option (c) misses the primary need for environmental modification. Option (d) discriminates and prevents learning. Evidence-based autism care emphasizes creating safe spaces, building relationships gradually, and understanding communication differences before intervention.</w:t>
      </w:r>
    </w:p>
    <w:p>
      <w:r>
        <w:t xml:space="preserve">Positive Marks: 1</w:t>
      </w:r>
    </w:p>
    <w:p>
      <w:r>
        <w:t xml:space="preserve">Negative Marks: 0.33</w:t>
      </w:r>
    </w:p>
    <w:p/>
    <w:p>
      <w:r>
        <w:rPr>
          <w:b/>
        </w:rPr>
        <w:t xml:space="preserve">Question: Which feeding technique is MOST appropriate for a 6-year-old child with cerebral palsy who has spasticity of the arms?</w:t>
      </w:r>
    </w:p>
    <w:p>
      <w:r>
        <w:t xml:space="preserve">(a) Tube feeding exclusively to prevent aspiration risk</w:t>
      </w:r>
    </w:p>
    <w:p>
      <w:r>
        <w:t xml:space="preserve">(b) Gavage feeding with no oral attempts</w:t>
      </w:r>
    </w:p>
    <w:p>
      <w:r>
        <w:t xml:space="preserve">(c) Modified utensils with built-up handles, thickened foods, proper positioning, and supervision for independence</w:t>
      </w:r>
    </w:p>
    <w:p>
      <w:r>
        <w:t xml:space="preserve">(d) Parenteral nutrition due to inability to use hands</w:t>
      </w:r>
    </w:p>
    <w:p>
      <w:r>
        <w:t xml:space="preserve">Answer: c</w:t>
      </w:r>
    </w:p>
    <w:p>
      <w:r>
        <w:t xml:space="preserve">Solution: Adaptive feeding maintains oral intake, provides sensory stimulation, and promotes independence and dignity. Modified utensils and thickened foods compensate for motor difficulties. Option (a) is premature without documented aspiration. Option (b) denies oral feeding benefits. Option (d) is unnecessary if swallowing is safe. Adaptive strategies preserve feeding function and social aspects of eating, essential for development and quality of life in cerebral palsy.</w:t>
      </w:r>
    </w:p>
    <w:p>
      <w:r>
        <w:t xml:space="preserve">Positive Marks: 1</w:t>
      </w:r>
    </w:p>
    <w:p>
      <w:r>
        <w:t xml:space="preserve">Negative Marks: 0.33</w:t>
      </w:r>
    </w:p>
    <w:p/>
    <w:p>
      <w:r>
        <w:rPr>
          <w:b/>
        </w:rPr>
        <w:t xml:space="preserve">Question: A child with Down syndrome presents with hypotonia and delayed motor milestones. The nurse recognizes that this child will likely require:</w:t>
      </w:r>
    </w:p>
    <w:p>
      <w:r>
        <w:t xml:space="preserve">(a) Complete physical dependence on caregivers throughout life</w:t>
      </w:r>
    </w:p>
    <w:p>
      <w:r>
        <w:t xml:space="preserve">(b) Physiotherapy, special education, speech therapy, and cardiovascular screening as early interventions</w:t>
      </w:r>
    </w:p>
    <w:p>
      <w:r>
        <w:t xml:space="preserve">(c) Immediate institutional placement for safekeeping</w:t>
      </w:r>
    </w:p>
    <w:p>
      <w:r>
        <w:t xml:space="preserve">(d) No medical follow-up as Down syndrome is only a genetic condition</w:t>
      </w:r>
    </w:p>
    <w:p>
      <w:r>
        <w:t xml:space="preserve">Answer: b</w:t>
      </w:r>
    </w:p>
    <w:p>
      <w:r>
        <w:t xml:space="preserve">Solution: Down syndrome requires multidisciplinary early intervention including therapies and medical screening for associated conditions (cardiac, thyroid, hearing). Many individuals with Down syndrome achieve significant independence with support. Option (a) overstates dependence. Option (c) violates rights and prevents development. Option (d) ignores medical complications common in Down syndrome. Early intervention programs with coordinated therapy improve functional outcomes dramatically.</w:t>
      </w:r>
    </w:p>
    <w:p>
      <w:r>
        <w:t xml:space="preserve">Positive Marks: 1</w:t>
      </w:r>
    </w:p>
    <w:p>
      <w:r>
        <w:t xml:space="preserve">Negative Marks: 0.33</w:t>
      </w:r>
    </w:p>
    <w:p/>
    <w:p>
      <w:r>
        <w:rPr>
          <w:b/>
        </w:rPr>
        <w:t xml:space="preserve">Question: A parent asks the nurse about the risk of their second child having cerebral palsy when the first child has it. The nurse's response should be:</w:t>
      </w:r>
    </w:p>
    <w:p>
      <w:r>
        <w:t xml:space="preserve">(a) There is 50% chance of the second child being affected</w:t>
      </w:r>
    </w:p>
    <w:p>
      <w:r>
        <w:t xml:space="preserve">(b) Cerebral palsy is not hereditary; the risk to siblings is essentially the same as general population, though maternal risk factors may apply</w:t>
      </w:r>
    </w:p>
    <w:p>
      <w:r>
        <w:t xml:space="preserve">(c) All siblings will definitely be affected</w:t>
      </w:r>
    </w:p>
    <w:p>
      <w:r>
        <w:t xml:space="preserve">(d) Risk is reduced if the second child is a different gender</w:t>
      </w:r>
    </w:p>
    <w:p>
      <w:r>
        <w:t xml:space="preserve">Answer: b</w:t>
      </w:r>
    </w:p>
    <w:p>
      <w:r>
        <w:t xml:space="preserve">Solution: Cerebral palsy is non-progressive and non-hereditary; it results from pre-, peri-, or postnatal factors affecting motor control. Siblings have normal risk unless exposed to similar causative factors. Option (a) incorrectly implies genetic inheritance. Option (c) is false. Option (d) confuses inheritance patterns. Accurate counseling helps prevent unnecessary anxiety and enables parents to recognize warning signs in subsequent children, guiding preventive measures.</w:t>
      </w:r>
    </w:p>
    <w:p>
      <w:r>
        <w:t xml:space="preserve">Positive Marks: 1</w:t>
      </w:r>
    </w:p>
    <w:p>
      <w:r>
        <w:t xml:space="preserve">Negative Marks: 0.33</w:t>
      </w:r>
    </w:p>
    <w:p/>
    <w:p>
      <w:r>
        <w:rPr>
          <w:b/>
        </w:rPr>
        <w:t xml:space="preserve">Question: Which assessment finding would indicate successful inclusion of a child with disability in a mainstream school setting?</w:t>
      </w:r>
    </w:p>
    <w:p>
      <w:r>
        <w:t xml:space="preserve">(a) The child attends school but sits alone without peer interaction</w:t>
      </w:r>
    </w:p>
    <w:p>
      <w:r>
        <w:t xml:space="preserve">(b) The child participates in age-appropriate activities with peer support, achieves academic progress at their level, and feels sense of belonging</w:t>
      </w:r>
    </w:p>
    <w:p>
      <w:r>
        <w:t xml:space="preserve">(c) The child is present physically but completely dependent on one aide for all tasks</w:t>
      </w:r>
    </w:p>
    <w:p>
      <w:r>
        <w:t xml:space="preserve">(d) The child attends but shows behavior problems requiring removal to special class</w:t>
      </w:r>
    </w:p>
    <w:p>
      <w:r>
        <w:t xml:space="preserve">Answer: b</w:t>
      </w:r>
    </w:p>
    <w:p>
      <w:r>
        <w:t xml:space="preserve">Solution: True inclusion means academic participation, social belonging, and peer interaction at the child's developmental level. Option (a) indicates physical presence without social inclusion. Option (c) suggests inadequate peer support and independence building. Option (d) suggests failed integration strategy. Successful inclusion requires adaptive curriculum, peer support, and environmental modifications enabling the child to experience success and belonging alongside typical peers.</w:t>
      </w:r>
    </w:p>
    <w:p>
      <w:r>
        <w:t xml:space="preserve">Positive Marks: 1</w:t>
      </w:r>
    </w:p>
    <w:p>
      <w:r>
        <w:t xml:space="preserve">Negative Marks: 0.33</w:t>
      </w:r>
    </w:p>
    <w:p/>
    <w:p>
      <w:r>
        <w:rPr>
          <w:b/>
        </w:rPr>
        <w:t xml:space="preserve">Question: A 5-year-old with hearing impairment is prescribed hearing aids. Which nursing intervention ensures best outcomes?</w:t>
      </w:r>
    </w:p>
    <w:p>
      <w:r>
        <w:t xml:space="preserve">(a) Fitting hearing aids and leaving care to the parents without follow-up</w:t>
      </w:r>
    </w:p>
    <w:p>
      <w:r>
        <w:t xml:space="preserve">(b) Daily cleaning, battery checking, proper insertion, speech therapy integration, and regular audiological assessment</w:t>
      </w:r>
    </w:p>
    <w:p>
      <w:r>
        <w:t xml:space="preserve">(c) Using hearing aids only in school settings to extend battery life</w:t>
      </w:r>
    </w:p>
    <w:p>
      <w:r>
        <w:t xml:space="preserve">(d) Replacing aids annually regardless of hearing changes</w:t>
      </w:r>
    </w:p>
    <w:p>
      <w:r>
        <w:t xml:space="preserve">Answer: b</w:t>
      </w:r>
    </w:p>
    <w:p>
      <w:r>
        <w:t xml:space="preserve">Solution: Hearing aid effectiveness requires maintenance, proper use, and coordinated speech-language intervention. Option (a) lacks support. Option (c) limits communication development. Option (d) ignores changing hearing needs. Children with hearing aids need consistent use in all settings, regular device maintenance, audiological monitoring for changing thresholds, and integrated speech therapy for language development. This comprehensive approach maximizes the child's communication and educational potential.</w:t>
      </w:r>
    </w:p>
    <w:p>
      <w:r>
        <w:t xml:space="preserve">Positive Marks: 1</w:t>
      </w:r>
    </w:p>
    <w:p>
      <w:r>
        <w:t xml:space="preserve">Negative Marks: 0.33</w:t>
      </w:r>
    </w:p>
    <w:p/>
    <w:p>
      <w:r>
        <w:rPr>
          <w:b/>
        </w:rPr>
        <w:t xml:space="preserve">Question: What is the primary nursing concern when managing a child with spina bifida regarding bowel and bladder function?</w:t>
      </w:r>
    </w:p>
    <w:p>
      <w:r>
        <w:t xml:space="preserve">(a) Accepting permanent incontinence as unchangeable</w:t>
      </w:r>
    </w:p>
    <w:p>
      <w:r>
        <w:t xml:space="preserve">(b) Implementing regular bladder catheterization and bowel management programs to prevent infection and maintain continence</w:t>
      </w:r>
    </w:p>
    <w:p>
      <w:r>
        <w:t xml:space="preserve">(c) Avoiding fluid intake to prevent incontinence</w:t>
      </w:r>
    </w:p>
    <w:p>
      <w:r>
        <w:t xml:space="preserve">(d) Performing surgery to eliminate the need for management</w:t>
      </w:r>
    </w:p>
    <w:p>
      <w:r>
        <w:t xml:space="preserve">Answer: b</w:t>
      </w:r>
    </w:p>
    <w:p>
      <w:r>
        <w:t xml:space="preserve">Solution: Spina bifida requires proactive management with intermittent catheterization and bowel programs to prevent infections and optimize continence. Option (a) gives up on achievable management. Option (c) causes dehydration. Option (d) is unrealistic—surgery doesn't eliminate neurological deficit. Clean intermittent catheterization and scheduled bowel care enable independence and prevent UTIs and kidney damage. The goal is maximizing continence and autonomy, essential for school attendance and social participation.</w:t>
      </w:r>
    </w:p>
    <w:p>
      <w:r>
        <w:t xml:space="preserve">Positive Marks: 1</w:t>
      </w:r>
    </w:p>
    <w:p>
      <w:r>
        <w:t xml:space="preserve">Negative Marks: 0.33</w:t>
      </w:r>
    </w:p>
    <w:p/>
    <w:p>
      <w:r>
        <w:rPr>
          <w:b/>
        </w:rPr>
        <w:t xml:space="preserve">Question: A child with attention deficit hyperactivity disorder (ADHD) shows disruptive classroom behavior. Which nursing approach is most appropriate?</w:t>
      </w:r>
    </w:p>
    <w:p>
      <w:r>
        <w:t xml:space="preserve">(a) Isolation of the child from classroom until behavior improves</w:t>
      </w:r>
    </w:p>
    <w:p>
      <w:r>
        <w:t xml:space="preserve">(b) Structured environment with clear expectations, positive reinforcement, coordinated home-school communication, and medication as prescribed</w:t>
      </w:r>
    </w:p>
    <w:p>
      <w:r>
        <w:t xml:space="preserve">(c) Labeling the child as 'bad' to motivate behavior change</w:t>
      </w:r>
    </w:p>
    <w:p>
      <w:r>
        <w:t xml:space="preserve">(d) Assuming the child needs special education placement immediately</w:t>
      </w:r>
    </w:p>
    <w:p>
      <w:r>
        <w:t xml:space="preserve">Answer: b</w:t>
      </w:r>
    </w:p>
    <w:p>
      <w:r>
        <w:t xml:space="preserve">Solution: ADHD management requires structured settings, clear boundaries, positive reinforcement, and coordinated multimodal treatment. Option (a) punishes and isolates. Option (c) damages self-esteem. Option (d) premature without trial of interventions. Evidence-based ADHD care combines environmental structuring, behavioral strategies, parent and teacher training, and medication when indicated. The goal is enabling the child to succeed in inclusive settings through scaffolded support and addressing neurobiological needs.</w:t>
      </w:r>
    </w:p>
    <w:p>
      <w:r>
        <w:t xml:space="preserve">Positive Marks: 1</w:t>
      </w:r>
    </w:p>
    <w:p>
      <w:r>
        <w:t xml:space="preserve">Negative Marks: 0.33</w:t>
      </w:r>
    </w:p>
    <w:p/>
    <w:p>
      <w:r>
        <w:rPr>
          <w:b/>
        </w:rPr>
        <w:t xml:space="preserve">Question: Which complication is most critical to monitor in a child with muscular dystrophy?</w:t>
      </w:r>
    </w:p>
    <w:p>
      <w:r>
        <w:t xml:space="preserve">(a) Skin rashes from hygiene issues</w:t>
      </w:r>
    </w:p>
    <w:p>
      <w:r>
        <w:t xml:space="preserve">(b) Respiratory compromise from progressive muscle weakness and cardiac involvement</w:t>
      </w:r>
    </w:p>
    <w:p>
      <w:r>
        <w:t xml:space="preserve">(c) Minor bone fractures</w:t>
      </w:r>
    </w:p>
    <w:p>
      <w:r>
        <w:t xml:space="preserve">(d) Temporary weakness after exercise</w:t>
      </w:r>
    </w:p>
    <w:p>
      <w:r>
        <w:t xml:space="preserve">Answer: b</w:t>
      </w:r>
    </w:p>
    <w:p>
      <w:r>
        <w:t xml:space="preserve">Solution: Progressive muscular dystrophy affects respiratory and cardiac muscles, leading to life-threatening complications. Option (a) is manageable and non-critical. Option (c) occurs but is not the primary concern. Option (d) is not typical of dystrophy. Regular respiratory assessment, pulmonary function testing, cardiac monitoring, and early intervention with respiratory support are essential. Nurses must identify signs of respiratory failure early to prevent mortality and maintain quality of life.</w:t>
      </w:r>
    </w:p>
    <w:p>
      <w:r>
        <w:t xml:space="preserve">Positive Marks: 1</w:t>
      </w:r>
    </w:p>
    <w:p>
      <w:r>
        <w:t xml:space="preserve">Negative Marks: 0.33</w:t>
      </w:r>
    </w:p>
    <w:p/>
    <w:p>
      <w:r>
        <w:rPr>
          <w:b/>
        </w:rPr>
        <w:t xml:space="preserve">Question: A nurse is counseling parents of a child newly diagnosed with a developmental disability. What is the most important information to convey?</w:t>
      </w:r>
    </w:p>
    <w:p>
      <w:r>
        <w:t xml:space="preserve">(a) The child's condition will worsen inevitably regardless of intervention</w:t>
      </w:r>
    </w:p>
    <w:p>
      <w:r>
        <w:t xml:space="preserve">(b) The disability is the parent's fault due to poor prenatal care</w:t>
      </w:r>
    </w:p>
    <w:p>
      <w:r>
        <w:t xml:space="preserve">(c) Early intervention, therapy, and family support can maximize the child's potential and quality of life</w:t>
      </w:r>
    </w:p>
    <w:p>
      <w:r>
        <w:t xml:space="preserve">(d) The child should be hidden from society to avoid stigma</w:t>
      </w:r>
    </w:p>
    <w:p>
      <w:r>
        <w:t xml:space="preserve">Answer: c</w:t>
      </w:r>
    </w:p>
    <w:p>
      <w:r>
        <w:t xml:space="preserve">Solution: Accurate, hopeful counseling focuses on potential and intervention benefits. Option (a) is incorrect and demoralizing. Option (b) is typically unfounded and guilt-inducing. Option (d) harms the child's development and rights. Effective counseling provides realistic information about the diagnosis, evidence-based interventions, support resources, and the child's capacity for learning and growth. This builds parental confidence and enables advocacy for the child.</w:t>
      </w:r>
    </w:p>
    <w:p>
      <w:r>
        <w:t xml:space="preserve">Positive Marks: 1</w:t>
      </w:r>
    </w:p>
    <w:p>
      <w:r>
        <w:t xml:space="preserve">Negative Marks: 0.33</w:t>
      </w:r>
    </w:p>
    <w:p/>
    <w:p>
      <w:r>
        <w:rPr>
          <w:b/>
        </w:rPr>
        <w:t xml:space="preserve">Question: Which assessment finding in a child with intellectual disability would suggest an undiagnosed seizure disorder?</w:t>
      </w:r>
    </w:p>
    <w:p>
      <w:r>
        <w:t xml:space="preserve">(a) Slow speech development</w:t>
      </w:r>
    </w:p>
    <w:p>
      <w:r>
        <w:t xml:space="preserve">(b) Sudden jerking movements, loss of consciousness, and post-event confusion</w:t>
      </w:r>
    </w:p>
    <w:p>
      <w:r>
        <w:t xml:space="preserve">(c) Difficulty with fine motor skills</w:t>
      </w:r>
    </w:p>
    <w:p>
      <w:r>
        <w:t xml:space="preserve">(d) Social withdrawal</w:t>
      </w:r>
    </w:p>
    <w:p>
      <w:r>
        <w:t xml:space="preserve">Answer: b</w:t>
      </w:r>
    </w:p>
    <w:p>
      <w:r>
        <w:t xml:space="preserve">Solution: Seizures present with characteristic motor and altered consciousness patterns distinct from developmental delay. Options (a), (c), and (d) relate to intellectual disability but not seizures. Children with intellectual disability have increased seizure risk; nurses must distinguish seizure symptoms from disability-related behaviors. Sudden jerking, loss of consciousness, and post-ictal confusion indicate seizure activity requiring immediate medical evaluation and EEG assessment to prevent status epilepticus.</w:t>
      </w:r>
    </w:p>
    <w:p>
      <w:r>
        <w:t xml:space="preserve">Positive Marks: 1</w:t>
      </w:r>
    </w:p>
    <w:p>
      <w:r>
        <w:t xml:space="preserve">Negative Marks: 0.33</w:t>
      </w:r>
    </w:p>
    <w:p/>
    <w:p>
      <w:r>
        <w:rPr>
          <w:b/>
        </w:rPr>
        <w:t xml:space="preserve">Question: A 7-year-old with visual impairment is learning to use a white cane. The nurse should reinforce which principle to enhance the child's independence?</w:t>
      </w:r>
    </w:p>
    <w:p>
      <w:r>
        <w:t xml:space="preserve">(a) Use the cane only indoors where it's safer</w:t>
      </w:r>
    </w:p>
    <w:p>
      <w:r>
        <w:t xml:space="preserve">(b) The child should always hold an adult's hand while using the cane</w:t>
      </w:r>
    </w:p>
    <w:p>
      <w:r>
        <w:t xml:space="preserve">(c) Systematic cane technique, environmental orientation, and confidence-building enable safe independent mobility</w:t>
      </w:r>
    </w:p>
    <w:p>
      <w:r>
        <w:t xml:space="preserve">(d) Vision-impaired children cannot safely navigate any environment</w:t>
      </w:r>
    </w:p>
    <w:p>
      <w:r>
        <w:t xml:space="preserve">Answer: c</w:t>
      </w:r>
    </w:p>
    <w:p>
      <w:r>
        <w:t xml:space="preserve">Solution: Mobility training with proper cane techniques and orientation skills enables independence and safety for blind/low-vision children. Option (a) restricts mobility unnecessarily. Option (b) defeats the purpose of cane training. Option (d) contradicts evidence-based rehabilitation. Structured mobility training improves orientation, spatial awareness, and confidence. With proper technique and environmental learning, vision-impaired children achieve significant independence in ambulation and community participation, essential for school and social functioning.</w:t>
      </w:r>
    </w:p>
    <w:p>
      <w:r>
        <w:t xml:space="preserve">Positive Marks: 1</w:t>
      </w:r>
    </w:p>
    <w:p>
      <w:r>
        <w:t xml:space="preserve">Negative Marks: 0.33</w:t>
      </w:r>
    </w:p>
    <w:p/>
    <w:p>
      <w:r>
        <w:rPr>
          <w:b/>
        </w:rPr>
        <w:t xml:space="preserve">Question: When a child with cerebral palsy requires splinting, the primary nursing goal is:</w:t>
      </w:r>
    </w:p>
    <w:p>
      <w:r>
        <w:t xml:space="preserve">(a) Complete prevention of all movement to 'fix' the extremity position</w:t>
      </w:r>
    </w:p>
    <w:p>
      <w:r>
        <w:t xml:space="preserve">(b) Maintain optimal muscle length, prevent contractures, support function, and enable participation in activities</w:t>
      </w:r>
    </w:p>
    <w:p>
      <w:r>
        <w:t xml:space="preserve">(c) Making the child wear splints 24/7 regardless of tolerance</w:t>
      </w:r>
    </w:p>
    <w:p>
      <w:r>
        <w:t xml:space="preserve">(d) Splinting only problematic limbs while ignoring overall postural control</w:t>
      </w:r>
    </w:p>
    <w:p>
      <w:r>
        <w:t xml:space="preserve">Answer: b</w:t>
      </w:r>
    </w:p>
    <w:p>
      <w:r>
        <w:t xml:space="preserve">Solution: Splinting prevents contractures and maintains functional positioning while supporting the child's movement and participation. Option (a) causes atrophy and immobility. Option (c) causes skin damage and non-compliance. Option (d) ignores the need for comprehensive postural management. Splints should be used during specific activities and rest periods with regular skin checks and adjustment as the child grows. The goal is preserving functional range and enabling the child to participate in ADLs and recreation, not rigid immobilization.</w:t>
      </w:r>
    </w:p>
    <w:p>
      <w:r>
        <w:t xml:space="preserve">Positive Marks: 1</w:t>
      </w:r>
    </w:p>
    <w:p>
      <w:r>
        <w:t xml:space="preserve">Negative Marks: 0.33</w:t>
      </w:r>
    </w:p>
    <w:p/>
    <w:p>
      <w:r>
        <w:rPr>
          <w:b/>
        </w:rPr>
        <w:t xml:space="preserve">Question: A school nurse identifies a child with signs of abuse and behavioral changes along with physical disability. What is the ethical nursing responsibility?</w:t>
      </w:r>
    </w:p>
    <w:p>
      <w:r>
        <w:t xml:space="preserve">(a) Keep the information confidential even from authorities to maintain the child-family relationship</w:t>
      </w:r>
    </w:p>
    <w:p>
      <w:r>
        <w:t xml:space="preserve">(b) Report the suspected abuse to designated authorities as mandated, regardless of family relationships</w:t>
      </w:r>
    </w:p>
    <w:p>
      <w:r>
        <w:t xml:space="preserve">(c) Assume the disability caused the injuries</w:t>
      </w:r>
    </w:p>
    <w:p>
      <w:r>
        <w:t xml:space="preserve">(d) Wait for absolute proof before reporting</w:t>
      </w:r>
    </w:p>
    <w:p>
      <w:r>
        <w:t xml:space="preserve">Answer: b</w:t>
      </w:r>
    </w:p>
    <w:p>
      <w:r>
        <w:t xml:space="preserve">Solution: Nurses are mandated reporters of suspected child abuse; reporting is a legal and ethical duty. Option (a) violates child protection laws. Option (c) confuses disability-related issues with abuse. Option (d) delays protection. Children with disabilities face higher abuse risk; nurses must recognize and report indicators immediately to child protective services. Prompt reporting protects the child and may reveal patterns requiring intervention while supporting the family through appropriate channels.</w:t>
      </w:r>
    </w:p>
    <w:p>
      <w:r>
        <w:t xml:space="preserve">Positive Marks: 1</w:t>
      </w:r>
    </w:p>
    <w:p>
      <w:r>
        <w:t xml:space="preserve">Negative Marks: 0.33</w:t>
      </w:r>
    </w:p>
    <w:sectPr>
      <w:pgSz w:w="11906" w:h="16838"/>
      <w:pgMar w:top="1134" w:right="1134" w:bottom="1134" w:left="1134"/>
    </w:sectPr>
  </w:body>
</w:document>
</file>