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formulas is used to calculate paediatric drug dosage based on child's age in years?</w:t>
      </w:r>
    </w:p>
    <w:p>
      <w:r>
        <w:t xml:space="preserve">(a) Clark's rule</w:t>
      </w:r>
    </w:p>
    <w:p>
      <w:r>
        <w:t xml:space="preserve">(b) Young's rule</w:t>
      </w:r>
    </w:p>
    <w:p>
      <w:r>
        <w:t xml:space="preserve">(c) Fried's rule</w:t>
      </w:r>
    </w:p>
    <w:p>
      <w:r>
        <w:t xml:space="preserve">(d) BSA method</w:t>
      </w:r>
    </w:p>
    <w:p>
      <w:r>
        <w:t xml:space="preserve">Answer: b</w:t>
      </w:r>
    </w:p>
    <w:p>
      <w:r>
        <w:t xml:space="preserve">Solution: Young's rule calculates child's dose as: (Age in years / Age + 12) × Adult dose. This formula is specifically designed for children aged 1-12 years. Clark's rule uses weight, Fried's rule uses age in months for infants under 1 year, and BSA method uses body surface area. Young's rule is the standard age-based formula for pediatric dosage calculation. Memory aid: Young uses Years, denominator adds 12 to ensure child dose is always less than adult dose.</w:t>
      </w:r>
    </w:p>
    <w:p>
      <w:r>
        <w:t xml:space="preserve">Positive Marks: 1</w:t>
      </w:r>
    </w:p>
    <w:p>
      <w:r>
        <w:t xml:space="preserve">Negative Marks: 0.33</w:t>
      </w:r>
    </w:p>
    <w:p/>
    <w:p>
      <w:r>
        <w:rPr>
          <w:b/>
        </w:rPr>
        <w:t xml:space="preserve">Question: Clark's rule for paediatric drug dosage calculation is based on which physiological parameter?</w:t>
      </w:r>
    </w:p>
    <w:p>
      <w:r>
        <w:t xml:space="preserve">(a) Child's age in years</w:t>
      </w:r>
    </w:p>
    <w:p>
      <w:r>
        <w:t xml:space="preserve">(b) Child's age in months</w:t>
      </w:r>
    </w:p>
    <w:p>
      <w:r>
        <w:t xml:space="preserve">(c) Child's weight in kilograms</w:t>
      </w:r>
    </w:p>
    <w:p>
      <w:r>
        <w:t xml:space="preserve">(d) Child's height in centimeters</w:t>
      </w:r>
    </w:p>
    <w:p>
      <w:r>
        <w:t xml:space="preserve">Answer: c</w:t>
      </w:r>
    </w:p>
    <w:p>
      <w:r>
        <w:t xml:space="preserve">Solution: Clark's rule is: Child's dose = (Child's weight in kg / 70) × Adult dose. This weight-based formula assumes average adult weight is 70 kg. Young's rule uses age, Fried's rule uses age in months for infants. Clark's rule is particularly useful when accurate age data is unavailable but weight can be reliably measured. The 70 kg standard is universally accepted in pediatric pharmacology, ensuring consistency across healthcare settings.</w:t>
      </w:r>
    </w:p>
    <w:p>
      <w:r>
        <w:t xml:space="preserve">Positive Marks: 1</w:t>
      </w:r>
    </w:p>
    <w:p>
      <w:r>
        <w:t xml:space="preserve">Negative Marks: 0.33</w:t>
      </w:r>
    </w:p>
    <w:p/>
    <w:p>
      <w:r>
        <w:rPr>
          <w:b/>
        </w:rPr>
        <w:t xml:space="preserve">Question: Using Young's rule, if the adult dose of penicillin is 500 mg and the child is 4 years old, what is the approximate child's dose?</w:t>
      </w:r>
    </w:p>
    <w:p>
      <w:r>
        <w:t xml:space="preserve">(a) 100 mg</w:t>
      </w:r>
    </w:p>
    <w:p>
      <w:r>
        <w:t xml:space="preserve">(b) 125 mg</w:t>
      </w:r>
    </w:p>
    <w:p>
      <w:r>
        <w:t xml:space="preserve">(c) 150 mg</w:t>
      </w:r>
    </w:p>
    <w:p>
      <w:r>
        <w:t xml:space="preserve">(d) 200 mg</w:t>
      </w:r>
    </w:p>
    <w:p>
      <w:r>
        <w:t xml:space="preserve">Answer: b</w:t>
      </w:r>
    </w:p>
    <w:p>
      <w:r>
        <w:t xml:space="preserve">Solution: Young's rule: Child's dose = (Age / Age + 12) × Adult dose = (4 / 16) × 500 = 0.25 × 500 = 125 mg. The denominator (age + 12) always exceeds the age, ensuring child dose is always less than adult dose—a critical safety mechanism. This calculation demonstrates the linear reduction in dose for school-age children. The formula is simple to apply in clinical settings without additional measurements.</w:t>
      </w:r>
    </w:p>
    <w:p>
      <w:r>
        <w:t xml:space="preserve">Positive Marks: 1</w:t>
      </w:r>
    </w:p>
    <w:p>
      <w:r>
        <w:t xml:space="preserve">Negative Marks: 0.33</w:t>
      </w:r>
    </w:p>
    <w:p/>
    <w:p>
      <w:r>
        <w:rPr>
          <w:b/>
        </w:rPr>
        <w:t xml:space="preserve">Question: What is the average adult weight standard used as the denominator in Clark's rule for paediatric dosage calculation?</w:t>
      </w:r>
    </w:p>
    <w:p>
      <w:r>
        <w:t xml:space="preserve">(a) 50 kg</w:t>
      </w:r>
    </w:p>
    <w:p>
      <w:r>
        <w:t xml:space="preserve">(b) 60 kg</w:t>
      </w:r>
    </w:p>
    <w:p>
      <w:r>
        <w:t xml:space="preserve">(c) 70 kg</w:t>
      </w:r>
    </w:p>
    <w:p>
      <w:r>
        <w:t xml:space="preserve">(d) 80 kg</w:t>
      </w:r>
    </w:p>
    <w:p>
      <w:r>
        <w:t xml:space="preserve">Answer: c</w:t>
      </w:r>
    </w:p>
    <w:p>
      <w:r>
        <w:t xml:space="preserve">Solution: Clark's rule uses 70 kg as the standard adult weight: Child's dose = (Child's weight / 70) × Adult dose. This 70 kg standard is universally accepted in pediatric pharmacology and ensures consistency globally. The figure is based on average adult body composition and metabolic requirements. Using a fixed standard allows for rapid, accurate calculations without need for individual adult weight data. This standardization is essential for medication safety in pediatric practice.</w:t>
      </w:r>
    </w:p>
    <w:p>
      <w:r>
        <w:t xml:space="preserve">Positive Marks: 1</w:t>
      </w:r>
    </w:p>
    <w:p>
      <w:r>
        <w:t xml:space="preserve">Negative Marks: 0.33</w:t>
      </w:r>
    </w:p>
    <w:p/>
    <w:p>
      <w:r>
        <w:rPr>
          <w:b/>
        </w:rPr>
        <w:t xml:space="preserve">Question: A 3-year-old child weighing 14 kg requires a medication with adult dose of 240 mg. Using Clark's rule, calculate the appropriate dose.</w:t>
      </w:r>
    </w:p>
    <w:p>
      <w:r>
        <w:t xml:space="preserve">(a) 48 mg</w:t>
      </w:r>
    </w:p>
    <w:p>
      <w:r>
        <w:t xml:space="preserve">(b) 56 mg</w:t>
      </w:r>
    </w:p>
    <w:p>
      <w:r>
        <w:t xml:space="preserve">(c) 64 mg</w:t>
      </w:r>
    </w:p>
    <w:p>
      <w:r>
        <w:t xml:space="preserve">(d) 72 mg</w:t>
      </w:r>
    </w:p>
    <w:p>
      <w:r>
        <w:t xml:space="preserve">Answer: a</w:t>
      </w:r>
    </w:p>
    <w:p>
      <w:r>
        <w:t xml:space="preserve">Solution: Clark's rule: Child's dose = (14 / 70) × 240 = 0.2 × 240 = 48 mg. This is a direct weight-based proportion calculation. For every 70 kg of adult weight, the child weighing 14 kg (1/5 of standard adult weight) receives 1/5 of adult dose. Clark's rule is preferred over age-based formulas when accurate weight measurement is available. This method accounts for the child's smaller body mass, organ function, and lower metabolic capacity.</w:t>
      </w:r>
    </w:p>
    <w:p>
      <w:r>
        <w:t xml:space="preserve">Positive Marks: 1</w:t>
      </w:r>
    </w:p>
    <w:p>
      <w:r>
        <w:t xml:space="preserve">Negative Marks: 0.33</w:t>
      </w:r>
    </w:p>
    <w:p/>
    <w:p>
      <w:r>
        <w:rPr>
          <w:b/>
        </w:rPr>
        <w:t xml:space="preserve">Question: Which dosage calculation formula is most appropriate for an infant aged 6 months?</w:t>
      </w:r>
    </w:p>
    <w:p>
      <w:r>
        <w:t xml:space="preserve">(a) Clark's rule</w:t>
      </w:r>
    </w:p>
    <w:p>
      <w:r>
        <w:t xml:space="preserve">(b) Young's rule</w:t>
      </w:r>
    </w:p>
    <w:p>
      <w:r>
        <w:t xml:space="preserve">(c) Fried's rule</w:t>
      </w:r>
    </w:p>
    <w:p>
      <w:r>
        <w:t xml:space="preserve">(d) BSA method using nomogram</w:t>
      </w:r>
    </w:p>
    <w:p>
      <w:r>
        <w:t xml:space="preserve">Answer: c</w:t>
      </w:r>
    </w:p>
    <w:p>
      <w:r>
        <w:t xml:space="preserve">Solution: Fried's rule is specifically designed for infants and is calculated as: Infant's dose = (Age in months / 150) × Adult dose. This formula applies to infants aged 0-12 months. Young's rule is for children 1-12 years; Clark's rule requires weight measurement and is applicable across ages. Fried's rule uses 150 as the denominator constant, accounting for the rapid physiological changes occurring in infancy. Memory aid: Fried (infants), Young (years 1-12), Clark (weight any age).</w:t>
      </w:r>
    </w:p>
    <w:p>
      <w:r>
        <w:t xml:space="preserve">Positive Marks: 1</w:t>
      </w:r>
    </w:p>
    <w:p>
      <w:r>
        <w:t xml:space="preserve">Negative Marks: 0.33</w:t>
      </w:r>
    </w:p>
    <w:p/>
    <w:p>
      <w:r>
        <w:rPr>
          <w:b/>
        </w:rPr>
        <w:t xml:space="preserve">Question: An infant aged 8 months requires digoxin with adult maintenance dose of 250 mcg. Using Fried's rule, calculate the appropriate infant dose.</w:t>
      </w:r>
    </w:p>
    <w:p>
      <w:r>
        <w:t xml:space="preserve">(a) 13.3 mcg</w:t>
      </w:r>
    </w:p>
    <w:p>
      <w:r>
        <w:t xml:space="preserve">(b) 16.7 mcg</w:t>
      </w:r>
    </w:p>
    <w:p>
      <w:r>
        <w:t xml:space="preserve">(c) 20 mcg</w:t>
      </w:r>
    </w:p>
    <w:p>
      <w:r>
        <w:t xml:space="preserve">(d) 26.7 mcg</w:t>
      </w:r>
    </w:p>
    <w:p>
      <w:r>
        <w:t xml:space="preserve">Answer: a</w:t>
      </w:r>
    </w:p>
    <w:p>
      <w:r>
        <w:t xml:space="preserve">Solution: Fried's rule: Infant's dose = (Age in months / 150) × Adult dose = (8 / 150) × 250 = 0.0533 × 250 = 13.3 mcg. Digoxin is a cardiac glycoside with narrow therapeutic index requiring precise dosing. Infants show significantly reduced drug metabolism and renal clearance compared to older children. The denominator 150 is constant in Fried's formula for all infant calculations. This substantial dose reduction reflects the immature hepatic enzyme systems and reduced glomerular filtration rate in 8-month-old infants.</w:t>
      </w:r>
    </w:p>
    <w:p>
      <w:r>
        <w:t xml:space="preserve">Positive Marks: 1</w:t>
      </w:r>
    </w:p>
    <w:p>
      <w:r>
        <w:t xml:space="preserve">Negative Marks: 0.33</w:t>
      </w:r>
    </w:p>
    <w:p/>
    <w:p>
      <w:r>
        <w:rPr>
          <w:b/>
        </w:rPr>
        <w:t xml:space="preserve">Question: Why is Body Surface Area (BSA) method considered the most accurate for paediatric drug dosage calculation?</w:t>
      </w:r>
    </w:p>
    <w:p>
      <w:r>
        <w:t xml:space="preserve">(a) It is the simplest method requiring only age</w:t>
      </w:r>
    </w:p>
    <w:p>
      <w:r>
        <w:t xml:space="preserve">(b) It accounts for physiological variations in metabolic rate and drug clearance</w:t>
      </w:r>
    </w:p>
    <w:p>
      <w:r>
        <w:t xml:space="preserve">(c) It produces identical results as Young's rule</w:t>
      </w:r>
    </w:p>
    <w:p>
      <w:r>
        <w:t xml:space="preserve">(d) It eliminates the need for therapeutic drug monitoring</w:t>
      </w:r>
    </w:p>
    <w:p>
      <w:r>
        <w:t xml:space="preserve">Answer: b</w:t>
      </w:r>
    </w:p>
    <w:p>
      <w:r>
        <w:t xml:space="preserve">Solution: BSA-based dosing reflects metabolic rate and organ function more accurately than age or weight alone, as surface area correlates with physiological processes and drug metabolism. BSA method requires both height and weight data and calculation via nomogram or formula, making it more complex but more precise. This method is the gold standard in pediatric oncology and for potent drugs with narrow therapeutic indices. Therapeutic drug monitoring remains essential regardless of calculation method, particularly for digoxin, aminoglycosides, and chemotherapy agents.</w:t>
      </w:r>
    </w:p>
    <w:p>
      <w:r>
        <w:t xml:space="preserve">Positive Marks: 1</w:t>
      </w:r>
    </w:p>
    <w:p>
      <w:r>
        <w:t xml:space="preserve">Negative Marks: 0.33</w:t>
      </w:r>
    </w:p>
    <w:p/>
    <w:p>
      <w:r>
        <w:rPr>
          <w:b/>
        </w:rPr>
        <w:t xml:space="preserve">Question: For a child with height 100 cm and weight 16 kg (calculated BSA 0.7 m²), if the adult dose is 200 mg and average adult BSA is 1.7 m², what is the child's dose?</w:t>
      </w:r>
    </w:p>
    <w:p>
      <w:r>
        <w:t xml:space="preserve">(a) 65.4 mg</w:t>
      </w:r>
    </w:p>
    <w:p>
      <w:r>
        <w:t xml:space="preserve">(b) 73.5 mg</w:t>
      </w:r>
    </w:p>
    <w:p>
      <w:r>
        <w:t xml:space="preserve">(c) 82.4 mg</w:t>
      </w:r>
    </w:p>
    <w:p>
      <w:r>
        <w:t xml:space="preserve">(d) 91.2 mg</w:t>
      </w:r>
    </w:p>
    <w:p>
      <w:r>
        <w:t xml:space="preserve">Answer: c</w:t>
      </w:r>
    </w:p>
    <w:p>
      <w:r>
        <w:t xml:space="preserve">Solution: BSA method: Child's dose = (Child's BSA / Adult BSA) × Adult dose = (0.7 / 1.7) × 200 = 0.412 × 200 = 82.4 mg. The standard adult BSA is universally accepted as 1.7 m². This calculation demonstrates how surface area accounts for both weight and height proportions. BSA method is particularly essential for drugs with narrow therapeutic indices such as chemotherapy agents, digoxin, and antibiotics where small dosing errors cause significant toxicity. Most pediatric hospitals use nomograms to prevent calculation errors.</w:t>
      </w:r>
    </w:p>
    <w:p>
      <w:r>
        <w:t xml:space="preserve">Positive Marks: 1</w:t>
      </w:r>
    </w:p>
    <w:p>
      <w:r>
        <w:t xml:space="preserve">Negative Marks: 0.33</w:t>
      </w:r>
    </w:p>
    <w:p/>
    <w:p>
      <w:r>
        <w:rPr>
          <w:b/>
        </w:rPr>
        <w:t xml:space="preserve">Question: A 5-year-old child weighing 18 kg receives aspirin with recommended dose of 10-15 mg/kg/day divided into four equal doses. What is the appropriate single dose?</w:t>
      </w:r>
    </w:p>
    <w:p>
      <w:r>
        <w:t xml:space="preserve">(a) 37.5-56.25 mg</w:t>
      </w:r>
    </w:p>
    <w:p>
      <w:r>
        <w:t xml:space="preserve">(b) 45-67.5 mg</w:t>
      </w:r>
    </w:p>
    <w:p>
      <w:r>
        <w:t xml:space="preserve">(c) 56.25-84.4 mg</w:t>
      </w:r>
    </w:p>
    <w:p>
      <w:r>
        <w:t xml:space="preserve">(d) 67.5-101.2 mg</w:t>
      </w:r>
    </w:p>
    <w:p>
      <w:r>
        <w:t xml:space="preserve">Answer: b</w:t>
      </w:r>
    </w:p>
    <w:p>
      <w:r>
        <w:t xml:space="preserve">Solution: Total daily dose = 10-15 mg/kg × 18 kg = 180-270 mg/day. Single dose (divided by 4) = 45-67.5 mg per dose. This demonstrates practical application of weight-based dosing for common pediatric antipyretics. Aspirin dosing in children requires careful calculation to avoid salicylate toxicity while maintaining therapeutic effect. The range accommodates individual variation in child response and specific clinical indications. Dosing frequency (four times daily) is standard for antipyretic use in pediatrics.</w:t>
      </w:r>
    </w:p>
    <w:p>
      <w:r>
        <w:t xml:space="preserve">Positive Marks: 1</w:t>
      </w:r>
    </w:p>
    <w:p>
      <w:r>
        <w:t xml:space="preserve">Negative Marks: 0.33</w:t>
      </w:r>
    </w:p>
    <w:p/>
    <w:p>
      <w:r>
        <w:rPr>
          <w:b/>
        </w:rPr>
        <w:t xml:space="preserve">Question: Which factor is the PRIMARY reason weight-based dosing formulas are preferred in pediatric pharmacotherapy compared to age-alone formulas?</w:t>
      </w:r>
    </w:p>
    <w:p>
      <w:r>
        <w:t xml:space="preserve">(a) Weight measurement is easier than age assessment</w:t>
      </w:r>
    </w:p>
    <w:p>
      <w:r>
        <w:t xml:space="preserve">(b) Weight-based dosing reflects differences in metabolic capacity, body composition, and drug distribution</w:t>
      </w:r>
    </w:p>
    <w:p>
      <w:r>
        <w:t xml:space="preserve">(c) Weight-based dosing eliminates need for drug monitoring</w:t>
      </w:r>
    </w:p>
    <w:p>
      <w:r>
        <w:t xml:space="preserve">(d) Weight-based dosing is applicable to all drug classes without modification</w:t>
      </w:r>
    </w:p>
    <w:p>
      <w:r>
        <w:t xml:space="preserve">Answer: b</w:t>
      </w:r>
    </w:p>
    <w:p>
      <w:r>
        <w:t xml:space="preserve">Solution: Weight-based dosing accounts for physiological differences in metabolic capacity, body composition, organ function maturation, and drug distribution that correlate with body mass. While age-based formulas (Young's, Fried's) are simpler to apply, they cannot account for individual variation in growth patterns. Drug monitoring remains essential for all dosing methods, particularly for medications with narrow therapeutic indices. Some drugs still require age-specific modifications beyond simple weight-based calculations (e.g., NSAIDs contraindicated in certain age groups).</w:t>
      </w:r>
    </w:p>
    <w:p>
      <w:r>
        <w:t xml:space="preserve">Positive Marks: 1</w:t>
      </w:r>
    </w:p>
    <w:p>
      <w:r>
        <w:t xml:space="preserve">Negative Marks: 0.33</w:t>
      </w:r>
    </w:p>
    <w:p/>
    <w:p>
      <w:r>
        <w:rPr>
          <w:b/>
        </w:rPr>
        <w:t xml:space="preserve">Question: A 2-year-old child weighing 12 kg requires paracetamol for fever. The recommended pediatric dose is 15 mg/kg/dose. What is the appropriate single dose?</w:t>
      </w:r>
    </w:p>
    <w:p>
      <w:r>
        <w:t xml:space="preserve">(a) 120 mg</w:t>
      </w:r>
    </w:p>
    <w:p>
      <w:r>
        <w:t xml:space="preserve">(b) 150 mg</w:t>
      </w:r>
    </w:p>
    <w:p>
      <w:r>
        <w:t xml:space="preserve">(c) 180 mg</w:t>
      </w:r>
    </w:p>
    <w:p>
      <w:r>
        <w:t xml:space="preserve">(d) 240 mg</w:t>
      </w:r>
    </w:p>
    <w:p>
      <w:r>
        <w:t xml:space="preserve">Answer: c</w:t>
      </w:r>
    </w:p>
    <w:p>
      <w:r>
        <w:t xml:space="preserve">Solution: Single dose = 15 mg/kg × 12 kg = 180 mg. Paracetamol maximum daily dose in children is 60 mg/kg/day (maximum 3000-4000 mg total), which for this child equals 720 mg/day maximum. Dosing interval is typically 4-6 hours, allowing up to 4-6 doses daily. Accurate calculation prevents paracetamol hepatotoxicity, a serious concern in overdose. Weight-based dosing ensures individualized therapy while maintaining safety margins specific to each child's body composition and metabolic capacity.</w:t>
      </w:r>
    </w:p>
    <w:p>
      <w:r>
        <w:t xml:space="preserve">Positive Marks: 1</w:t>
      </w:r>
    </w:p>
    <w:p>
      <w:r>
        <w:t xml:space="preserve">Negative Marks: 0.33</w:t>
      </w:r>
    </w:p>
    <w:p/>
    <w:p>
      <w:r>
        <w:rPr>
          <w:b/>
        </w:rPr>
        <w:t xml:space="preserve">Question: When calculating pediatric drug dosages, which factors must be routinely considered beyond simple age or weight calculations?</w:t>
      </w:r>
    </w:p>
    <w:p>
      <w:r>
        <w:t xml:space="preserve">(a) Liver function only</w:t>
      </w:r>
    </w:p>
    <w:p>
      <w:r>
        <w:t xml:space="preserve">(b) Kidney function only</w:t>
      </w:r>
    </w:p>
    <w:p>
      <w:r>
        <w:t xml:space="preserve">(c) Maturity of metabolic enzymes, renal clearance, hepatic function, body composition, and drug interactions</w:t>
      </w:r>
    </w:p>
    <w:p>
      <w:r>
        <w:t xml:space="preserve">(d) Concurrent illness presence only</w:t>
      </w:r>
    </w:p>
    <w:p>
      <w:r>
        <w:t xml:space="preserve">Answer: c</w:t>
      </w:r>
    </w:p>
    <w:p>
      <w:r>
        <w:t xml:space="preserve">Solution: Comprehensive pediatric dosing requires consideration of: (1) Immature hepatic Phase I and II enzymes affecting drug metabolism; (2) Renal function maturation and glomerular filtration rate changes with age; (3) Altered body water and fat distribution affecting drug distribution; (4) Protein binding differences; (5) Genetic polymorphisms affecting drug metabolism; (6) Potential drug-drug interactions. Simple weight-based calculations provide only the foundation; clinical judgment incorporating these factors ensures both safety and efficacy. Therapeutic drug monitoring is essential for drugs with narrow therapeutic indices regardless of calculated dose.</w:t>
      </w:r>
    </w:p>
    <w:p>
      <w:r>
        <w:t xml:space="preserve">Positive Marks: 1</w:t>
      </w:r>
    </w:p>
    <w:p>
      <w:r>
        <w:t xml:space="preserve">Negative Marks: 0.33</w:t>
      </w:r>
    </w:p>
    <w:p/>
    <w:p>
      <w:r>
        <w:rPr>
          <w:b/>
        </w:rPr>
        <w:t xml:space="preserve">Question: A 4-year-old child (weight 16 kg) with pneumonia requires amoxicillin at 25 mg/kg/dose administered three times daily. What is the total daily dose?</w:t>
      </w:r>
    </w:p>
    <w:p>
      <w:r>
        <w:t xml:space="preserve">(a) 400 mg</w:t>
      </w:r>
    </w:p>
    <w:p>
      <w:r>
        <w:t xml:space="preserve">(b) 600 mg</w:t>
      </w:r>
    </w:p>
    <w:p>
      <w:r>
        <w:t xml:space="preserve">(c) 1200 mg</w:t>
      </w:r>
    </w:p>
    <w:p>
      <w:r>
        <w:t xml:space="preserve">(d) 1800 mg</w:t>
      </w:r>
    </w:p>
    <w:p>
      <w:r>
        <w:t xml:space="preserve">Answer: c</w:t>
      </w:r>
    </w:p>
    <w:p>
      <w:r>
        <w:t xml:space="preserve">Solution: Single dose = 25 mg/kg × 16 kg = 400 mg per dose. Total daily dose = 400 mg × 3 doses = 1200 mg/day. Standard pediatric amoxicillin dosing is 25-45 mg/kg/day divided into three equal doses. This calculation demonstrates weight-based antibiotic dosing ensuring therapeutic serum levels while maintaining safety. Verification against maximum daily dose recommendations (typically 3000 mg/day) ensures clinical safety. Weight-based approach accounts for the child's smaller total body water and reduced organ clearance compared to adults.</w:t>
      </w:r>
    </w:p>
    <w:p>
      <w:r>
        <w:t xml:space="preserve">Positive Marks: 1</w:t>
      </w:r>
    </w:p>
    <w:p>
      <w:r>
        <w:t xml:space="preserve">Negative Marks: 0.33</w:t>
      </w:r>
    </w:p>
    <w:p/>
    <w:p>
      <w:r>
        <w:rPr>
          <w:b/>
        </w:rPr>
        <w:t xml:space="preserve">Question: How do Fried's rule and Young's rule differ in their application for pediatric dosage calculation?</w:t>
      </w:r>
    </w:p>
    <w:p>
      <w:r>
        <w:t xml:space="preserve">(a) Fried's uses weight; Young's uses age</w:t>
      </w:r>
    </w:p>
    <w:p>
      <w:r>
        <w:t xml:space="preserve">(b) Fried's is for infants less than 12 months; Young's is for children aged 1-12 years</w:t>
      </w:r>
    </w:p>
    <w:p>
      <w:r>
        <w:t xml:space="preserve">(c) Fried's is more accurate; Young's is used only in emergencies</w:t>
      </w:r>
    </w:p>
    <w:p>
      <w:r>
        <w:t xml:space="preserve">(d) Fried's uses body surface area; Young's uses weight</w:t>
      </w:r>
    </w:p>
    <w:p>
      <w:r>
        <w:t xml:space="preserve">Answer: b</w:t>
      </w:r>
    </w:p>
    <w:p>
      <w:r>
        <w:t xml:space="preserve">Solution: Fried's rule [Infant's dose = (Age in months / 150) × Adult dose] is designed for infants under 12 months where rapid developmental changes necessitate age-in-months precision. Young's rule [Child's dose = (Age in years / Age + 12) × Adult dose] applies to children 1-12 years where development is slower. Both are age-based formulas designed for specific developmental periods. Each formula reflects the particular metabolic characteristics, organ maturation, and clearance patterns of its target age group. Selecting the appropriate formula ensures dosing accuracy for the specific pediatric age group.</w:t>
      </w:r>
    </w:p>
    <w:p>
      <w:r>
        <w:t xml:space="preserve">Positive Marks: 1</w:t>
      </w:r>
    </w:p>
    <w:p>
      <w:r>
        <w:t xml:space="preserve">Negative Marks: 0.33</w:t>
      </w:r>
    </w:p>
    <w:p/>
    <w:p>
      <w:r>
        <w:rPr>
          <w:b/>
        </w:rPr>
        <w:t xml:space="preserve">Question: A 7-year-old child (weight 20 kg) requires gentamicin therapy at 7.5 mg/kg/day divided into three equal doses for suspected meningitis. Calculate the single dose.</w:t>
      </w:r>
    </w:p>
    <w:p>
      <w:r>
        <w:t xml:space="preserve">(a) 25 mg per dose</w:t>
      </w:r>
    </w:p>
    <w:p>
      <w:r>
        <w:t xml:space="preserve">(b) 50 mg per dose</w:t>
      </w:r>
    </w:p>
    <w:p>
      <w:r>
        <w:t xml:space="preserve">(c) 75 mg per dose</w:t>
      </w:r>
    </w:p>
    <w:p>
      <w:r>
        <w:t xml:space="preserve">(d) 100 mg per dose</w:t>
      </w:r>
    </w:p>
    <w:p>
      <w:r>
        <w:t xml:space="preserve">Answer: b</w:t>
      </w:r>
    </w:p>
    <w:p>
      <w:r>
        <w:t xml:space="preserve">Solution: Total daily dose = 7.5 mg/kg × 20 kg = 150 mg/day. Single dose (÷ 3) = 50 mg per dose. Standard pediatric gentamicin dosing for serious infections is 7.5 mg/kg/day in three divided doses, or increasingly 15 mg/kg once daily. Gentamicin requires therapeutic drug monitoring due to narrow therapeutic index and nephrotoxic/ototoxic potential. This weight-based calculation ensures adequate CNS penetration in meningitis while minimizing renal accumulation. Baseline serum creatinine and monitoring of aminoglycoside peak/trough levels are mandatory.</w:t>
      </w:r>
    </w:p>
    <w:p>
      <w:r>
        <w:t xml:space="preserve">Positive Marks: 1</w:t>
      </w:r>
    </w:p>
    <w:p>
      <w:r>
        <w:t xml:space="preserve">Negative Marks: 0.33</w:t>
      </w:r>
    </w:p>
    <w:p/>
    <w:p>
      <w:r>
        <w:rPr>
          <w:b/>
        </w:rPr>
        <w:t xml:space="preserve">Question: Which dosage calculation method is the gold standard for pediatric chemotherapy drug dosing and why?</w:t>
      </w:r>
    </w:p>
    <w:p>
      <w:r>
        <w:t xml:space="preserve">(a) Age-based dosing because it is fastest</w:t>
      </w:r>
    </w:p>
    <w:p>
      <w:r>
        <w:t xml:space="preserve">(b) Weight-based dosing because it accounts for body composition</w:t>
      </w:r>
    </w:p>
    <w:p>
      <w:r>
        <w:t xml:space="preserve">(c) BSA-based dosing because it correlates best with metabolic rate and drug clearance</w:t>
      </w:r>
    </w:p>
    <w:p>
      <w:r>
        <w:t xml:space="preserve">(d) Renal clearance-based dosing because it prevents toxicity</w:t>
      </w:r>
    </w:p>
    <w:p>
      <w:r>
        <w:t xml:space="preserve">Answer: c</w:t>
      </w:r>
    </w:p>
    <w:p>
      <w:r>
        <w:t xml:space="preserve">Solution: BSA-based dosing is the gold standard in pediatric oncology because surface area best correlates with metabolic rate, cardiac output, organ function, and drug clearance across varying body proportions and ages. Chemotherapy drugs have extremely narrow therapeutic indices and high toxicity potential; small dosing errors cause severe harm. BSA nomograms (DuBois: BSA in m² = 0.007184 × height in cm × weight in kg) account for both height and weight proportions. Age or weight alone cannot provide the precision required for cytotoxic medications. Most pediatric cancer centers mandate BSA-based dosing for all chemotherapy protocols.</w:t>
      </w:r>
    </w:p>
    <w:p>
      <w:r>
        <w:t xml:space="preserve">Positive Marks: 1</w:t>
      </w:r>
    </w:p>
    <w:p>
      <w:r>
        <w:t xml:space="preserve">Negative Marks: 0.33</w:t>
      </w:r>
    </w:p>
    <w:p/>
    <w:p>
      <w:r>
        <w:rPr>
          <w:b/>
        </w:rPr>
        <w:t xml:space="preserve">Question: A 6-month-old infant requires phenobarbital for seizure prophylaxis with adult dose of 60 mg daily. Using Fried's rule, calculate the appropriate infant dose.</w:t>
      </w:r>
    </w:p>
    <w:p>
      <w:r>
        <w:t xml:space="preserve">(a) 2.4 mg</w:t>
      </w:r>
    </w:p>
    <w:p>
      <w:r>
        <w:t xml:space="preserve">(b) 3.6 mg</w:t>
      </w:r>
    </w:p>
    <w:p>
      <w:r>
        <w:t xml:space="preserve">(c) 4.8 mg</w:t>
      </w:r>
    </w:p>
    <w:p>
      <w:r>
        <w:t xml:space="preserve">(d) 6 mg</w:t>
      </w:r>
    </w:p>
    <w:p>
      <w:r>
        <w:t xml:space="preserve">Answer: a</w:t>
      </w:r>
    </w:p>
    <w:p>
      <w:r>
        <w:t xml:space="preserve">Solution: Fried's rule: Infant's dose = (Age in months / 150) × Adult dose = (6 / 150) × 60 mg = 0.04 × 60 = 2.4 mg. Phenobarbital in infants requires careful calculation due to immaturity of hepatic metabolism and risk of oversedation. The denominator 150 accounts for the profound differences in drug metabolism between infants and adults. Therapeutic drug monitoring is essential for phenobarbital due to narrow therapeutic index. This calculation demonstrates the marked dose reduction—only 4% of adult dose—necessary for safe medication use in young infants with developing physiological systems.</w:t>
      </w:r>
    </w:p>
    <w:p>
      <w:r>
        <w:t xml:space="preserve">Positive Marks: 1</w:t>
      </w:r>
    </w:p>
    <w:p>
      <w:r>
        <w:t xml:space="preserve">Negative Marks: 0.33</w:t>
      </w:r>
    </w:p>
    <w:p/>
    <w:p>
      <w:r>
        <w:rPr>
          <w:b/>
        </w:rPr>
        <w:t xml:space="preserve">Question: When interpreting pediatric medication orders, if a calculated dose using Clark's rule differs significantly from Young's rule for the same child, the most likely explanation is:</w:t>
      </w:r>
    </w:p>
    <w:p>
      <w:r>
        <w:t xml:space="preserve">(a) One formula is always incorrect</w:t>
      </w:r>
    </w:p>
    <w:p>
      <w:r>
        <w:t xml:space="preserve">(b) The child's weight-to-age ratio differs from standard pediatric growth patterns</w:t>
      </w:r>
    </w:p>
    <w:p>
      <w:r>
        <w:t xml:space="preserve">(c) Young's rule is superior and Clark's calculation should be disregarded</w:t>
      </w:r>
    </w:p>
    <w:p>
      <w:r>
        <w:t xml:space="preserve">(d) The formulas are incompatible and should never be compared</w:t>
      </w:r>
    </w:p>
    <w:p>
      <w:r>
        <w:t xml:space="preserve">Answer: b</w:t>
      </w:r>
    </w:p>
    <w:p>
      <w:r>
        <w:t xml:space="preserve">Solution: Clark's rule (weight-based) and Young's rule (age-based) use different parameters and will produce varying results depending on whether a child is following standard growth curves or has growth deviation. A 4-year-old at 50th percentile weight yields different doses from one at 5th or 95th percentile when using Clark's rule, while Young's rule produces identical dose regardless of weight. Neither formula is universally superior; selection depends on clinical context and data reliability. For children with unusual growth patterns, Clark's rule may be more accurate; for children with unknown weight, Young's rule suffices. Clinical judgment and verification against maximum safe doses is essential.</w:t>
      </w:r>
    </w:p>
    <w:p>
      <w:r>
        <w:t xml:space="preserve">Positive Marks: 1</w:t>
      </w:r>
    </w:p>
    <w:p>
      <w:r>
        <w:t xml:space="preserve">Negative Marks: 0.33</w:t>
      </w:r>
    </w:p>
    <w:p/>
    <w:p>
      <w:r>
        <w:rPr>
          <w:b/>
        </w:rPr>
        <w:t xml:space="preserve">Question: A 7-year-old child weighing 22 kg requires amoxicillin therapy. The adult dose is 500 mg. Using Clark's rule, what would be the approximate pediatric dose for this child?</w:t>
      </w:r>
    </w:p>
    <w:p>
      <w:r>
        <w:t xml:space="preserve">(a) 110 mg</w:t>
      </w:r>
    </w:p>
    <w:p>
      <w:r>
        <w:t xml:space="preserve">(b) 157 mg</w:t>
      </w:r>
    </w:p>
    <w:p>
      <w:r>
        <w:t xml:space="preserve">(c) 220 mg</w:t>
      </w:r>
    </w:p>
    <w:p>
      <w:r>
        <w:t xml:space="preserve">(d) 350 mg</w:t>
      </w:r>
    </w:p>
    <w:p>
      <w:r>
        <w:t xml:space="preserve">Answer: b</w:t>
      </w:r>
    </w:p>
    <w:p>
      <w:r>
        <w:t xml:space="preserve">Solution: Clark's rule formula is: Child dose = (Child's weight in kg / 70 kg) × Adult dose, where 70 kg represents the standard adult weight. Calculation: (22/70) × 500 = 0.314 × 500 = 157 mg. Option a (110 mg) results from arithmetic errors with incorrect denominators. Option c (220 mg) comes from faulty percentage calculations not based on the proper weight ratio. Option d (350 mg) incorrectly applies only 70% of adult dose without weight consideration. Clark's rule is the standard formula for children aged 2-12 years and is based on the principle that drug dosage correlates with body weight. Memory aid: Always remember '70 kg = standard adult weight' as the fixed denominator in Clark's rule.</w:t>
      </w:r>
    </w:p>
    <w:p>
      <w:r>
        <w:t xml:space="preserve">Positive Marks: 1</w:t>
      </w:r>
    </w:p>
    <w:p>
      <w:r>
        <w:t xml:space="preserve">Negative Marks: 0.33</w:t>
      </w:r>
    </w:p>
    <w:sectPr>
      <w:pgSz w:w="11906" w:h="16838"/>
      <w:pgMar w:top="1134" w:right="1134" w:bottom="1134" w:left="1134"/>
    </w:sectPr>
  </w:body>
</w:document>
</file>